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D974E7" w:rsidP="00E03C8E">
      <w:pPr>
        <w:spacing w:after="0"/>
        <w:jc w:val="center"/>
        <w:rPr>
          <w:sz w:val="20"/>
          <w:szCs w:val="20"/>
        </w:rPr>
      </w:pPr>
      <w:r>
        <w:rPr>
          <w:noProof/>
          <w:lang w:eastAsia="ru-RU"/>
        </w:rPr>
        <w:drawing>
          <wp:inline distT="0" distB="0" distL="0" distR="0">
            <wp:extent cx="537541" cy="871476"/>
            <wp:effectExtent l="19050" t="0" r="0" b="0"/>
            <wp:docPr id="1" name="Рисунок 1" descr="Герб ч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с короной"/>
                    <pic:cNvPicPr>
                      <a:picLocks noChangeAspect="1" noChangeArrowheads="1"/>
                    </pic:cNvPicPr>
                  </pic:nvPicPr>
                  <pic:blipFill>
                    <a:blip r:embed="rId5" cstate="print"/>
                    <a:srcRect/>
                    <a:stretch>
                      <a:fillRect/>
                    </a:stretch>
                  </pic:blipFill>
                  <pic:spPr bwMode="auto">
                    <a:xfrm>
                      <a:off x="0" y="0"/>
                      <a:ext cx="540263" cy="875889"/>
                    </a:xfrm>
                    <a:prstGeom prst="rect">
                      <a:avLst/>
                    </a:prstGeom>
                    <a:noFill/>
                    <a:ln w="9525">
                      <a:noFill/>
                      <a:miter lim="800000"/>
                      <a:headEnd/>
                      <a:tailEnd/>
                    </a:ln>
                  </pic:spPr>
                </pic:pic>
              </a:graphicData>
            </a:graphic>
          </wp:inline>
        </w:drawing>
      </w:r>
    </w:p>
    <w:p w:rsidR="00416132" w:rsidRPr="00E03C8E" w:rsidRDefault="00416132" w:rsidP="00D974E7">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087D8C">
        <w:rPr>
          <w:rFonts w:ascii="Times New Roman" w:eastAsia="Times New Roman" w:hAnsi="Times New Roman" w:cs="Times New Roman"/>
          <w:spacing w:val="2"/>
          <w:sz w:val="28"/>
          <w:szCs w:val="28"/>
          <w:lang w:eastAsia="ru-RU"/>
        </w:rPr>
        <w:t>22</w:t>
      </w:r>
      <w:r w:rsidR="0055230B">
        <w:rPr>
          <w:rFonts w:ascii="Times New Roman" w:eastAsia="Times New Roman" w:hAnsi="Times New Roman" w:cs="Times New Roman"/>
          <w:spacing w:val="2"/>
          <w:sz w:val="28"/>
          <w:szCs w:val="28"/>
          <w:lang w:eastAsia="ru-RU"/>
        </w:rPr>
        <w:t>.</w:t>
      </w:r>
      <w:r w:rsidR="00D974E7">
        <w:rPr>
          <w:rFonts w:ascii="Times New Roman" w:eastAsia="Times New Roman" w:hAnsi="Times New Roman" w:cs="Times New Roman"/>
          <w:spacing w:val="2"/>
          <w:sz w:val="28"/>
          <w:szCs w:val="28"/>
          <w:lang w:eastAsia="ru-RU"/>
        </w:rPr>
        <w:t>1</w:t>
      </w:r>
      <w:r w:rsidR="000E05D1">
        <w:rPr>
          <w:rFonts w:ascii="Times New Roman" w:eastAsia="Times New Roman" w:hAnsi="Times New Roman" w:cs="Times New Roman"/>
          <w:spacing w:val="2"/>
          <w:sz w:val="28"/>
          <w:szCs w:val="28"/>
          <w:lang w:eastAsia="ru-RU"/>
        </w:rPr>
        <w:t>2</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F73E51">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972C4D" w:rsidRPr="00972C4D" w:rsidRDefault="00416132" w:rsidP="00972C4D">
      <w:pPr>
        <w:pStyle w:val="ac"/>
        <w:spacing w:after="0" w:line="240" w:lineRule="auto"/>
        <w:jc w:val="center"/>
        <w:rPr>
          <w:b/>
          <w:color w:val="auto"/>
        </w:rPr>
      </w:pPr>
      <w:r w:rsidRPr="00972C4D">
        <w:rPr>
          <w:b/>
          <w:color w:val="auto"/>
        </w:rPr>
        <w:t>ЗАКЛЮЧЕНИЕ</w:t>
      </w:r>
      <w:r w:rsidR="008E12D2" w:rsidRPr="00972C4D">
        <w:rPr>
          <w:b/>
          <w:color w:val="auto"/>
        </w:rPr>
        <w:t xml:space="preserve"> </w:t>
      </w:r>
      <w:r w:rsidRPr="00972C4D">
        <w:rPr>
          <w:b/>
          <w:color w:val="auto"/>
        </w:rPr>
        <w:br/>
        <w:t xml:space="preserve">по результатам проведения </w:t>
      </w:r>
      <w:proofErr w:type="spellStart"/>
      <w:r w:rsidRPr="00972C4D">
        <w:rPr>
          <w:b/>
          <w:color w:val="auto"/>
        </w:rPr>
        <w:t>антикоррупционной</w:t>
      </w:r>
      <w:proofErr w:type="spellEnd"/>
      <w:r w:rsidRPr="00972C4D">
        <w:rPr>
          <w:b/>
          <w:color w:val="auto"/>
        </w:rPr>
        <w:t xml:space="preserve"> экспертизы</w:t>
      </w:r>
      <w:r w:rsidR="005F3E17" w:rsidRPr="00972C4D">
        <w:rPr>
          <w:b/>
          <w:color w:val="auto"/>
        </w:rPr>
        <w:t xml:space="preserve"> </w:t>
      </w:r>
      <w:r w:rsidR="001D2D2B" w:rsidRPr="00972C4D">
        <w:rPr>
          <w:b/>
          <w:color w:val="auto"/>
        </w:rPr>
        <w:t xml:space="preserve">решения Думы </w:t>
      </w:r>
      <w:r w:rsidR="0051175B" w:rsidRPr="00972C4D">
        <w:rPr>
          <w:b/>
          <w:color w:val="auto"/>
        </w:rPr>
        <w:t>Шегарского</w:t>
      </w:r>
      <w:r w:rsidR="001D2D2B" w:rsidRPr="00972C4D">
        <w:rPr>
          <w:b/>
          <w:color w:val="auto"/>
        </w:rPr>
        <w:t xml:space="preserve"> района</w:t>
      </w:r>
      <w:r w:rsidR="0034216A" w:rsidRPr="00972C4D">
        <w:rPr>
          <w:b/>
          <w:color w:val="auto"/>
        </w:rPr>
        <w:t xml:space="preserve"> </w:t>
      </w:r>
      <w:r w:rsidR="00993B08" w:rsidRPr="00972C4D">
        <w:rPr>
          <w:b/>
          <w:color w:val="auto"/>
        </w:rPr>
        <w:t xml:space="preserve">от </w:t>
      </w:r>
      <w:r w:rsidR="00087D8C" w:rsidRPr="00972C4D">
        <w:rPr>
          <w:b/>
          <w:color w:val="auto"/>
        </w:rPr>
        <w:t>21</w:t>
      </w:r>
      <w:r w:rsidR="00E422B7" w:rsidRPr="00972C4D">
        <w:rPr>
          <w:b/>
          <w:color w:val="auto"/>
        </w:rPr>
        <w:t>.</w:t>
      </w:r>
      <w:r w:rsidR="00D974E7" w:rsidRPr="00972C4D">
        <w:rPr>
          <w:b/>
          <w:color w:val="auto"/>
        </w:rPr>
        <w:t>1</w:t>
      </w:r>
      <w:r w:rsidR="000E05D1" w:rsidRPr="00972C4D">
        <w:rPr>
          <w:b/>
          <w:color w:val="auto"/>
        </w:rPr>
        <w:t>2</w:t>
      </w:r>
      <w:r w:rsidR="00993B08" w:rsidRPr="00972C4D">
        <w:rPr>
          <w:b/>
          <w:color w:val="auto"/>
        </w:rPr>
        <w:t>.202</w:t>
      </w:r>
      <w:r w:rsidR="00F73E51" w:rsidRPr="00972C4D">
        <w:rPr>
          <w:b/>
          <w:color w:val="auto"/>
        </w:rPr>
        <w:t>1</w:t>
      </w:r>
      <w:r w:rsidR="00993B08" w:rsidRPr="00972C4D">
        <w:rPr>
          <w:b/>
          <w:color w:val="auto"/>
        </w:rPr>
        <w:t xml:space="preserve"> №</w:t>
      </w:r>
      <w:r w:rsidR="00087D8C" w:rsidRPr="00972C4D">
        <w:rPr>
          <w:b/>
          <w:color w:val="auto"/>
        </w:rPr>
        <w:t>14</w:t>
      </w:r>
      <w:r w:rsidR="00972C4D" w:rsidRPr="00972C4D">
        <w:rPr>
          <w:b/>
          <w:color w:val="auto"/>
        </w:rPr>
        <w:t>9</w:t>
      </w:r>
      <w:r w:rsidR="00376BDF" w:rsidRPr="00972C4D">
        <w:rPr>
          <w:b/>
          <w:color w:val="auto"/>
        </w:rPr>
        <w:t xml:space="preserve"> </w:t>
      </w:r>
      <w:r w:rsidR="00972C4D">
        <w:rPr>
          <w:b/>
          <w:color w:val="auto"/>
        </w:rPr>
        <w:t>«</w:t>
      </w:r>
      <w:r w:rsidR="00972C4D" w:rsidRPr="00972C4D">
        <w:rPr>
          <w:b/>
          <w:color w:val="auto"/>
        </w:rPr>
        <w:t>О внесении изменений в решение Думы Шегарского района от 30.09.2021 № 122 «Об утверждении Положения о муниципальном земельном контроле на территории Шегарского района»</w:t>
      </w:r>
    </w:p>
    <w:p w:rsidR="00261DFF" w:rsidRPr="00087D8C" w:rsidRDefault="00261DFF" w:rsidP="00972C4D">
      <w:pPr>
        <w:pStyle w:val="ac"/>
        <w:spacing w:after="0" w:line="240" w:lineRule="auto"/>
        <w:jc w:val="center"/>
        <w:rPr>
          <w:b/>
          <w:color w:val="auto"/>
        </w:rPr>
      </w:pPr>
    </w:p>
    <w:p w:rsidR="00B446CD" w:rsidRPr="00261DFF" w:rsidRDefault="00B446CD" w:rsidP="00087D8C">
      <w:pPr>
        <w:spacing w:after="0"/>
      </w:pPr>
    </w:p>
    <w:p w:rsidR="00375A45" w:rsidRPr="006206E2" w:rsidRDefault="00394B8F" w:rsidP="00394B8F">
      <w:pPr>
        <w:shd w:val="clear" w:color="auto" w:fill="FFFFFF"/>
        <w:spacing w:after="0" w:line="240" w:lineRule="auto"/>
        <w:ind w:right="40"/>
        <w:jc w:val="both"/>
        <w:rPr>
          <w:rFonts w:ascii="Times New Roman" w:hAnsi="Times New Roman" w:cs="Times New Roman"/>
          <w:color w:val="000000"/>
          <w:sz w:val="24"/>
          <w:szCs w:val="24"/>
        </w:rPr>
      </w:pPr>
      <w:r>
        <w:rPr>
          <w:rFonts w:asciiTheme="majorHAnsi" w:eastAsiaTheme="majorEastAsia" w:hAnsiTheme="majorHAnsi" w:cstheme="majorBidi"/>
          <w:b/>
          <w:i/>
          <w:iCs/>
          <w:color w:val="000000" w:themeColor="text1"/>
          <w:spacing w:val="15"/>
          <w:sz w:val="24"/>
          <w:szCs w:val="24"/>
        </w:rPr>
        <w:t xml:space="preserve">        </w:t>
      </w:r>
      <w:proofErr w:type="gramStart"/>
      <w:r w:rsidR="00277347"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и 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00277347" w:rsidRPr="006206E2">
        <w:rPr>
          <w:rFonts w:ascii="Times New Roman" w:hAnsi="Times New Roman" w:cs="Times New Roman"/>
          <w:color w:val="000000"/>
          <w:sz w:val="24"/>
          <w:szCs w:val="24"/>
        </w:rPr>
        <w:t xml:space="preserve"> </w:t>
      </w:r>
      <w:proofErr w:type="gramEnd"/>
    </w:p>
    <w:p w:rsidR="00972C4D" w:rsidRPr="00972C4D" w:rsidRDefault="00B91662" w:rsidP="00972C4D">
      <w:pPr>
        <w:pStyle w:val="ac"/>
        <w:spacing w:after="0" w:line="240" w:lineRule="auto"/>
        <w:jc w:val="both"/>
        <w:rPr>
          <w:b/>
          <w:color w:val="auto"/>
        </w:rPr>
      </w:pPr>
      <w:r w:rsidRPr="00492CED">
        <w:rPr>
          <w:b/>
          <w:color w:val="auto"/>
        </w:rPr>
        <w:t xml:space="preserve">проведена </w:t>
      </w:r>
      <w:proofErr w:type="spellStart"/>
      <w:r w:rsidRPr="00492CED">
        <w:rPr>
          <w:b/>
          <w:color w:val="auto"/>
        </w:rPr>
        <w:t>антикоррупционная</w:t>
      </w:r>
      <w:proofErr w:type="spellEnd"/>
      <w:r w:rsidRPr="00492CED">
        <w:rPr>
          <w:b/>
          <w:color w:val="auto"/>
        </w:rPr>
        <w:t xml:space="preserve"> экспертиза </w:t>
      </w:r>
      <w:r w:rsidR="00084C2D" w:rsidRPr="00492CED">
        <w:rPr>
          <w:b/>
          <w:color w:val="auto"/>
        </w:rPr>
        <w:t xml:space="preserve">решения Думы </w:t>
      </w:r>
      <w:r w:rsidRPr="00492CED">
        <w:rPr>
          <w:b/>
          <w:color w:val="auto"/>
        </w:rPr>
        <w:t>Шегарского</w:t>
      </w:r>
      <w:r w:rsidR="00084C2D" w:rsidRPr="00492CED">
        <w:rPr>
          <w:b/>
          <w:color w:val="auto"/>
        </w:rPr>
        <w:t xml:space="preserve"> района</w:t>
      </w:r>
      <w:r w:rsidR="00611C33" w:rsidRPr="00492CED">
        <w:rPr>
          <w:b/>
          <w:color w:val="auto"/>
        </w:rPr>
        <w:t xml:space="preserve">  </w:t>
      </w:r>
      <w:r w:rsidR="00993B08" w:rsidRPr="00492CED">
        <w:rPr>
          <w:b/>
          <w:color w:val="auto"/>
        </w:rPr>
        <w:t xml:space="preserve">от </w:t>
      </w:r>
      <w:r w:rsidR="00087D8C">
        <w:rPr>
          <w:b/>
          <w:color w:val="auto"/>
        </w:rPr>
        <w:t>21</w:t>
      </w:r>
      <w:r w:rsidR="00D974E7" w:rsidRPr="00D974E7">
        <w:rPr>
          <w:b/>
          <w:color w:val="auto"/>
        </w:rPr>
        <w:t>.1</w:t>
      </w:r>
      <w:r w:rsidR="000E05D1">
        <w:rPr>
          <w:b/>
          <w:color w:val="auto"/>
        </w:rPr>
        <w:t>2</w:t>
      </w:r>
      <w:r w:rsidR="008D5626">
        <w:rPr>
          <w:b/>
          <w:color w:val="auto"/>
        </w:rPr>
        <w:t xml:space="preserve">.2021 </w:t>
      </w:r>
      <w:r w:rsidR="00D974E7" w:rsidRPr="00D974E7">
        <w:rPr>
          <w:b/>
          <w:color w:val="auto"/>
        </w:rPr>
        <w:t>№</w:t>
      </w:r>
      <w:r w:rsidR="000E05D1">
        <w:rPr>
          <w:b/>
          <w:color w:val="auto"/>
        </w:rPr>
        <w:t>14</w:t>
      </w:r>
      <w:r w:rsidR="00972C4D">
        <w:rPr>
          <w:b/>
          <w:color w:val="auto"/>
        </w:rPr>
        <w:t>9</w:t>
      </w:r>
      <w:r w:rsidR="008D5626">
        <w:rPr>
          <w:b/>
          <w:color w:val="auto"/>
        </w:rPr>
        <w:t xml:space="preserve"> </w:t>
      </w:r>
      <w:r w:rsidR="00972C4D">
        <w:rPr>
          <w:b/>
          <w:color w:val="auto"/>
        </w:rPr>
        <w:t>«</w:t>
      </w:r>
      <w:r w:rsidR="00972C4D" w:rsidRPr="00972C4D">
        <w:rPr>
          <w:b/>
          <w:color w:val="auto"/>
        </w:rPr>
        <w:t>О внесении изменений в решение Думы Шегарского района от 30.09.2021 № 122 «Об утверждении Положения о муниципальном земельном контроле на территории Шегарского района»</w:t>
      </w:r>
    </w:p>
    <w:p w:rsidR="00566D7A" w:rsidRPr="00087D8C" w:rsidRDefault="00566D7A" w:rsidP="00972C4D">
      <w:pPr>
        <w:pStyle w:val="ac"/>
        <w:spacing w:after="0" w:line="240" w:lineRule="auto"/>
        <w:jc w:val="both"/>
        <w:rPr>
          <w:b/>
          <w:color w:val="auto"/>
        </w:rPr>
      </w:pPr>
    </w:p>
    <w:p w:rsidR="00AB7A30" w:rsidRPr="00AB7A30" w:rsidRDefault="00AB7A30" w:rsidP="00AB7A30">
      <w:pPr>
        <w:pStyle w:val="ac"/>
        <w:spacing w:after="0" w:line="240" w:lineRule="auto"/>
        <w:jc w:val="both"/>
        <w:rPr>
          <w:b/>
          <w:color w:val="auto"/>
        </w:rPr>
      </w:pPr>
    </w:p>
    <w:p w:rsidR="004E26AB" w:rsidRPr="00AE284E" w:rsidRDefault="004E26AB" w:rsidP="004E26AB">
      <w:pPr>
        <w:pStyle w:val="ac"/>
        <w:spacing w:after="0" w:line="240" w:lineRule="auto"/>
        <w:jc w:val="both"/>
        <w:rPr>
          <w:b/>
          <w:color w:val="auto"/>
        </w:rPr>
      </w:pPr>
    </w:p>
    <w:tbl>
      <w:tblPr>
        <w:tblStyle w:val="af0"/>
        <w:tblpPr w:leftFromText="180" w:rightFromText="180" w:vertAnchor="text" w:horzAnchor="margin" w:tblpY="361"/>
        <w:tblW w:w="0" w:type="auto"/>
        <w:tblLook w:val="04A0"/>
      </w:tblPr>
      <w:tblGrid>
        <w:gridCol w:w="243"/>
      </w:tblGrid>
      <w:tr w:rsidR="004E26AB" w:rsidRPr="0048195F" w:rsidTr="000017E9">
        <w:trPr>
          <w:trHeight w:val="245"/>
        </w:trPr>
        <w:tc>
          <w:tcPr>
            <w:tcW w:w="243" w:type="dxa"/>
            <w:tcBorders>
              <w:top w:val="nil"/>
              <w:left w:val="nil"/>
              <w:bottom w:val="nil"/>
              <w:right w:val="nil"/>
            </w:tcBorders>
          </w:tcPr>
          <w:p w:rsidR="004E26AB" w:rsidRPr="0048195F" w:rsidRDefault="004E26AB" w:rsidP="004E26AB">
            <w:pPr>
              <w:jc w:val="both"/>
              <w:rPr>
                <w:color w:val="auto"/>
                <w:sz w:val="26"/>
                <w:szCs w:val="26"/>
              </w:rPr>
            </w:pPr>
          </w:p>
        </w:tc>
      </w:tr>
    </w:tbl>
    <w:p w:rsidR="00937574" w:rsidRPr="004933A8" w:rsidRDefault="00937574" w:rsidP="004933A8">
      <w:pPr>
        <w:pStyle w:val="ac"/>
        <w:spacing w:after="0" w:line="240" w:lineRule="auto"/>
        <w:jc w:val="both"/>
        <w:rPr>
          <w:b/>
          <w:i w:val="0"/>
          <w:iCs w:val="0"/>
          <w:color w:val="000000" w:themeColor="text1"/>
        </w:rPr>
      </w:pPr>
    </w:p>
    <w:p w:rsidR="00AE1571" w:rsidRPr="00B91662" w:rsidRDefault="00C37A72" w:rsidP="00B91662">
      <w:pPr>
        <w:spacing w:after="0" w:line="240" w:lineRule="auto"/>
        <w:jc w:val="both"/>
        <w:rPr>
          <w:rFonts w:asciiTheme="majorHAnsi" w:eastAsiaTheme="majorEastAsia" w:hAnsiTheme="majorHAnsi" w:cstheme="majorBidi"/>
          <w:b/>
          <w:i/>
          <w:iCs/>
          <w:color w:val="000000" w:themeColor="text1"/>
          <w:spacing w:val="15"/>
          <w:sz w:val="24"/>
          <w:szCs w:val="24"/>
        </w:rPr>
      </w:pPr>
      <w:r w:rsidRPr="00C37A72">
        <w:rPr>
          <w:rFonts w:ascii="Times New Roman" w:hAnsi="Times New Roman"/>
          <w:b/>
          <w:i/>
          <w:sz w:val="24"/>
          <w:szCs w:val="24"/>
        </w:rPr>
        <w:t xml:space="preserve"> </w:t>
      </w: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Pr="006206E2"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EB0C5B" w:rsidRDefault="00EB0C5B" w:rsidP="002412F8">
      <w:pPr>
        <w:spacing w:after="0" w:line="240" w:lineRule="auto"/>
        <w:rPr>
          <w:rFonts w:ascii="Times New Roman" w:hAnsi="Times New Roman" w:cs="Times New Roman"/>
          <w:sz w:val="24"/>
          <w:szCs w:val="24"/>
        </w:rPr>
      </w:pPr>
    </w:p>
    <w:p w:rsidR="00D272D3" w:rsidRPr="006206E2" w:rsidRDefault="00D272D3"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972C4D">
      <w:pgSz w:w="11906" w:h="16838"/>
      <w:pgMar w:top="709" w:right="70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5168D"/>
    <w:rsid w:val="00084C2D"/>
    <w:rsid w:val="00087D8C"/>
    <w:rsid w:val="000979B7"/>
    <w:rsid w:val="000D4C46"/>
    <w:rsid w:val="000E05D1"/>
    <w:rsid w:val="00106B3B"/>
    <w:rsid w:val="00132AB5"/>
    <w:rsid w:val="00135CB0"/>
    <w:rsid w:val="001508B3"/>
    <w:rsid w:val="001527D9"/>
    <w:rsid w:val="001613B1"/>
    <w:rsid w:val="00175CE0"/>
    <w:rsid w:val="00177892"/>
    <w:rsid w:val="001867E4"/>
    <w:rsid w:val="001D2D2B"/>
    <w:rsid w:val="002017AE"/>
    <w:rsid w:val="002343E9"/>
    <w:rsid w:val="002412F8"/>
    <w:rsid w:val="0025348C"/>
    <w:rsid w:val="002536FE"/>
    <w:rsid w:val="00261DFF"/>
    <w:rsid w:val="00267211"/>
    <w:rsid w:val="00277347"/>
    <w:rsid w:val="00294FAA"/>
    <w:rsid w:val="002B60CE"/>
    <w:rsid w:val="00336959"/>
    <w:rsid w:val="0034216A"/>
    <w:rsid w:val="00343CFC"/>
    <w:rsid w:val="003444FA"/>
    <w:rsid w:val="00375A45"/>
    <w:rsid w:val="00376BDF"/>
    <w:rsid w:val="00394B8F"/>
    <w:rsid w:val="003E4461"/>
    <w:rsid w:val="003F24FA"/>
    <w:rsid w:val="003F6A23"/>
    <w:rsid w:val="00404242"/>
    <w:rsid w:val="00416132"/>
    <w:rsid w:val="00423D6D"/>
    <w:rsid w:val="00437B31"/>
    <w:rsid w:val="004541DD"/>
    <w:rsid w:val="00476EF3"/>
    <w:rsid w:val="0049162D"/>
    <w:rsid w:val="00492CED"/>
    <w:rsid w:val="004933A8"/>
    <w:rsid w:val="004D6AB4"/>
    <w:rsid w:val="004E26AB"/>
    <w:rsid w:val="004F6890"/>
    <w:rsid w:val="004F7FAA"/>
    <w:rsid w:val="0051175B"/>
    <w:rsid w:val="00513E62"/>
    <w:rsid w:val="00540F24"/>
    <w:rsid w:val="0055230B"/>
    <w:rsid w:val="00566D7A"/>
    <w:rsid w:val="00570AEE"/>
    <w:rsid w:val="005A2935"/>
    <w:rsid w:val="005E2656"/>
    <w:rsid w:val="005F3E17"/>
    <w:rsid w:val="00611C33"/>
    <w:rsid w:val="006148D8"/>
    <w:rsid w:val="006206E2"/>
    <w:rsid w:val="00630368"/>
    <w:rsid w:val="00646241"/>
    <w:rsid w:val="006513E4"/>
    <w:rsid w:val="006E4674"/>
    <w:rsid w:val="006F66E9"/>
    <w:rsid w:val="0070760B"/>
    <w:rsid w:val="00707D23"/>
    <w:rsid w:val="00712155"/>
    <w:rsid w:val="00716492"/>
    <w:rsid w:val="00717039"/>
    <w:rsid w:val="00734C5C"/>
    <w:rsid w:val="00754B59"/>
    <w:rsid w:val="0079023C"/>
    <w:rsid w:val="008412DB"/>
    <w:rsid w:val="00863422"/>
    <w:rsid w:val="00874A4C"/>
    <w:rsid w:val="008B6CFC"/>
    <w:rsid w:val="008D5626"/>
    <w:rsid w:val="008E12D2"/>
    <w:rsid w:val="008F10D8"/>
    <w:rsid w:val="008F509A"/>
    <w:rsid w:val="0090548D"/>
    <w:rsid w:val="00905714"/>
    <w:rsid w:val="00924EBF"/>
    <w:rsid w:val="00937574"/>
    <w:rsid w:val="0094537E"/>
    <w:rsid w:val="00972C4D"/>
    <w:rsid w:val="00987C40"/>
    <w:rsid w:val="00993B08"/>
    <w:rsid w:val="009A1519"/>
    <w:rsid w:val="009D786C"/>
    <w:rsid w:val="00A20DE0"/>
    <w:rsid w:val="00A24C39"/>
    <w:rsid w:val="00A338FD"/>
    <w:rsid w:val="00A37CD6"/>
    <w:rsid w:val="00A7375B"/>
    <w:rsid w:val="00A73C29"/>
    <w:rsid w:val="00A75EBC"/>
    <w:rsid w:val="00A83E5E"/>
    <w:rsid w:val="00AB7A30"/>
    <w:rsid w:val="00AC00E7"/>
    <w:rsid w:val="00AC0E46"/>
    <w:rsid w:val="00AC5260"/>
    <w:rsid w:val="00AD3A02"/>
    <w:rsid w:val="00AD5474"/>
    <w:rsid w:val="00AE05BD"/>
    <w:rsid w:val="00AE1571"/>
    <w:rsid w:val="00AE284E"/>
    <w:rsid w:val="00AE66B0"/>
    <w:rsid w:val="00B0786E"/>
    <w:rsid w:val="00B12DD5"/>
    <w:rsid w:val="00B446CD"/>
    <w:rsid w:val="00B676D3"/>
    <w:rsid w:val="00B74AEA"/>
    <w:rsid w:val="00B91662"/>
    <w:rsid w:val="00BC4368"/>
    <w:rsid w:val="00BD1CBE"/>
    <w:rsid w:val="00BF22A7"/>
    <w:rsid w:val="00C37A72"/>
    <w:rsid w:val="00C420CD"/>
    <w:rsid w:val="00C603F5"/>
    <w:rsid w:val="00C66685"/>
    <w:rsid w:val="00C742EF"/>
    <w:rsid w:val="00C976FE"/>
    <w:rsid w:val="00CA520E"/>
    <w:rsid w:val="00CC2D8B"/>
    <w:rsid w:val="00CC68F3"/>
    <w:rsid w:val="00CD26A9"/>
    <w:rsid w:val="00CD3497"/>
    <w:rsid w:val="00CF221C"/>
    <w:rsid w:val="00D00313"/>
    <w:rsid w:val="00D272D3"/>
    <w:rsid w:val="00D33DED"/>
    <w:rsid w:val="00D44A1E"/>
    <w:rsid w:val="00D462E9"/>
    <w:rsid w:val="00D46969"/>
    <w:rsid w:val="00D814E4"/>
    <w:rsid w:val="00D85F30"/>
    <w:rsid w:val="00D87A99"/>
    <w:rsid w:val="00D95FC5"/>
    <w:rsid w:val="00D974E7"/>
    <w:rsid w:val="00DA775D"/>
    <w:rsid w:val="00DC3C31"/>
    <w:rsid w:val="00DD047F"/>
    <w:rsid w:val="00DD373C"/>
    <w:rsid w:val="00DD488E"/>
    <w:rsid w:val="00E03C8E"/>
    <w:rsid w:val="00E07B62"/>
    <w:rsid w:val="00E1564A"/>
    <w:rsid w:val="00E24321"/>
    <w:rsid w:val="00E35CCD"/>
    <w:rsid w:val="00E422B7"/>
    <w:rsid w:val="00E45E44"/>
    <w:rsid w:val="00E577D7"/>
    <w:rsid w:val="00EA44EB"/>
    <w:rsid w:val="00EB0C5B"/>
    <w:rsid w:val="00EC12AB"/>
    <w:rsid w:val="00EE1756"/>
    <w:rsid w:val="00F05EC1"/>
    <w:rsid w:val="00F16CE4"/>
    <w:rsid w:val="00F215C0"/>
    <w:rsid w:val="00F5568D"/>
    <w:rsid w:val="00F62ECA"/>
    <w:rsid w:val="00F73E51"/>
    <w:rsid w:val="00F957FB"/>
    <w:rsid w:val="00FA6995"/>
    <w:rsid w:val="00FB6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customStyle="1" w:styleId="ConsPlusTitle">
    <w:name w:val="ConsPlusTitle"/>
    <w:rsid w:val="00D272D3"/>
    <w:pPr>
      <w:widowControl w:val="0"/>
      <w:autoSpaceDE w:val="0"/>
      <w:autoSpaceDN w:val="0"/>
      <w:spacing w:after="0" w:line="240" w:lineRule="auto"/>
    </w:pPr>
    <w:rPr>
      <w:rFonts w:ascii="Calibri" w:eastAsia="Times New Roman" w:hAnsi="Calibri" w:cs="Calibri"/>
      <w:b/>
      <w:szCs w:val="20"/>
      <w:lang w:eastAsia="ru-RU"/>
    </w:rPr>
  </w:style>
  <w:style w:type="table" w:styleId="af0">
    <w:name w:val="Table Grid"/>
    <w:basedOn w:val="a1"/>
    <w:uiPriority w:val="59"/>
    <w:rsid w:val="004E26AB"/>
    <w:pPr>
      <w:spacing w:after="0" w:line="240" w:lineRule="auto"/>
    </w:pPr>
    <w:rPr>
      <w:rFonts w:ascii="Times New Roman" w:hAnsi="Times New Roman" w:cs="Times New Roman"/>
      <w:color w:val="FF000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2"/>
    <w:next w:val="a"/>
    <w:rsid w:val="00BC436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2">
    <w:name w:val="List Paragraph"/>
    <w:basedOn w:val="a"/>
    <w:uiPriority w:val="34"/>
    <w:qFormat/>
    <w:rsid w:val="00BC4368"/>
    <w:pPr>
      <w:ind w:left="720"/>
      <w:contextualSpacing/>
    </w:pPr>
  </w:style>
  <w:style w:type="character" w:styleId="af3">
    <w:name w:val="Strong"/>
    <w:qFormat/>
    <w:rsid w:val="00492CED"/>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153A3-A31C-4CA0-BAEE-888AC692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318</Words>
  <Characters>1815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108</cp:revision>
  <cp:lastPrinted>2021-12-22T02:57:00Z</cp:lastPrinted>
  <dcterms:created xsi:type="dcterms:W3CDTF">2015-04-15T10:17:00Z</dcterms:created>
  <dcterms:modified xsi:type="dcterms:W3CDTF">2021-12-22T02:57:00Z</dcterms:modified>
</cp:coreProperties>
</file>