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654" w:rsidRPr="00A72532" w:rsidRDefault="00825654" w:rsidP="00825654">
      <w:pPr>
        <w:pStyle w:val="ConsPlusNormal"/>
        <w:jc w:val="center"/>
      </w:pPr>
      <w:r w:rsidRPr="00A72532">
        <w:t xml:space="preserve">Годовой отчет о ходе реализации муниципальной программы </w:t>
      </w:r>
    </w:p>
    <w:p w:rsidR="00825654" w:rsidRDefault="00825654" w:rsidP="00825654">
      <w:pPr>
        <w:pStyle w:val="ConsPlusNormal"/>
        <w:jc w:val="center"/>
        <w:rPr>
          <w:sz w:val="22"/>
          <w:szCs w:val="22"/>
        </w:rPr>
      </w:pPr>
      <w:r w:rsidRPr="00F43B51">
        <w:rPr>
          <w:sz w:val="22"/>
          <w:szCs w:val="22"/>
          <w:u w:val="single"/>
        </w:rPr>
        <w:t>"</w:t>
      </w:r>
      <w:r w:rsidRPr="00641113">
        <w:rPr>
          <w:sz w:val="22"/>
          <w:szCs w:val="22"/>
          <w:u w:val="single"/>
        </w:rPr>
        <w:t xml:space="preserve">Профилактика террористической и экстремистской деятельности на территории </w:t>
      </w:r>
      <w:proofErr w:type="spellStart"/>
      <w:r w:rsidRPr="00F43B51">
        <w:rPr>
          <w:sz w:val="22"/>
          <w:szCs w:val="22"/>
          <w:u w:val="single"/>
        </w:rPr>
        <w:t>Шегарского</w:t>
      </w:r>
      <w:proofErr w:type="spellEnd"/>
      <w:r w:rsidRPr="00F43B51">
        <w:rPr>
          <w:sz w:val="22"/>
          <w:szCs w:val="22"/>
          <w:u w:val="single"/>
        </w:rPr>
        <w:t xml:space="preserve"> района на период 2024-2026 годов"</w:t>
      </w:r>
      <w:r w:rsidRPr="00F43B51">
        <w:rPr>
          <w:sz w:val="22"/>
          <w:szCs w:val="22"/>
        </w:rPr>
        <w:t xml:space="preserve"> </w:t>
      </w:r>
    </w:p>
    <w:p w:rsidR="00825654" w:rsidRPr="00A72532" w:rsidRDefault="00825654" w:rsidP="00825654">
      <w:pPr>
        <w:pStyle w:val="ConsPlusNormal"/>
        <w:jc w:val="center"/>
        <w:rPr>
          <w:sz w:val="22"/>
          <w:szCs w:val="22"/>
        </w:rPr>
      </w:pPr>
      <w:r w:rsidRPr="00A72532">
        <w:rPr>
          <w:sz w:val="22"/>
          <w:szCs w:val="22"/>
        </w:rPr>
        <w:t>(название программы)</w:t>
      </w:r>
    </w:p>
    <w:p w:rsidR="00825654" w:rsidRPr="00A72532" w:rsidRDefault="00825654" w:rsidP="00825654">
      <w:pPr>
        <w:pStyle w:val="ConsPlusNormal"/>
        <w:jc w:val="center"/>
        <w:rPr>
          <w:sz w:val="16"/>
          <w:szCs w:val="16"/>
        </w:rPr>
      </w:pPr>
      <w:r w:rsidRPr="00A72532">
        <w:rPr>
          <w:sz w:val="22"/>
          <w:szCs w:val="22"/>
        </w:rPr>
        <w:t>за 20</w:t>
      </w:r>
      <w:r>
        <w:rPr>
          <w:sz w:val="22"/>
          <w:szCs w:val="22"/>
        </w:rPr>
        <w:t>24</w:t>
      </w:r>
      <w:r w:rsidRPr="00A72532">
        <w:rPr>
          <w:sz w:val="22"/>
          <w:szCs w:val="22"/>
        </w:rPr>
        <w:t xml:space="preserve"> год</w:t>
      </w:r>
    </w:p>
    <w:tbl>
      <w:tblPr>
        <w:tblW w:w="1573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"/>
        <w:gridCol w:w="1638"/>
        <w:gridCol w:w="567"/>
        <w:gridCol w:w="709"/>
        <w:gridCol w:w="850"/>
        <w:gridCol w:w="709"/>
        <w:gridCol w:w="142"/>
        <w:gridCol w:w="567"/>
        <w:gridCol w:w="708"/>
        <w:gridCol w:w="567"/>
        <w:gridCol w:w="709"/>
        <w:gridCol w:w="851"/>
        <w:gridCol w:w="850"/>
        <w:gridCol w:w="851"/>
        <w:gridCol w:w="709"/>
        <w:gridCol w:w="1418"/>
        <w:gridCol w:w="1134"/>
        <w:gridCol w:w="1291"/>
        <w:gridCol w:w="127"/>
        <w:gridCol w:w="993"/>
      </w:tblGrid>
      <w:tr w:rsidR="00825654" w:rsidRPr="00A72532" w:rsidTr="009278F2">
        <w:trPr>
          <w:trHeight w:val="302"/>
        </w:trPr>
        <w:tc>
          <w:tcPr>
            <w:tcW w:w="345" w:type="dxa"/>
            <w:vMerge w:val="restart"/>
          </w:tcPr>
          <w:p w:rsidR="00825654" w:rsidRPr="00A72532" w:rsidRDefault="00825654" w:rsidP="00211C39">
            <w:pPr>
              <w:pStyle w:val="ConsPlusNormal"/>
              <w:jc w:val="center"/>
              <w:rPr>
                <w:sz w:val="14"/>
                <w:szCs w:val="14"/>
              </w:rPr>
            </w:pPr>
            <w:r w:rsidRPr="00A72532">
              <w:rPr>
                <w:sz w:val="14"/>
                <w:szCs w:val="14"/>
              </w:rPr>
              <w:t>N</w:t>
            </w:r>
          </w:p>
          <w:p w:rsidR="00825654" w:rsidRPr="00A72532" w:rsidRDefault="00825654" w:rsidP="00211C39">
            <w:pPr>
              <w:pStyle w:val="ConsPlusNormal"/>
              <w:jc w:val="center"/>
              <w:rPr>
                <w:sz w:val="14"/>
                <w:szCs w:val="14"/>
              </w:rPr>
            </w:pPr>
            <w:proofErr w:type="spellStart"/>
            <w:r w:rsidRPr="00A72532">
              <w:rPr>
                <w:sz w:val="14"/>
                <w:szCs w:val="14"/>
              </w:rPr>
              <w:t>пп</w:t>
            </w:r>
            <w:proofErr w:type="spellEnd"/>
          </w:p>
        </w:tc>
        <w:tc>
          <w:tcPr>
            <w:tcW w:w="1638" w:type="dxa"/>
            <w:vMerge w:val="restart"/>
          </w:tcPr>
          <w:p w:rsidR="00825654" w:rsidRPr="004D115B" w:rsidRDefault="00825654" w:rsidP="00211C39">
            <w:pPr>
              <w:pStyle w:val="ConsPlusNormal"/>
              <w:jc w:val="center"/>
              <w:rPr>
                <w:sz w:val="16"/>
                <w:szCs w:val="16"/>
              </w:rPr>
            </w:pPr>
            <w:r w:rsidRPr="004D115B">
              <w:rPr>
                <w:sz w:val="16"/>
                <w:szCs w:val="16"/>
              </w:rPr>
              <w:t>Наименование мероприятия муниципальной программы</w:t>
            </w:r>
          </w:p>
        </w:tc>
        <w:tc>
          <w:tcPr>
            <w:tcW w:w="4252" w:type="dxa"/>
            <w:gridSpan w:val="7"/>
          </w:tcPr>
          <w:p w:rsidR="00825654" w:rsidRPr="004D115B" w:rsidRDefault="00825654" w:rsidP="00211C39">
            <w:pPr>
              <w:pStyle w:val="ConsPlusNormal"/>
              <w:jc w:val="center"/>
              <w:rPr>
                <w:sz w:val="16"/>
                <w:szCs w:val="16"/>
              </w:rPr>
            </w:pPr>
            <w:r w:rsidRPr="004D115B">
              <w:rPr>
                <w:sz w:val="16"/>
                <w:szCs w:val="16"/>
              </w:rPr>
              <w:t>Предусмотрено бюджетом на год, тыс. руб.</w:t>
            </w:r>
          </w:p>
        </w:tc>
        <w:tc>
          <w:tcPr>
            <w:tcW w:w="4537" w:type="dxa"/>
            <w:gridSpan w:val="6"/>
          </w:tcPr>
          <w:p w:rsidR="00825654" w:rsidRPr="004D115B" w:rsidRDefault="00825654" w:rsidP="00211C39">
            <w:pPr>
              <w:pStyle w:val="ConsPlusNormal"/>
              <w:jc w:val="center"/>
              <w:rPr>
                <w:sz w:val="16"/>
                <w:szCs w:val="16"/>
              </w:rPr>
            </w:pPr>
            <w:r w:rsidRPr="004D115B">
              <w:rPr>
                <w:sz w:val="16"/>
                <w:szCs w:val="16"/>
              </w:rPr>
              <w:t>Кассовый расход  мероприятия  муниципальной программы, тыс. руб.</w:t>
            </w:r>
          </w:p>
        </w:tc>
        <w:tc>
          <w:tcPr>
            <w:tcW w:w="3970" w:type="dxa"/>
            <w:gridSpan w:val="4"/>
            <w:vMerge w:val="restart"/>
          </w:tcPr>
          <w:p w:rsidR="00825654" w:rsidRPr="004D115B" w:rsidRDefault="00825654" w:rsidP="00211C39">
            <w:pPr>
              <w:pStyle w:val="ConsPlusNormal"/>
              <w:jc w:val="center"/>
              <w:rPr>
                <w:sz w:val="16"/>
                <w:szCs w:val="16"/>
              </w:rPr>
            </w:pPr>
            <w:r w:rsidRPr="004D115B">
              <w:rPr>
                <w:sz w:val="16"/>
                <w:szCs w:val="16"/>
              </w:rPr>
              <w:t>Показатели реализации программных мероприятий</w:t>
            </w:r>
          </w:p>
        </w:tc>
        <w:tc>
          <w:tcPr>
            <w:tcW w:w="993" w:type="dxa"/>
            <w:vMerge w:val="restart"/>
          </w:tcPr>
          <w:p w:rsidR="00825654" w:rsidRPr="004D115B" w:rsidRDefault="00825654" w:rsidP="00211C39">
            <w:pPr>
              <w:pStyle w:val="ConsPlusNormal"/>
              <w:jc w:val="center"/>
              <w:rPr>
                <w:sz w:val="16"/>
                <w:szCs w:val="16"/>
              </w:rPr>
            </w:pPr>
            <w:r w:rsidRPr="004D115B">
              <w:rPr>
                <w:sz w:val="16"/>
                <w:szCs w:val="16"/>
              </w:rPr>
              <w:t xml:space="preserve">Примечание </w:t>
            </w:r>
            <w:hyperlink w:anchor="P1157" w:history="1">
              <w:r w:rsidRPr="004D115B">
                <w:rPr>
                  <w:color w:val="0000FF"/>
                  <w:sz w:val="16"/>
                  <w:szCs w:val="16"/>
                </w:rPr>
                <w:t>&lt;**&gt;</w:t>
              </w:r>
            </w:hyperlink>
          </w:p>
        </w:tc>
      </w:tr>
      <w:tr w:rsidR="00825654" w:rsidRPr="00A72532" w:rsidTr="009278F2">
        <w:tc>
          <w:tcPr>
            <w:tcW w:w="345" w:type="dxa"/>
            <w:vMerge/>
          </w:tcPr>
          <w:p w:rsidR="00825654" w:rsidRPr="00A72532" w:rsidRDefault="00825654" w:rsidP="00211C39">
            <w:pPr>
              <w:rPr>
                <w:sz w:val="14"/>
                <w:szCs w:val="14"/>
              </w:rPr>
            </w:pPr>
          </w:p>
        </w:tc>
        <w:tc>
          <w:tcPr>
            <w:tcW w:w="1638" w:type="dxa"/>
            <w:vMerge/>
          </w:tcPr>
          <w:p w:rsidR="00825654" w:rsidRPr="004D115B" w:rsidRDefault="00825654" w:rsidP="00211C3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825654" w:rsidRPr="004D115B" w:rsidRDefault="00825654" w:rsidP="00211C39">
            <w:pPr>
              <w:pStyle w:val="ConsPlusNormal"/>
              <w:jc w:val="center"/>
              <w:rPr>
                <w:sz w:val="16"/>
                <w:szCs w:val="16"/>
              </w:rPr>
            </w:pPr>
            <w:r w:rsidRPr="004D115B">
              <w:rPr>
                <w:sz w:val="16"/>
                <w:szCs w:val="16"/>
              </w:rPr>
              <w:t>Всего</w:t>
            </w:r>
          </w:p>
        </w:tc>
        <w:tc>
          <w:tcPr>
            <w:tcW w:w="3685" w:type="dxa"/>
            <w:gridSpan w:val="6"/>
            <w:vAlign w:val="center"/>
          </w:tcPr>
          <w:p w:rsidR="00825654" w:rsidRPr="004D115B" w:rsidRDefault="00825654" w:rsidP="00211C39">
            <w:pPr>
              <w:pStyle w:val="ConsPlusNormal"/>
              <w:jc w:val="center"/>
              <w:rPr>
                <w:sz w:val="16"/>
                <w:szCs w:val="16"/>
              </w:rPr>
            </w:pPr>
            <w:r w:rsidRPr="004D115B">
              <w:rPr>
                <w:sz w:val="16"/>
                <w:szCs w:val="16"/>
              </w:rPr>
              <w:t xml:space="preserve">в </w:t>
            </w:r>
            <w:proofErr w:type="spellStart"/>
            <w:r w:rsidRPr="004D115B">
              <w:rPr>
                <w:sz w:val="16"/>
                <w:szCs w:val="16"/>
              </w:rPr>
              <w:t>т.ч</w:t>
            </w:r>
            <w:proofErr w:type="spellEnd"/>
            <w:r w:rsidRPr="004D115B">
              <w:rPr>
                <w:sz w:val="16"/>
                <w:szCs w:val="16"/>
              </w:rPr>
              <w:t>. по источникам</w:t>
            </w:r>
          </w:p>
        </w:tc>
        <w:tc>
          <w:tcPr>
            <w:tcW w:w="4537" w:type="dxa"/>
            <w:gridSpan w:val="6"/>
          </w:tcPr>
          <w:p w:rsidR="00825654" w:rsidRPr="004D115B" w:rsidRDefault="00825654" w:rsidP="00211C39">
            <w:pPr>
              <w:pStyle w:val="ConsPlusNormal"/>
              <w:jc w:val="center"/>
              <w:rPr>
                <w:sz w:val="16"/>
                <w:szCs w:val="16"/>
              </w:rPr>
            </w:pPr>
            <w:r w:rsidRPr="004D115B">
              <w:rPr>
                <w:sz w:val="16"/>
                <w:szCs w:val="16"/>
              </w:rPr>
              <w:t xml:space="preserve">в </w:t>
            </w:r>
            <w:proofErr w:type="spellStart"/>
            <w:r w:rsidRPr="004D115B">
              <w:rPr>
                <w:sz w:val="16"/>
                <w:szCs w:val="16"/>
              </w:rPr>
              <w:t>т.ч</w:t>
            </w:r>
            <w:proofErr w:type="spellEnd"/>
            <w:r w:rsidRPr="004D115B">
              <w:rPr>
                <w:sz w:val="16"/>
                <w:szCs w:val="16"/>
              </w:rPr>
              <w:t>. по источникам</w:t>
            </w:r>
          </w:p>
        </w:tc>
        <w:tc>
          <w:tcPr>
            <w:tcW w:w="3970" w:type="dxa"/>
            <w:gridSpan w:val="4"/>
            <w:vMerge/>
          </w:tcPr>
          <w:p w:rsidR="00825654" w:rsidRPr="004D115B" w:rsidRDefault="00825654" w:rsidP="00211C39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825654" w:rsidRPr="004D115B" w:rsidRDefault="00825654" w:rsidP="00211C39">
            <w:pPr>
              <w:rPr>
                <w:sz w:val="16"/>
                <w:szCs w:val="16"/>
              </w:rPr>
            </w:pPr>
          </w:p>
        </w:tc>
      </w:tr>
      <w:tr w:rsidR="00825654" w:rsidRPr="00A72532" w:rsidTr="009278F2">
        <w:tc>
          <w:tcPr>
            <w:tcW w:w="345" w:type="dxa"/>
            <w:vMerge/>
          </w:tcPr>
          <w:p w:rsidR="00825654" w:rsidRPr="00A72532" w:rsidRDefault="00825654" w:rsidP="00211C39">
            <w:pPr>
              <w:rPr>
                <w:sz w:val="14"/>
                <w:szCs w:val="14"/>
              </w:rPr>
            </w:pPr>
          </w:p>
        </w:tc>
        <w:tc>
          <w:tcPr>
            <w:tcW w:w="1638" w:type="dxa"/>
            <w:vMerge/>
          </w:tcPr>
          <w:p w:rsidR="00825654" w:rsidRPr="004D115B" w:rsidRDefault="00825654" w:rsidP="00211C3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825654" w:rsidRPr="004D115B" w:rsidRDefault="00825654" w:rsidP="00211C39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  <w:gridSpan w:val="5"/>
            <w:vAlign w:val="center"/>
          </w:tcPr>
          <w:p w:rsidR="00825654" w:rsidRPr="004D115B" w:rsidRDefault="00825654" w:rsidP="00211C39">
            <w:pPr>
              <w:pStyle w:val="ConsPlusNormal"/>
              <w:jc w:val="center"/>
              <w:rPr>
                <w:sz w:val="16"/>
                <w:szCs w:val="16"/>
              </w:rPr>
            </w:pPr>
            <w:r w:rsidRPr="004D115B">
              <w:rPr>
                <w:sz w:val="16"/>
                <w:szCs w:val="16"/>
              </w:rPr>
              <w:t>бюджетные средства</w:t>
            </w:r>
          </w:p>
        </w:tc>
        <w:tc>
          <w:tcPr>
            <w:tcW w:w="708" w:type="dxa"/>
            <w:vMerge w:val="restart"/>
            <w:vAlign w:val="center"/>
          </w:tcPr>
          <w:p w:rsidR="00825654" w:rsidRPr="004D115B" w:rsidRDefault="00825654" w:rsidP="00211C39">
            <w:pPr>
              <w:pStyle w:val="ConsPlusNormal"/>
              <w:jc w:val="center"/>
              <w:rPr>
                <w:sz w:val="16"/>
                <w:szCs w:val="16"/>
              </w:rPr>
            </w:pPr>
            <w:r w:rsidRPr="004D115B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vMerge w:val="restart"/>
            <w:vAlign w:val="center"/>
          </w:tcPr>
          <w:p w:rsidR="00825654" w:rsidRPr="004D115B" w:rsidRDefault="00825654" w:rsidP="00211C39">
            <w:pPr>
              <w:pStyle w:val="ConsPlusNormal"/>
              <w:jc w:val="center"/>
              <w:rPr>
                <w:sz w:val="16"/>
                <w:szCs w:val="16"/>
              </w:rPr>
            </w:pPr>
            <w:r w:rsidRPr="004D115B">
              <w:rPr>
                <w:sz w:val="16"/>
                <w:szCs w:val="16"/>
              </w:rPr>
              <w:t>Всего</w:t>
            </w:r>
          </w:p>
        </w:tc>
        <w:tc>
          <w:tcPr>
            <w:tcW w:w="3261" w:type="dxa"/>
            <w:gridSpan w:val="4"/>
            <w:vAlign w:val="center"/>
          </w:tcPr>
          <w:p w:rsidR="00825654" w:rsidRPr="004D115B" w:rsidRDefault="00825654" w:rsidP="00211C39">
            <w:pPr>
              <w:pStyle w:val="ConsPlusNormal"/>
              <w:jc w:val="center"/>
              <w:rPr>
                <w:sz w:val="16"/>
                <w:szCs w:val="16"/>
              </w:rPr>
            </w:pPr>
            <w:r w:rsidRPr="004D115B">
              <w:rPr>
                <w:sz w:val="16"/>
                <w:szCs w:val="16"/>
              </w:rPr>
              <w:t>бюджетные средства</w:t>
            </w:r>
          </w:p>
        </w:tc>
        <w:tc>
          <w:tcPr>
            <w:tcW w:w="709" w:type="dxa"/>
            <w:vMerge w:val="restart"/>
            <w:vAlign w:val="center"/>
          </w:tcPr>
          <w:p w:rsidR="00825654" w:rsidRPr="004D115B" w:rsidRDefault="00825654" w:rsidP="00211C39">
            <w:pPr>
              <w:pStyle w:val="ConsPlusNormal"/>
              <w:jc w:val="center"/>
              <w:rPr>
                <w:sz w:val="16"/>
                <w:szCs w:val="16"/>
              </w:rPr>
            </w:pPr>
            <w:r w:rsidRPr="004D115B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418" w:type="dxa"/>
            <w:vMerge w:val="restart"/>
          </w:tcPr>
          <w:p w:rsidR="00825654" w:rsidRPr="004D115B" w:rsidRDefault="00825654" w:rsidP="00211C39">
            <w:pPr>
              <w:pStyle w:val="ConsPlusNormal"/>
              <w:jc w:val="center"/>
              <w:rPr>
                <w:sz w:val="16"/>
                <w:szCs w:val="16"/>
              </w:rPr>
            </w:pPr>
            <w:r w:rsidRPr="004D115B">
              <w:rPr>
                <w:sz w:val="16"/>
                <w:szCs w:val="16"/>
              </w:rPr>
              <w:t>Наименование показателя</w:t>
            </w:r>
          </w:p>
          <w:p w:rsidR="00825654" w:rsidRPr="004D115B" w:rsidRDefault="00825654" w:rsidP="00211C39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825654" w:rsidRPr="004D115B" w:rsidRDefault="00825654" w:rsidP="00211C39">
            <w:pPr>
              <w:pStyle w:val="ConsPlusNormal"/>
              <w:jc w:val="center"/>
              <w:rPr>
                <w:sz w:val="16"/>
                <w:szCs w:val="16"/>
              </w:rPr>
            </w:pPr>
            <w:r w:rsidRPr="004D115B">
              <w:rPr>
                <w:sz w:val="16"/>
                <w:szCs w:val="16"/>
              </w:rPr>
              <w:t>Плановое годовое значение</w:t>
            </w:r>
          </w:p>
        </w:tc>
        <w:tc>
          <w:tcPr>
            <w:tcW w:w="1418" w:type="dxa"/>
            <w:gridSpan w:val="2"/>
            <w:vMerge w:val="restart"/>
          </w:tcPr>
          <w:p w:rsidR="00825654" w:rsidRPr="004D115B" w:rsidRDefault="00825654" w:rsidP="00211C39">
            <w:pPr>
              <w:pStyle w:val="ConsPlusNormal"/>
              <w:jc w:val="center"/>
              <w:rPr>
                <w:sz w:val="16"/>
                <w:szCs w:val="16"/>
              </w:rPr>
            </w:pPr>
            <w:r w:rsidRPr="004D115B">
              <w:rPr>
                <w:sz w:val="16"/>
                <w:szCs w:val="16"/>
              </w:rPr>
              <w:t xml:space="preserve">Достигнутые результаты мероприятий с начала года </w:t>
            </w:r>
            <w:hyperlink w:anchor="P1152" w:history="1">
              <w:r w:rsidRPr="004D115B">
                <w:rPr>
                  <w:color w:val="0000FF"/>
                  <w:sz w:val="16"/>
                  <w:szCs w:val="16"/>
                </w:rPr>
                <w:t>&lt;*&gt;</w:t>
              </w:r>
            </w:hyperlink>
          </w:p>
        </w:tc>
        <w:tc>
          <w:tcPr>
            <w:tcW w:w="993" w:type="dxa"/>
            <w:vMerge w:val="restart"/>
          </w:tcPr>
          <w:p w:rsidR="00825654" w:rsidRPr="004D115B" w:rsidRDefault="00825654" w:rsidP="00211C39">
            <w:pPr>
              <w:rPr>
                <w:sz w:val="16"/>
                <w:szCs w:val="16"/>
              </w:rPr>
            </w:pPr>
          </w:p>
        </w:tc>
      </w:tr>
      <w:tr w:rsidR="00825654" w:rsidRPr="00A72532" w:rsidTr="009278F2">
        <w:trPr>
          <w:trHeight w:val="719"/>
        </w:trPr>
        <w:tc>
          <w:tcPr>
            <w:tcW w:w="345" w:type="dxa"/>
            <w:vMerge/>
          </w:tcPr>
          <w:p w:rsidR="00825654" w:rsidRPr="00A72532" w:rsidRDefault="00825654" w:rsidP="00211C39">
            <w:pPr>
              <w:rPr>
                <w:sz w:val="14"/>
                <w:szCs w:val="14"/>
              </w:rPr>
            </w:pPr>
          </w:p>
        </w:tc>
        <w:tc>
          <w:tcPr>
            <w:tcW w:w="1638" w:type="dxa"/>
            <w:vMerge/>
          </w:tcPr>
          <w:p w:rsidR="00825654" w:rsidRPr="00A72532" w:rsidRDefault="00825654" w:rsidP="00211C3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825654" w:rsidRPr="00A72532" w:rsidRDefault="00825654" w:rsidP="00211C39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25654" w:rsidRPr="00C7594E" w:rsidRDefault="00825654" w:rsidP="00211C39">
            <w:pPr>
              <w:pStyle w:val="ConsPlusNormal"/>
              <w:jc w:val="center"/>
              <w:rPr>
                <w:sz w:val="16"/>
                <w:szCs w:val="16"/>
              </w:rPr>
            </w:pPr>
            <w:proofErr w:type="spellStart"/>
            <w:r w:rsidRPr="00C7594E">
              <w:rPr>
                <w:sz w:val="16"/>
                <w:szCs w:val="16"/>
              </w:rPr>
              <w:t>фед</w:t>
            </w:r>
            <w:proofErr w:type="spellEnd"/>
            <w:r w:rsidRPr="00C7594E">
              <w:rPr>
                <w:sz w:val="16"/>
                <w:szCs w:val="16"/>
              </w:rPr>
              <w:t>. бюджет</w:t>
            </w:r>
          </w:p>
        </w:tc>
        <w:tc>
          <w:tcPr>
            <w:tcW w:w="850" w:type="dxa"/>
            <w:vAlign w:val="center"/>
          </w:tcPr>
          <w:p w:rsidR="00825654" w:rsidRPr="00C7594E" w:rsidRDefault="00825654" w:rsidP="00211C39">
            <w:pPr>
              <w:pStyle w:val="ConsPlusNormal"/>
              <w:jc w:val="center"/>
              <w:rPr>
                <w:sz w:val="16"/>
                <w:szCs w:val="16"/>
              </w:rPr>
            </w:pPr>
            <w:r w:rsidRPr="00C7594E">
              <w:rPr>
                <w:sz w:val="16"/>
                <w:szCs w:val="16"/>
              </w:rPr>
              <w:t>бюджет Томской области</w:t>
            </w:r>
          </w:p>
        </w:tc>
        <w:tc>
          <w:tcPr>
            <w:tcW w:w="851" w:type="dxa"/>
            <w:gridSpan w:val="2"/>
            <w:vAlign w:val="center"/>
          </w:tcPr>
          <w:p w:rsidR="00825654" w:rsidRPr="00C7594E" w:rsidRDefault="00825654" w:rsidP="00211C39">
            <w:pPr>
              <w:pStyle w:val="ConsPlusNormal"/>
              <w:jc w:val="center"/>
              <w:rPr>
                <w:sz w:val="16"/>
                <w:szCs w:val="16"/>
              </w:rPr>
            </w:pPr>
            <w:r w:rsidRPr="00C7594E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67" w:type="dxa"/>
            <w:vAlign w:val="center"/>
          </w:tcPr>
          <w:p w:rsidR="00825654" w:rsidRPr="00C7594E" w:rsidRDefault="00825654" w:rsidP="00211C39">
            <w:pPr>
              <w:pStyle w:val="ConsPlusNormal"/>
              <w:jc w:val="center"/>
              <w:rPr>
                <w:sz w:val="16"/>
                <w:szCs w:val="16"/>
              </w:rPr>
            </w:pPr>
            <w:r w:rsidRPr="00C7594E">
              <w:rPr>
                <w:sz w:val="16"/>
                <w:szCs w:val="16"/>
              </w:rPr>
              <w:t>бюджет поселения</w:t>
            </w:r>
          </w:p>
        </w:tc>
        <w:tc>
          <w:tcPr>
            <w:tcW w:w="708" w:type="dxa"/>
            <w:vMerge/>
          </w:tcPr>
          <w:p w:rsidR="00825654" w:rsidRPr="00A72532" w:rsidRDefault="00825654" w:rsidP="00211C3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825654" w:rsidRPr="00A72532" w:rsidRDefault="00825654" w:rsidP="00211C39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25654" w:rsidRPr="00C7594E" w:rsidRDefault="00825654" w:rsidP="00211C39">
            <w:pPr>
              <w:pStyle w:val="ConsPlusNormal"/>
              <w:jc w:val="center"/>
              <w:rPr>
                <w:sz w:val="16"/>
                <w:szCs w:val="16"/>
              </w:rPr>
            </w:pPr>
            <w:proofErr w:type="spellStart"/>
            <w:r w:rsidRPr="00C7594E">
              <w:rPr>
                <w:sz w:val="16"/>
                <w:szCs w:val="16"/>
              </w:rPr>
              <w:t>фед</w:t>
            </w:r>
            <w:proofErr w:type="spellEnd"/>
            <w:r w:rsidRPr="00C7594E">
              <w:rPr>
                <w:sz w:val="16"/>
                <w:szCs w:val="16"/>
              </w:rPr>
              <w:t>. бюджет</w:t>
            </w:r>
          </w:p>
        </w:tc>
        <w:tc>
          <w:tcPr>
            <w:tcW w:w="851" w:type="dxa"/>
            <w:vAlign w:val="center"/>
          </w:tcPr>
          <w:p w:rsidR="00825654" w:rsidRPr="00C7594E" w:rsidRDefault="00825654" w:rsidP="00211C39">
            <w:pPr>
              <w:pStyle w:val="ConsPlusNormal"/>
              <w:jc w:val="center"/>
              <w:rPr>
                <w:sz w:val="16"/>
                <w:szCs w:val="16"/>
              </w:rPr>
            </w:pPr>
            <w:r w:rsidRPr="00C7594E">
              <w:rPr>
                <w:sz w:val="16"/>
                <w:szCs w:val="16"/>
              </w:rPr>
              <w:t>бюджет Томской области</w:t>
            </w:r>
          </w:p>
        </w:tc>
        <w:tc>
          <w:tcPr>
            <w:tcW w:w="850" w:type="dxa"/>
            <w:vAlign w:val="center"/>
          </w:tcPr>
          <w:p w:rsidR="00825654" w:rsidRPr="00C7594E" w:rsidRDefault="00825654" w:rsidP="00211C39">
            <w:pPr>
              <w:pStyle w:val="ConsPlusNormal"/>
              <w:jc w:val="center"/>
              <w:rPr>
                <w:sz w:val="16"/>
                <w:szCs w:val="16"/>
              </w:rPr>
            </w:pPr>
            <w:r w:rsidRPr="00C7594E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851" w:type="dxa"/>
            <w:vAlign w:val="center"/>
          </w:tcPr>
          <w:p w:rsidR="00825654" w:rsidRPr="00C7594E" w:rsidRDefault="00825654" w:rsidP="00211C39">
            <w:pPr>
              <w:pStyle w:val="ConsPlusNormal"/>
              <w:jc w:val="center"/>
              <w:rPr>
                <w:sz w:val="16"/>
                <w:szCs w:val="16"/>
              </w:rPr>
            </w:pPr>
            <w:r w:rsidRPr="00C7594E">
              <w:rPr>
                <w:sz w:val="16"/>
                <w:szCs w:val="16"/>
              </w:rPr>
              <w:t>бюджет поселения</w:t>
            </w:r>
          </w:p>
        </w:tc>
        <w:tc>
          <w:tcPr>
            <w:tcW w:w="709" w:type="dxa"/>
            <w:vMerge/>
          </w:tcPr>
          <w:p w:rsidR="00825654" w:rsidRPr="00A72532" w:rsidRDefault="00825654" w:rsidP="00211C39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25654" w:rsidRPr="00A72532" w:rsidRDefault="00825654" w:rsidP="00211C3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25654" w:rsidRPr="00A72532" w:rsidRDefault="00825654" w:rsidP="00211C39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</w:tcPr>
          <w:p w:rsidR="00825654" w:rsidRPr="00A72532" w:rsidRDefault="00825654" w:rsidP="00211C3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825654" w:rsidRPr="00A72532" w:rsidRDefault="00825654" w:rsidP="00211C39">
            <w:pPr>
              <w:rPr>
                <w:sz w:val="18"/>
                <w:szCs w:val="18"/>
              </w:rPr>
            </w:pPr>
          </w:p>
        </w:tc>
      </w:tr>
      <w:tr w:rsidR="00825654" w:rsidRPr="00A72532" w:rsidTr="009278F2">
        <w:tc>
          <w:tcPr>
            <w:tcW w:w="345" w:type="dxa"/>
          </w:tcPr>
          <w:p w:rsidR="00825654" w:rsidRPr="00A72532" w:rsidRDefault="00825654" w:rsidP="00211C39">
            <w:pPr>
              <w:pStyle w:val="ConsPlusNormal"/>
              <w:rPr>
                <w:sz w:val="14"/>
                <w:szCs w:val="14"/>
              </w:rPr>
            </w:pPr>
            <w:r w:rsidRPr="00A72532">
              <w:rPr>
                <w:sz w:val="14"/>
                <w:szCs w:val="14"/>
              </w:rPr>
              <w:t>1.</w:t>
            </w:r>
          </w:p>
        </w:tc>
        <w:tc>
          <w:tcPr>
            <w:tcW w:w="15390" w:type="dxa"/>
            <w:gridSpan w:val="19"/>
          </w:tcPr>
          <w:p w:rsidR="00825654" w:rsidRPr="00A72532" w:rsidRDefault="00825654" w:rsidP="00211C39">
            <w:pPr>
              <w:pStyle w:val="ConsPlusNormal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>Цель муниципальной программы (подпрограммы):</w:t>
            </w:r>
          </w:p>
        </w:tc>
      </w:tr>
      <w:tr w:rsidR="00825654" w:rsidRPr="00A72532" w:rsidTr="009278F2">
        <w:tc>
          <w:tcPr>
            <w:tcW w:w="345" w:type="dxa"/>
          </w:tcPr>
          <w:p w:rsidR="00825654" w:rsidRPr="00A72532" w:rsidRDefault="00825654" w:rsidP="00211C39">
            <w:pPr>
              <w:pStyle w:val="ConsPlusNormal"/>
              <w:rPr>
                <w:sz w:val="14"/>
                <w:szCs w:val="14"/>
              </w:rPr>
            </w:pPr>
          </w:p>
        </w:tc>
        <w:tc>
          <w:tcPr>
            <w:tcW w:w="15390" w:type="dxa"/>
            <w:gridSpan w:val="19"/>
          </w:tcPr>
          <w:p w:rsidR="00825654" w:rsidRPr="00A72532" w:rsidRDefault="00825654" w:rsidP="00211C39">
            <w:pPr>
              <w:pStyle w:val="ConsPlusNormal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 xml:space="preserve">Задача </w:t>
            </w:r>
            <w:r w:rsidRPr="00F43B51">
              <w:rPr>
                <w:sz w:val="18"/>
                <w:szCs w:val="18"/>
              </w:rPr>
              <w:t>1. Информационно-пропагандистские мероприятия по разъяснению сущности терроризм</w:t>
            </w:r>
            <w:r>
              <w:rPr>
                <w:sz w:val="18"/>
                <w:szCs w:val="18"/>
              </w:rPr>
              <w:t xml:space="preserve">а и его общественной опасности, </w:t>
            </w:r>
            <w:r w:rsidRPr="00F43B51">
              <w:rPr>
                <w:sz w:val="18"/>
                <w:szCs w:val="18"/>
              </w:rPr>
              <w:t xml:space="preserve">а также по формированию у граждан </w:t>
            </w:r>
            <w:r>
              <w:rPr>
                <w:sz w:val="18"/>
                <w:szCs w:val="18"/>
              </w:rPr>
              <w:t>неприятия идеологии терроризма.</w:t>
            </w:r>
          </w:p>
        </w:tc>
      </w:tr>
      <w:tr w:rsidR="00E20F19" w:rsidRPr="00A72532" w:rsidTr="009278F2">
        <w:tc>
          <w:tcPr>
            <w:tcW w:w="345" w:type="dxa"/>
          </w:tcPr>
          <w:p w:rsidR="00E20F19" w:rsidRPr="00A72532" w:rsidRDefault="00E20F19" w:rsidP="00211C39">
            <w:pPr>
              <w:pStyle w:val="ConsPlusNormal"/>
              <w:rPr>
                <w:sz w:val="14"/>
                <w:szCs w:val="14"/>
                <w:lang w:val="en-US"/>
              </w:rPr>
            </w:pPr>
            <w:r w:rsidRPr="00A72532">
              <w:rPr>
                <w:sz w:val="14"/>
                <w:szCs w:val="14"/>
                <w:lang w:val="en-US"/>
              </w:rPr>
              <w:t>1.1.</w:t>
            </w:r>
          </w:p>
        </w:tc>
        <w:tc>
          <w:tcPr>
            <w:tcW w:w="1638" w:type="dxa"/>
          </w:tcPr>
          <w:p w:rsidR="00E20F19" w:rsidRPr="003D7922" w:rsidRDefault="00E20F19" w:rsidP="00211C39">
            <w:pPr>
              <w:pStyle w:val="ConsPlusNormal"/>
              <w:rPr>
                <w:sz w:val="16"/>
                <w:szCs w:val="16"/>
              </w:rPr>
            </w:pPr>
            <w:r w:rsidRPr="003D7922">
              <w:rPr>
                <w:sz w:val="16"/>
                <w:szCs w:val="16"/>
              </w:rPr>
              <w:t>Мероприятие 1</w:t>
            </w:r>
          </w:p>
          <w:p w:rsidR="00E20F19" w:rsidRPr="003D7922" w:rsidRDefault="00E20F19" w:rsidP="00211C39">
            <w:pPr>
              <w:pStyle w:val="ConsPlusNormal"/>
              <w:rPr>
                <w:sz w:val="16"/>
                <w:szCs w:val="16"/>
              </w:rPr>
            </w:pPr>
            <w:r w:rsidRPr="003D7922">
              <w:rPr>
                <w:sz w:val="16"/>
                <w:szCs w:val="16"/>
              </w:rPr>
              <w:t xml:space="preserve">Обеспечение муниципальных образовательных организаций демонстрационными материалами о мерах по противодействию терроризму и действиям при террористической угрозе, (в </w:t>
            </w:r>
            <w:proofErr w:type="spellStart"/>
            <w:r w:rsidRPr="003D7922">
              <w:rPr>
                <w:sz w:val="16"/>
                <w:szCs w:val="16"/>
              </w:rPr>
              <w:t>т.ч</w:t>
            </w:r>
            <w:proofErr w:type="spellEnd"/>
            <w:r w:rsidRPr="003D7922">
              <w:rPr>
                <w:sz w:val="16"/>
                <w:szCs w:val="16"/>
              </w:rPr>
              <w:t>. информационные уголки «Антитеррор»)</w:t>
            </w:r>
          </w:p>
        </w:tc>
        <w:tc>
          <w:tcPr>
            <w:tcW w:w="567" w:type="dxa"/>
          </w:tcPr>
          <w:p w:rsidR="00E20F19" w:rsidRPr="00A72532" w:rsidRDefault="00E20F19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E20F19" w:rsidRPr="00A72532" w:rsidRDefault="00E20F19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E20F19" w:rsidRPr="00A72532" w:rsidRDefault="00E20F19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E20F19" w:rsidRPr="00A72532" w:rsidRDefault="00E20F19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</w:tcPr>
          <w:p w:rsidR="00E20F19" w:rsidRPr="00A72532" w:rsidRDefault="00E20F19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E20F19" w:rsidRPr="00A72532" w:rsidRDefault="00E20F19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vMerge w:val="restart"/>
          </w:tcPr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C7594E">
              <w:rPr>
                <w:sz w:val="18"/>
                <w:szCs w:val="18"/>
              </w:rPr>
              <w:t xml:space="preserve">оддержание на территории </w:t>
            </w:r>
            <w:proofErr w:type="spellStart"/>
            <w:r w:rsidRPr="00C7594E">
              <w:rPr>
                <w:sz w:val="18"/>
                <w:szCs w:val="18"/>
              </w:rPr>
              <w:t>Шегарского</w:t>
            </w:r>
            <w:proofErr w:type="spellEnd"/>
            <w:r w:rsidRPr="00C7594E">
              <w:rPr>
                <w:sz w:val="18"/>
                <w:szCs w:val="18"/>
              </w:rPr>
              <w:t xml:space="preserve"> района стабильной общественно – политической обстановки. </w:t>
            </w:r>
          </w:p>
        </w:tc>
        <w:tc>
          <w:tcPr>
            <w:tcW w:w="1134" w:type="dxa"/>
            <w:vMerge w:val="restart"/>
          </w:tcPr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  <w:r w:rsidRPr="00BB358F">
              <w:rPr>
                <w:sz w:val="18"/>
                <w:szCs w:val="18"/>
              </w:rPr>
              <w:t>стабильная</w:t>
            </w:r>
          </w:p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  <w:r w:rsidRPr="00BB358F">
              <w:rPr>
                <w:sz w:val="18"/>
                <w:szCs w:val="18"/>
              </w:rPr>
              <w:t>стабильная</w:t>
            </w:r>
          </w:p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vMerge w:val="restart"/>
          </w:tcPr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20F19" w:rsidRPr="00A72532" w:rsidTr="009278F2">
        <w:trPr>
          <w:trHeight w:val="4213"/>
        </w:trPr>
        <w:tc>
          <w:tcPr>
            <w:tcW w:w="345" w:type="dxa"/>
          </w:tcPr>
          <w:p w:rsidR="00E20F19" w:rsidRPr="00A72532" w:rsidRDefault="00E20F19" w:rsidP="00211C39">
            <w:pPr>
              <w:pStyle w:val="ConsPlusNormal"/>
              <w:rPr>
                <w:sz w:val="14"/>
                <w:szCs w:val="14"/>
                <w:lang w:val="en-US"/>
              </w:rPr>
            </w:pPr>
            <w:r w:rsidRPr="00A72532">
              <w:rPr>
                <w:sz w:val="14"/>
                <w:szCs w:val="14"/>
                <w:lang w:val="en-US"/>
              </w:rPr>
              <w:lastRenderedPageBreak/>
              <w:t>1.2.</w:t>
            </w:r>
          </w:p>
        </w:tc>
        <w:tc>
          <w:tcPr>
            <w:tcW w:w="1638" w:type="dxa"/>
          </w:tcPr>
          <w:p w:rsidR="00E20F19" w:rsidRPr="003D7922" w:rsidRDefault="00E20F19" w:rsidP="00211C39">
            <w:pPr>
              <w:pStyle w:val="ConsPlusNormal"/>
              <w:rPr>
                <w:sz w:val="16"/>
                <w:szCs w:val="16"/>
              </w:rPr>
            </w:pPr>
            <w:r w:rsidRPr="003D7922">
              <w:rPr>
                <w:sz w:val="16"/>
                <w:szCs w:val="16"/>
              </w:rPr>
              <w:t>Мероприятие 2</w:t>
            </w:r>
          </w:p>
          <w:p w:rsidR="00E20F19" w:rsidRPr="003D7922" w:rsidRDefault="00E20F19" w:rsidP="00211C39">
            <w:pPr>
              <w:pStyle w:val="ConsPlusNormal"/>
              <w:rPr>
                <w:sz w:val="16"/>
                <w:szCs w:val="16"/>
              </w:rPr>
            </w:pPr>
            <w:r w:rsidRPr="003D7922">
              <w:rPr>
                <w:sz w:val="16"/>
                <w:szCs w:val="16"/>
              </w:rPr>
              <w:t>Организация и проведение профилактических мероприятий для обучающихся и педагогов, направленных на противодействие идеологии терроризма и экстремизма (в том числе в период проведения летних лагерей с дневным пребыванием детей, летних смен в ДООЛ «Обская волна» и летней площадки на базе ЦДТ) муниципальных организаций и учреждений.</w:t>
            </w:r>
          </w:p>
        </w:tc>
        <w:tc>
          <w:tcPr>
            <w:tcW w:w="567" w:type="dxa"/>
          </w:tcPr>
          <w:p w:rsidR="00E20F19" w:rsidRPr="00A72532" w:rsidRDefault="00E20F19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E20F19" w:rsidRPr="00A72532" w:rsidRDefault="00E20F19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E20F19" w:rsidRPr="00A72532" w:rsidRDefault="00E20F19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E20F19" w:rsidRPr="00A72532" w:rsidRDefault="00E20F19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</w:tcPr>
          <w:p w:rsidR="00E20F19" w:rsidRPr="00A72532" w:rsidRDefault="00E20F19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E20F19" w:rsidRPr="00A72532" w:rsidRDefault="00E20F19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</w:tcPr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</w:tcPr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20F19" w:rsidRPr="00A72532" w:rsidTr="009278F2">
        <w:trPr>
          <w:trHeight w:val="1593"/>
        </w:trPr>
        <w:tc>
          <w:tcPr>
            <w:tcW w:w="345" w:type="dxa"/>
          </w:tcPr>
          <w:p w:rsidR="00E20F19" w:rsidRPr="00A72532" w:rsidRDefault="00E20F19" w:rsidP="00211C39">
            <w:pPr>
              <w:pStyle w:val="ConsPlusNormal"/>
              <w:rPr>
                <w:sz w:val="14"/>
                <w:szCs w:val="14"/>
                <w:lang w:val="en-US"/>
              </w:rPr>
            </w:pPr>
          </w:p>
        </w:tc>
        <w:tc>
          <w:tcPr>
            <w:tcW w:w="1638" w:type="dxa"/>
          </w:tcPr>
          <w:p w:rsidR="00E20F19" w:rsidRPr="003D7922" w:rsidRDefault="00E20F19" w:rsidP="00211C39">
            <w:pPr>
              <w:pStyle w:val="ConsPlusNormal"/>
              <w:rPr>
                <w:sz w:val="16"/>
                <w:szCs w:val="16"/>
              </w:rPr>
            </w:pPr>
            <w:r w:rsidRPr="003D7922">
              <w:rPr>
                <w:sz w:val="16"/>
                <w:szCs w:val="16"/>
              </w:rPr>
              <w:t>Мероприятие 3 Подготовка, изготовление, печать информационных буклетов, брошюр, памяток, плакатов, баннеров о мерах антитеррористической защищенности граждан и объектов, противодействии терроризму и экстремизму.</w:t>
            </w:r>
          </w:p>
        </w:tc>
        <w:tc>
          <w:tcPr>
            <w:tcW w:w="567" w:type="dxa"/>
          </w:tcPr>
          <w:p w:rsidR="00E20F19" w:rsidRPr="00A72532" w:rsidRDefault="00E20F19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E20F19" w:rsidRPr="00A72532" w:rsidRDefault="00E20F19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E20F19" w:rsidRPr="00A72532" w:rsidRDefault="00E20F19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E20F19" w:rsidRPr="00A72532" w:rsidRDefault="00E20F19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</w:tcPr>
          <w:p w:rsidR="00E20F19" w:rsidRPr="00A72532" w:rsidRDefault="00E20F19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E20F19" w:rsidRPr="00A72532" w:rsidRDefault="00E20F19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</w:tcPr>
          <w:p w:rsidR="00E20F19" w:rsidRPr="00641113" w:rsidRDefault="00E20F19" w:rsidP="00211C3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</w:tcPr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825654" w:rsidRPr="00A72532" w:rsidTr="009278F2">
        <w:tc>
          <w:tcPr>
            <w:tcW w:w="345" w:type="dxa"/>
          </w:tcPr>
          <w:p w:rsidR="00825654" w:rsidRPr="00A72532" w:rsidRDefault="00825654" w:rsidP="00211C39">
            <w:pPr>
              <w:pStyle w:val="ConsPlusNormal"/>
              <w:rPr>
                <w:sz w:val="14"/>
                <w:szCs w:val="14"/>
              </w:rPr>
            </w:pPr>
          </w:p>
        </w:tc>
        <w:tc>
          <w:tcPr>
            <w:tcW w:w="15390" w:type="dxa"/>
            <w:gridSpan w:val="19"/>
          </w:tcPr>
          <w:p w:rsidR="00825654" w:rsidRPr="00F43B51" w:rsidRDefault="00825654" w:rsidP="00211C39">
            <w:pPr>
              <w:pStyle w:val="ConsPlusNormal"/>
              <w:rPr>
                <w:sz w:val="18"/>
                <w:szCs w:val="18"/>
              </w:rPr>
            </w:pPr>
            <w:r w:rsidRPr="00A72532">
              <w:rPr>
                <w:sz w:val="18"/>
                <w:szCs w:val="18"/>
              </w:rPr>
              <w:t xml:space="preserve"> Задача </w:t>
            </w:r>
            <w:r w:rsidRPr="00F43B51">
              <w:rPr>
                <w:sz w:val="18"/>
                <w:szCs w:val="18"/>
              </w:rPr>
              <w:t>2.</w:t>
            </w:r>
            <w:r>
              <w:rPr>
                <w:sz w:val="18"/>
                <w:szCs w:val="18"/>
              </w:rPr>
              <w:t xml:space="preserve"> </w:t>
            </w:r>
            <w:r w:rsidRPr="00F43B51">
              <w:rPr>
                <w:sz w:val="18"/>
                <w:szCs w:val="18"/>
              </w:rPr>
              <w:t>Обеспечение выполнения требований к антитеррористической защищенности объектов, находящихся в муниципальной собственности или в ведении органов местного самоуправления.</w:t>
            </w:r>
          </w:p>
        </w:tc>
      </w:tr>
      <w:tr w:rsidR="00E20F19" w:rsidRPr="00A72532" w:rsidTr="00A03A13">
        <w:trPr>
          <w:trHeight w:val="669"/>
        </w:trPr>
        <w:tc>
          <w:tcPr>
            <w:tcW w:w="345" w:type="dxa"/>
          </w:tcPr>
          <w:p w:rsidR="00E20F19" w:rsidRPr="00F43B51" w:rsidRDefault="00E20F19" w:rsidP="00211C39">
            <w:pPr>
              <w:pStyle w:val="ConsPlusNormal"/>
              <w:rPr>
                <w:sz w:val="14"/>
                <w:szCs w:val="14"/>
              </w:rPr>
            </w:pPr>
            <w:r w:rsidRPr="00F43B51">
              <w:rPr>
                <w:sz w:val="14"/>
                <w:szCs w:val="14"/>
              </w:rPr>
              <w:t>2.1</w:t>
            </w:r>
          </w:p>
        </w:tc>
        <w:tc>
          <w:tcPr>
            <w:tcW w:w="1638" w:type="dxa"/>
          </w:tcPr>
          <w:p w:rsidR="00E20F19" w:rsidRPr="003D7922" w:rsidRDefault="00E20F19" w:rsidP="00211C39">
            <w:pPr>
              <w:pStyle w:val="ConsPlusNormal"/>
              <w:rPr>
                <w:sz w:val="16"/>
                <w:szCs w:val="16"/>
              </w:rPr>
            </w:pPr>
            <w:r w:rsidRPr="003D7922">
              <w:rPr>
                <w:sz w:val="16"/>
                <w:szCs w:val="16"/>
              </w:rPr>
              <w:t>Мероприятие 1</w:t>
            </w:r>
          </w:p>
          <w:p w:rsidR="00E20F19" w:rsidRPr="003D7922" w:rsidRDefault="00E20F19" w:rsidP="00211C39">
            <w:pPr>
              <w:pStyle w:val="ConsPlusNormal"/>
              <w:rPr>
                <w:sz w:val="16"/>
                <w:szCs w:val="16"/>
              </w:rPr>
            </w:pPr>
            <w:r w:rsidRPr="003D7922">
              <w:rPr>
                <w:sz w:val="16"/>
                <w:szCs w:val="16"/>
              </w:rPr>
              <w:t xml:space="preserve">Приобретение и установка систем передачи тревожных сообщений в подразделения войск национальной гвардии (далее - ВНГ) РФ или в систему обеспечения вызова экстренных оперативных служб по единому номеру "112" (тревожных кнопок) для </w:t>
            </w:r>
            <w:r w:rsidRPr="003D7922">
              <w:rPr>
                <w:sz w:val="16"/>
                <w:szCs w:val="16"/>
              </w:rPr>
              <w:lastRenderedPageBreak/>
              <w:t>муниципальных образовательных организаций и учреждений</w:t>
            </w:r>
          </w:p>
        </w:tc>
        <w:tc>
          <w:tcPr>
            <w:tcW w:w="567" w:type="dxa"/>
          </w:tcPr>
          <w:p w:rsidR="00E20F19" w:rsidRPr="00A72532" w:rsidRDefault="00E20F19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</w:t>
            </w:r>
          </w:p>
        </w:tc>
        <w:tc>
          <w:tcPr>
            <w:tcW w:w="709" w:type="dxa"/>
          </w:tcPr>
          <w:p w:rsidR="00E20F19" w:rsidRPr="00A72532" w:rsidRDefault="00E20F19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E20F19" w:rsidRPr="00A72532" w:rsidRDefault="00E20F19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E20F19" w:rsidRPr="00A72532" w:rsidRDefault="00E20F19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</w:tcPr>
          <w:p w:rsidR="00E20F19" w:rsidRPr="00A72532" w:rsidRDefault="00E20F19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E20F19" w:rsidRPr="00A72532" w:rsidRDefault="00E20F19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</w:p>
        </w:tc>
        <w:tc>
          <w:tcPr>
            <w:tcW w:w="850" w:type="dxa"/>
          </w:tcPr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vMerge w:val="restart"/>
          </w:tcPr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  <w:r w:rsidRPr="003D7922">
              <w:rPr>
                <w:sz w:val="18"/>
                <w:szCs w:val="18"/>
              </w:rPr>
              <w:t xml:space="preserve">Соответствие требованиям к антитеррористической защищенности объектов, находящихся в муниципальной собственности или в ведении </w:t>
            </w:r>
            <w:r w:rsidR="00510E58">
              <w:rPr>
                <w:sz w:val="18"/>
                <w:szCs w:val="18"/>
              </w:rPr>
              <w:t>органов местного самоуправления</w:t>
            </w:r>
          </w:p>
        </w:tc>
        <w:tc>
          <w:tcPr>
            <w:tcW w:w="1134" w:type="dxa"/>
          </w:tcPr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  <w:r w:rsidRPr="00BB358F">
              <w:rPr>
                <w:sz w:val="18"/>
                <w:szCs w:val="18"/>
              </w:rPr>
              <w:t>согласно требованиям законодательства</w:t>
            </w:r>
          </w:p>
        </w:tc>
        <w:tc>
          <w:tcPr>
            <w:tcW w:w="1291" w:type="dxa"/>
          </w:tcPr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  <w:r w:rsidRPr="00BB358F">
              <w:rPr>
                <w:sz w:val="18"/>
                <w:szCs w:val="18"/>
              </w:rPr>
              <w:t>согласно требованиям законодательства</w:t>
            </w:r>
          </w:p>
        </w:tc>
        <w:tc>
          <w:tcPr>
            <w:tcW w:w="1120" w:type="dxa"/>
            <w:gridSpan w:val="2"/>
            <w:vMerge w:val="restart"/>
          </w:tcPr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510E58" w:rsidRPr="00A72532" w:rsidTr="009278F2">
        <w:trPr>
          <w:trHeight w:val="3829"/>
        </w:trPr>
        <w:tc>
          <w:tcPr>
            <w:tcW w:w="345" w:type="dxa"/>
          </w:tcPr>
          <w:p w:rsidR="00510E58" w:rsidRPr="00F43B51" w:rsidRDefault="00510E58" w:rsidP="00211C39">
            <w:pPr>
              <w:pStyle w:val="ConsPlusNormal"/>
              <w:rPr>
                <w:sz w:val="14"/>
                <w:szCs w:val="14"/>
              </w:rPr>
            </w:pPr>
            <w:r w:rsidRPr="00F43B51">
              <w:rPr>
                <w:sz w:val="14"/>
                <w:szCs w:val="14"/>
              </w:rPr>
              <w:lastRenderedPageBreak/>
              <w:t>2.2</w:t>
            </w:r>
          </w:p>
        </w:tc>
        <w:tc>
          <w:tcPr>
            <w:tcW w:w="1638" w:type="dxa"/>
          </w:tcPr>
          <w:p w:rsidR="00510E58" w:rsidRPr="003D7922" w:rsidRDefault="00510E58" w:rsidP="00211C39">
            <w:pPr>
              <w:pStyle w:val="ConsPlusNormal"/>
              <w:rPr>
                <w:sz w:val="16"/>
                <w:szCs w:val="16"/>
              </w:rPr>
            </w:pPr>
            <w:r w:rsidRPr="003D7922">
              <w:rPr>
                <w:sz w:val="16"/>
                <w:szCs w:val="16"/>
              </w:rPr>
              <w:t>Мероприятие 2</w:t>
            </w:r>
          </w:p>
          <w:p w:rsidR="00510E58" w:rsidRPr="003D7922" w:rsidRDefault="00510E58" w:rsidP="00211C39">
            <w:pPr>
              <w:pStyle w:val="ConsPlusNormal"/>
              <w:rPr>
                <w:sz w:val="16"/>
                <w:szCs w:val="16"/>
              </w:rPr>
            </w:pPr>
            <w:r w:rsidRPr="003D7922">
              <w:rPr>
                <w:sz w:val="16"/>
                <w:szCs w:val="16"/>
              </w:rPr>
              <w:t>Обеспечение объектов муниципальных организаций и учреждений системами оповещения и управления эвакуацией, либо автономными системами (средствами) экстренного оповещения лиц, находящихся на объекте, об угрозе возникновения или о возникновении чрезвычайной ситуации</w:t>
            </w:r>
          </w:p>
        </w:tc>
        <w:tc>
          <w:tcPr>
            <w:tcW w:w="567" w:type="dxa"/>
          </w:tcPr>
          <w:p w:rsidR="00510E58" w:rsidRPr="00A72532" w:rsidRDefault="00510E58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510E58" w:rsidRPr="00A72532" w:rsidRDefault="00510E58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510E58" w:rsidRPr="00A72532" w:rsidRDefault="00510E58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510E58" w:rsidRPr="00A72532" w:rsidRDefault="00510E58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</w:tcPr>
          <w:p w:rsidR="00510E58" w:rsidRPr="00A72532" w:rsidRDefault="00510E58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510E58" w:rsidRPr="00A72532" w:rsidRDefault="00510E58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91" w:type="dxa"/>
            <w:vMerge w:val="restart"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20" w:type="dxa"/>
            <w:gridSpan w:val="2"/>
            <w:vMerge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510E58" w:rsidRPr="00A72532" w:rsidTr="009278F2">
        <w:trPr>
          <w:trHeight w:val="2441"/>
        </w:trPr>
        <w:tc>
          <w:tcPr>
            <w:tcW w:w="345" w:type="dxa"/>
          </w:tcPr>
          <w:p w:rsidR="00510E58" w:rsidRPr="00F43B51" w:rsidRDefault="00510E58" w:rsidP="00211C39">
            <w:pPr>
              <w:pStyle w:val="ConsPlusNorma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2.3.</w:t>
            </w:r>
          </w:p>
        </w:tc>
        <w:tc>
          <w:tcPr>
            <w:tcW w:w="1638" w:type="dxa"/>
          </w:tcPr>
          <w:p w:rsidR="00510E58" w:rsidRPr="003D7922" w:rsidRDefault="00510E58" w:rsidP="00211C39">
            <w:pPr>
              <w:pStyle w:val="ConsPlusNormal"/>
              <w:rPr>
                <w:sz w:val="16"/>
                <w:szCs w:val="16"/>
              </w:rPr>
            </w:pPr>
            <w:r w:rsidRPr="003D7922">
              <w:rPr>
                <w:sz w:val="16"/>
                <w:szCs w:val="16"/>
              </w:rPr>
              <w:t>Оснащение въездов на объект (территорию) муниципальных организаций и учреждений воротами, обеспечивающими жесткую фиксацию их створок в закрытом положении и автоматическое открывание</w:t>
            </w:r>
          </w:p>
        </w:tc>
        <w:tc>
          <w:tcPr>
            <w:tcW w:w="567" w:type="dxa"/>
          </w:tcPr>
          <w:p w:rsidR="00510E58" w:rsidRPr="00A72532" w:rsidRDefault="00510E58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510E58" w:rsidRPr="00A72532" w:rsidRDefault="00510E58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510E58" w:rsidRPr="00A72532" w:rsidRDefault="00510E58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510E58" w:rsidRPr="00A72532" w:rsidRDefault="00510E58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</w:tcPr>
          <w:p w:rsidR="00510E58" w:rsidRPr="00A72532" w:rsidRDefault="00510E58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510E58" w:rsidRPr="00A72532" w:rsidRDefault="00510E58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91" w:type="dxa"/>
            <w:vMerge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20" w:type="dxa"/>
            <w:gridSpan w:val="2"/>
            <w:vMerge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510E58" w:rsidRPr="00A72532" w:rsidTr="009278F2">
        <w:trPr>
          <w:trHeight w:val="1076"/>
        </w:trPr>
        <w:tc>
          <w:tcPr>
            <w:tcW w:w="345" w:type="dxa"/>
          </w:tcPr>
          <w:p w:rsidR="00510E58" w:rsidRPr="00F43B51" w:rsidRDefault="00510E58" w:rsidP="00211C39">
            <w:pPr>
              <w:pStyle w:val="ConsPlusNorma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2.4.</w:t>
            </w:r>
          </w:p>
        </w:tc>
        <w:tc>
          <w:tcPr>
            <w:tcW w:w="1638" w:type="dxa"/>
          </w:tcPr>
          <w:p w:rsidR="00510E58" w:rsidRPr="003D7922" w:rsidRDefault="00510E58" w:rsidP="00211C39">
            <w:pPr>
              <w:pStyle w:val="ConsPlusNormal"/>
              <w:rPr>
                <w:sz w:val="16"/>
                <w:szCs w:val="16"/>
              </w:rPr>
            </w:pPr>
            <w:r w:rsidRPr="003D7922">
              <w:rPr>
                <w:sz w:val="16"/>
                <w:szCs w:val="16"/>
              </w:rPr>
              <w:t>Установка системы охранного освещения территории муниципальных организаций и учреждений.</w:t>
            </w:r>
          </w:p>
        </w:tc>
        <w:tc>
          <w:tcPr>
            <w:tcW w:w="567" w:type="dxa"/>
          </w:tcPr>
          <w:p w:rsidR="00510E58" w:rsidRPr="00A72532" w:rsidRDefault="00510E58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510E58" w:rsidRPr="00A72532" w:rsidRDefault="00510E58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510E58" w:rsidRPr="00A72532" w:rsidRDefault="00510E58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510E58" w:rsidRPr="00A72532" w:rsidRDefault="00510E58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</w:tcPr>
          <w:p w:rsidR="00510E58" w:rsidRPr="00A72532" w:rsidRDefault="00510E58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510E58" w:rsidRPr="00A72532" w:rsidRDefault="00510E58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91" w:type="dxa"/>
            <w:vMerge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20" w:type="dxa"/>
            <w:gridSpan w:val="2"/>
            <w:vMerge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510E58" w:rsidRPr="00A72532" w:rsidTr="009278F2">
        <w:trPr>
          <w:trHeight w:val="1520"/>
        </w:trPr>
        <w:tc>
          <w:tcPr>
            <w:tcW w:w="345" w:type="dxa"/>
          </w:tcPr>
          <w:p w:rsidR="00510E58" w:rsidRPr="00F43B51" w:rsidRDefault="00510E58" w:rsidP="00211C39">
            <w:pPr>
              <w:pStyle w:val="ConsPlusNorma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2.5.</w:t>
            </w:r>
          </w:p>
        </w:tc>
        <w:tc>
          <w:tcPr>
            <w:tcW w:w="1638" w:type="dxa"/>
          </w:tcPr>
          <w:p w:rsidR="00510E58" w:rsidRPr="003D7922" w:rsidRDefault="00510E58" w:rsidP="00211C39">
            <w:pPr>
              <w:pStyle w:val="ConsPlusNormal"/>
              <w:rPr>
                <w:sz w:val="16"/>
                <w:szCs w:val="16"/>
              </w:rPr>
            </w:pPr>
            <w:r w:rsidRPr="003D7922">
              <w:rPr>
                <w:sz w:val="16"/>
                <w:szCs w:val="16"/>
              </w:rPr>
              <w:t>Приведение в нормативное состояние наружного освещения территории муниципальных организаций и учреждений.</w:t>
            </w:r>
          </w:p>
        </w:tc>
        <w:tc>
          <w:tcPr>
            <w:tcW w:w="567" w:type="dxa"/>
          </w:tcPr>
          <w:p w:rsidR="00510E58" w:rsidRPr="00A72532" w:rsidRDefault="00510E58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510E58" w:rsidRPr="00A72532" w:rsidRDefault="00510E58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510E58" w:rsidRPr="00A72532" w:rsidRDefault="00510E58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510E58" w:rsidRPr="00A72532" w:rsidRDefault="00510E58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</w:tcPr>
          <w:p w:rsidR="00510E58" w:rsidRPr="00A72532" w:rsidRDefault="00510E58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510E58" w:rsidRPr="00A72532" w:rsidRDefault="00510E58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</w:tcPr>
          <w:p w:rsidR="00510E58" w:rsidRPr="00D26325" w:rsidRDefault="00510E58" w:rsidP="00211C3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91" w:type="dxa"/>
            <w:vMerge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20" w:type="dxa"/>
            <w:gridSpan w:val="2"/>
            <w:vMerge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510E58" w:rsidRPr="00A72532" w:rsidTr="009278F2">
        <w:trPr>
          <w:trHeight w:val="2196"/>
        </w:trPr>
        <w:tc>
          <w:tcPr>
            <w:tcW w:w="345" w:type="dxa"/>
          </w:tcPr>
          <w:p w:rsidR="00510E58" w:rsidRPr="00F43B51" w:rsidRDefault="00510E58" w:rsidP="00211C39">
            <w:pPr>
              <w:pStyle w:val="ConsPlusNorma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2.6.</w:t>
            </w:r>
          </w:p>
        </w:tc>
        <w:tc>
          <w:tcPr>
            <w:tcW w:w="1638" w:type="dxa"/>
          </w:tcPr>
          <w:p w:rsidR="00510E58" w:rsidRPr="003D7922" w:rsidRDefault="00510E58" w:rsidP="00211C39">
            <w:pPr>
              <w:pStyle w:val="ConsPlusNormal"/>
              <w:rPr>
                <w:sz w:val="16"/>
                <w:szCs w:val="16"/>
              </w:rPr>
            </w:pPr>
            <w:r w:rsidRPr="003D7922">
              <w:rPr>
                <w:sz w:val="16"/>
                <w:szCs w:val="16"/>
              </w:rPr>
              <w:t>Приведение в нормативное состояние наружного ограждения территории муниципальных организаций и учреждений (включая разработку и экспертизу проектно - сметной документации)</w:t>
            </w:r>
          </w:p>
        </w:tc>
        <w:tc>
          <w:tcPr>
            <w:tcW w:w="567" w:type="dxa"/>
          </w:tcPr>
          <w:p w:rsidR="00510E58" w:rsidRPr="00A72532" w:rsidRDefault="00510E58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510E58" w:rsidRPr="00A72532" w:rsidRDefault="00510E58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510E58" w:rsidRPr="00A72532" w:rsidRDefault="00510E58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510E58" w:rsidRPr="00A72532" w:rsidRDefault="00510E58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</w:tcPr>
          <w:p w:rsidR="00510E58" w:rsidRPr="00A72532" w:rsidRDefault="00510E58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510E58" w:rsidRPr="00A72532" w:rsidRDefault="00510E58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91" w:type="dxa"/>
            <w:vMerge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20" w:type="dxa"/>
            <w:gridSpan w:val="2"/>
            <w:vMerge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510E58" w:rsidRPr="00A72532" w:rsidTr="009278F2">
        <w:trPr>
          <w:trHeight w:val="912"/>
        </w:trPr>
        <w:tc>
          <w:tcPr>
            <w:tcW w:w="345" w:type="dxa"/>
          </w:tcPr>
          <w:p w:rsidR="00510E58" w:rsidRPr="00F43B51" w:rsidRDefault="00510E58" w:rsidP="00211C39">
            <w:pPr>
              <w:pStyle w:val="ConsPlusNorma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2.7.</w:t>
            </w:r>
          </w:p>
        </w:tc>
        <w:tc>
          <w:tcPr>
            <w:tcW w:w="1638" w:type="dxa"/>
          </w:tcPr>
          <w:p w:rsidR="00510E58" w:rsidRPr="003D7922" w:rsidRDefault="00510E58" w:rsidP="00211C39">
            <w:pPr>
              <w:pStyle w:val="ConsPlusNormal"/>
              <w:rPr>
                <w:sz w:val="16"/>
                <w:szCs w:val="16"/>
              </w:rPr>
            </w:pPr>
            <w:r w:rsidRPr="003D7922">
              <w:rPr>
                <w:sz w:val="16"/>
                <w:szCs w:val="16"/>
              </w:rPr>
              <w:t>Установка систем видеонаблюдения в муниципальных организациях и учреждениях.</w:t>
            </w:r>
          </w:p>
        </w:tc>
        <w:tc>
          <w:tcPr>
            <w:tcW w:w="567" w:type="dxa"/>
          </w:tcPr>
          <w:p w:rsidR="00510E58" w:rsidRPr="00A72532" w:rsidRDefault="00510E58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510E58" w:rsidRPr="00A72532" w:rsidRDefault="00510E58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510E58" w:rsidRPr="00A72532" w:rsidRDefault="00510E58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510E58" w:rsidRPr="00A72532" w:rsidRDefault="00510E58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</w:tcPr>
          <w:p w:rsidR="00510E58" w:rsidRPr="00A72532" w:rsidRDefault="00510E58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510E58" w:rsidRPr="00A72532" w:rsidRDefault="00510E58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91" w:type="dxa"/>
            <w:vMerge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20" w:type="dxa"/>
            <w:gridSpan w:val="2"/>
            <w:vMerge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510E58" w:rsidRPr="00A72532" w:rsidTr="009278F2">
        <w:trPr>
          <w:trHeight w:val="774"/>
        </w:trPr>
        <w:tc>
          <w:tcPr>
            <w:tcW w:w="345" w:type="dxa"/>
          </w:tcPr>
          <w:p w:rsidR="00510E58" w:rsidRPr="00F43B51" w:rsidRDefault="00510E58" w:rsidP="00211C39">
            <w:pPr>
              <w:pStyle w:val="ConsPlusNorma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2.8.</w:t>
            </w:r>
          </w:p>
        </w:tc>
        <w:tc>
          <w:tcPr>
            <w:tcW w:w="1638" w:type="dxa"/>
          </w:tcPr>
          <w:p w:rsidR="00510E58" w:rsidRPr="003D7922" w:rsidRDefault="00510E58" w:rsidP="00211C39">
            <w:pPr>
              <w:pStyle w:val="ConsPlusNormal"/>
              <w:rPr>
                <w:sz w:val="16"/>
                <w:szCs w:val="16"/>
              </w:rPr>
            </w:pPr>
            <w:r w:rsidRPr="003D7922">
              <w:rPr>
                <w:sz w:val="16"/>
                <w:szCs w:val="16"/>
              </w:rPr>
              <w:t>Организация охраны памятника воинам Великой Отечественной войны</w:t>
            </w:r>
          </w:p>
        </w:tc>
        <w:tc>
          <w:tcPr>
            <w:tcW w:w="567" w:type="dxa"/>
          </w:tcPr>
          <w:p w:rsidR="00510E58" w:rsidRPr="00A72532" w:rsidRDefault="00510E58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510E58" w:rsidRPr="00A72532" w:rsidRDefault="00510E58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510E58" w:rsidRPr="00A72532" w:rsidRDefault="00510E58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510E58" w:rsidRPr="00A72532" w:rsidRDefault="00510E58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</w:tcPr>
          <w:p w:rsidR="00510E58" w:rsidRPr="00A72532" w:rsidRDefault="00510E58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510E58" w:rsidRPr="00A72532" w:rsidRDefault="00510E58" w:rsidP="00745B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91" w:type="dxa"/>
            <w:vMerge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20" w:type="dxa"/>
            <w:gridSpan w:val="2"/>
            <w:vMerge/>
          </w:tcPr>
          <w:p w:rsidR="00510E58" w:rsidRPr="00A72532" w:rsidRDefault="00510E58" w:rsidP="00211C39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20F19" w:rsidRPr="00A72532" w:rsidTr="009278F2">
        <w:tc>
          <w:tcPr>
            <w:tcW w:w="345" w:type="dxa"/>
          </w:tcPr>
          <w:p w:rsidR="00E20F19" w:rsidRPr="00A72532" w:rsidRDefault="00E20F19" w:rsidP="00211C39">
            <w:pPr>
              <w:pStyle w:val="ConsPlusNormal"/>
              <w:rPr>
                <w:sz w:val="14"/>
                <w:szCs w:val="14"/>
              </w:rPr>
            </w:pPr>
          </w:p>
        </w:tc>
        <w:tc>
          <w:tcPr>
            <w:tcW w:w="1638" w:type="dxa"/>
          </w:tcPr>
          <w:p w:rsidR="00E20F19" w:rsidRPr="00E20F19" w:rsidRDefault="00E20F19" w:rsidP="00211C39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  <w:r w:rsidRPr="00E20F19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567" w:type="dxa"/>
          </w:tcPr>
          <w:p w:rsidR="00E20F19" w:rsidRPr="00E20F19" w:rsidRDefault="00E20F19" w:rsidP="00745BD2">
            <w:pPr>
              <w:pStyle w:val="ConsPlusNormal"/>
              <w:rPr>
                <w:b/>
                <w:sz w:val="18"/>
                <w:szCs w:val="18"/>
              </w:rPr>
            </w:pPr>
            <w:r w:rsidRPr="00E20F19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E20F19" w:rsidRPr="00E20F19" w:rsidRDefault="00E20F19" w:rsidP="00745BD2">
            <w:pPr>
              <w:pStyle w:val="ConsPlusNormal"/>
              <w:rPr>
                <w:b/>
                <w:sz w:val="18"/>
                <w:szCs w:val="18"/>
              </w:rPr>
            </w:pPr>
            <w:r w:rsidRPr="00E20F19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E20F19" w:rsidRPr="00E20F19" w:rsidRDefault="00E20F19" w:rsidP="00745BD2">
            <w:pPr>
              <w:pStyle w:val="ConsPlusNormal"/>
              <w:rPr>
                <w:b/>
                <w:sz w:val="18"/>
                <w:szCs w:val="18"/>
              </w:rPr>
            </w:pPr>
            <w:r w:rsidRPr="00E20F19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E20F19" w:rsidRPr="00E20F19" w:rsidRDefault="00E20F19" w:rsidP="00745BD2">
            <w:pPr>
              <w:pStyle w:val="ConsPlusNormal"/>
              <w:rPr>
                <w:b/>
                <w:sz w:val="18"/>
                <w:szCs w:val="18"/>
              </w:rPr>
            </w:pPr>
            <w:r w:rsidRPr="00E20F19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</w:tcPr>
          <w:p w:rsidR="00E20F19" w:rsidRPr="00E20F19" w:rsidRDefault="00E20F19" w:rsidP="00745BD2">
            <w:pPr>
              <w:pStyle w:val="ConsPlusNormal"/>
              <w:rPr>
                <w:b/>
                <w:sz w:val="18"/>
                <w:szCs w:val="18"/>
              </w:rPr>
            </w:pPr>
            <w:r w:rsidRPr="00E20F19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E20F19" w:rsidRPr="00E20F19" w:rsidRDefault="00E20F19" w:rsidP="00745BD2">
            <w:pPr>
              <w:pStyle w:val="ConsPlusNormal"/>
              <w:rPr>
                <w:b/>
                <w:sz w:val="18"/>
                <w:szCs w:val="18"/>
              </w:rPr>
            </w:pPr>
            <w:r w:rsidRPr="00E20F19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E20F19" w:rsidRPr="00E20F19" w:rsidRDefault="00E20F19" w:rsidP="00211C39">
            <w:pPr>
              <w:pStyle w:val="ConsPlusNormal"/>
              <w:rPr>
                <w:b/>
                <w:sz w:val="18"/>
                <w:szCs w:val="18"/>
              </w:rPr>
            </w:pPr>
            <w:r w:rsidRPr="00E20F19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E20F19" w:rsidRPr="00E20F19" w:rsidRDefault="00E20F19" w:rsidP="00211C39">
            <w:pPr>
              <w:pStyle w:val="ConsPlusNormal"/>
              <w:rPr>
                <w:b/>
                <w:sz w:val="18"/>
                <w:szCs w:val="18"/>
              </w:rPr>
            </w:pPr>
            <w:r w:rsidRPr="00E20F19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E20F19" w:rsidRPr="00E20F19" w:rsidRDefault="00E20F19" w:rsidP="00211C39">
            <w:pPr>
              <w:pStyle w:val="ConsPlusNormal"/>
              <w:rPr>
                <w:b/>
                <w:sz w:val="18"/>
                <w:szCs w:val="18"/>
              </w:rPr>
            </w:pPr>
            <w:r w:rsidRPr="00E20F19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E20F19" w:rsidRPr="00E20F19" w:rsidRDefault="00E20F19" w:rsidP="00211C39">
            <w:pPr>
              <w:pStyle w:val="ConsPlusNormal"/>
              <w:rPr>
                <w:b/>
                <w:sz w:val="18"/>
                <w:szCs w:val="18"/>
              </w:rPr>
            </w:pPr>
            <w:r w:rsidRPr="00E20F19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E20F19" w:rsidRPr="00E20F19" w:rsidRDefault="00E20F19" w:rsidP="00211C39">
            <w:pPr>
              <w:pStyle w:val="ConsPlusNormal"/>
              <w:rPr>
                <w:b/>
                <w:sz w:val="18"/>
                <w:szCs w:val="18"/>
              </w:rPr>
            </w:pPr>
            <w:r w:rsidRPr="00E20F19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E20F19" w:rsidRPr="00E20F19" w:rsidRDefault="00E20F19" w:rsidP="00211C39">
            <w:pPr>
              <w:pStyle w:val="ConsPlusNormal"/>
              <w:rPr>
                <w:b/>
                <w:sz w:val="18"/>
                <w:szCs w:val="18"/>
              </w:rPr>
            </w:pPr>
            <w:r w:rsidRPr="00E20F19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91" w:type="dxa"/>
          </w:tcPr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20" w:type="dxa"/>
            <w:gridSpan w:val="2"/>
          </w:tcPr>
          <w:p w:rsidR="00E20F19" w:rsidRPr="00A72532" w:rsidRDefault="00E20F19" w:rsidP="00211C39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825654" w:rsidRPr="00A72532" w:rsidRDefault="00825654" w:rsidP="00825654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bookmarkStart w:id="0" w:name="P1152"/>
      <w:bookmarkEnd w:id="0"/>
      <w:r w:rsidRPr="00A72532">
        <w:rPr>
          <w:rFonts w:ascii="Times New Roman" w:hAnsi="Times New Roman" w:cs="Times New Roman"/>
          <w:sz w:val="16"/>
          <w:szCs w:val="16"/>
        </w:rPr>
        <w:t xml:space="preserve">    </w:t>
      </w:r>
      <w:proofErr w:type="gramStart"/>
      <w:r w:rsidRPr="00A72532">
        <w:rPr>
          <w:rFonts w:ascii="Times New Roman" w:hAnsi="Times New Roman" w:cs="Times New Roman"/>
          <w:sz w:val="16"/>
          <w:szCs w:val="16"/>
        </w:rPr>
        <w:t>&lt;*&gt;   -   указываются   показатели   мероприятий,   предусмотренные в утвержденной  муниципальной программе, в количественном  выражении  (техническая  готовность объектов  строительства,  реконструкции,  капитального  ремонта, количество приобретенного  (установленного)  оборудования, технических и иных средств, проведенных семинаров, акций, количество участников мероприятий и т.п.);</w:t>
      </w:r>
      <w:proofErr w:type="gramEnd"/>
    </w:p>
    <w:p w:rsidR="00825654" w:rsidRPr="00A72532" w:rsidRDefault="00825654" w:rsidP="00825654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bookmarkStart w:id="1" w:name="P1157"/>
      <w:bookmarkEnd w:id="1"/>
      <w:r w:rsidRPr="00A72532">
        <w:rPr>
          <w:rFonts w:ascii="Times New Roman" w:hAnsi="Times New Roman" w:cs="Times New Roman"/>
          <w:sz w:val="16"/>
          <w:szCs w:val="16"/>
        </w:rPr>
        <w:t xml:space="preserve">    &lt;**&gt; - графа «Примечание» обязательно заполняется по мероприятиям,  по которым  имеется  отставание, с указанием причин отставания.</w:t>
      </w:r>
    </w:p>
    <w:p w:rsidR="00825654" w:rsidRPr="00A72532" w:rsidRDefault="00825654" w:rsidP="00825654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825654" w:rsidRPr="00A72532" w:rsidRDefault="00825654" w:rsidP="00825654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72532">
        <w:rPr>
          <w:rFonts w:ascii="Times New Roman" w:hAnsi="Times New Roman" w:cs="Times New Roman"/>
          <w:sz w:val="16"/>
          <w:szCs w:val="16"/>
        </w:rPr>
        <w:t>Куратор МП ______________ _____________________ ________________</w:t>
      </w:r>
    </w:p>
    <w:p w:rsidR="00825654" w:rsidRPr="00A72532" w:rsidRDefault="00825654" w:rsidP="00825654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72532">
        <w:rPr>
          <w:rFonts w:ascii="Times New Roman" w:hAnsi="Times New Roman" w:cs="Times New Roman"/>
          <w:sz w:val="16"/>
          <w:szCs w:val="16"/>
        </w:rPr>
        <w:t xml:space="preserve">              подпись     (расшифровка подписи)        дата</w:t>
      </w:r>
    </w:p>
    <w:p w:rsidR="00825654" w:rsidRPr="00A72532" w:rsidRDefault="00825654" w:rsidP="00825654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825654" w:rsidRPr="00A72532" w:rsidRDefault="00825654" w:rsidP="00825654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72532">
        <w:rPr>
          <w:rFonts w:ascii="Times New Roman" w:hAnsi="Times New Roman" w:cs="Times New Roman"/>
          <w:sz w:val="16"/>
          <w:szCs w:val="16"/>
        </w:rPr>
        <w:t>Исполнитель _____________ _____________________ ________________</w:t>
      </w:r>
    </w:p>
    <w:p w:rsidR="00825654" w:rsidRPr="002D2380" w:rsidRDefault="00825654" w:rsidP="00825654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72532">
        <w:rPr>
          <w:rFonts w:ascii="Times New Roman" w:hAnsi="Times New Roman" w:cs="Times New Roman"/>
          <w:sz w:val="16"/>
          <w:szCs w:val="16"/>
        </w:rPr>
        <w:t xml:space="preserve">              подпись     (расшифровка подписи)        дата</w:t>
      </w:r>
    </w:p>
    <w:p w:rsidR="00825654" w:rsidRDefault="00825654" w:rsidP="00825654"/>
    <w:p w:rsidR="00C036B5" w:rsidRDefault="00C036B5" w:rsidP="00825654">
      <w:pPr>
        <w:sectPr w:rsidR="00C036B5" w:rsidSect="00C036B5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C036B5" w:rsidRDefault="00C036B5">
      <w:pPr>
        <w:suppressAutoHyphens w:val="0"/>
        <w:spacing w:after="200" w:line="276" w:lineRule="auto"/>
        <w:rPr>
          <w:lang w:val="en-US"/>
        </w:rPr>
      </w:pPr>
      <w:bookmarkStart w:id="2" w:name="_GoBack"/>
      <w:bookmarkEnd w:id="2"/>
    </w:p>
    <w:p w:rsidR="00C036B5" w:rsidRDefault="00C036B5">
      <w:pPr>
        <w:rPr>
          <w:lang w:val="en-US"/>
        </w:rPr>
      </w:pPr>
    </w:p>
    <w:p w:rsidR="00C036B5" w:rsidRDefault="00C036B5">
      <w:pPr>
        <w:rPr>
          <w:lang w:val="en-US"/>
        </w:rPr>
      </w:pPr>
    </w:p>
    <w:p w:rsidR="00C036B5" w:rsidRDefault="00C036B5">
      <w:pPr>
        <w:rPr>
          <w:lang w:val="en-US"/>
        </w:rPr>
      </w:pPr>
    </w:p>
    <w:p w:rsidR="00C036B5" w:rsidRDefault="00C036B5">
      <w:pPr>
        <w:rPr>
          <w:lang w:val="en-US"/>
        </w:rPr>
      </w:pPr>
    </w:p>
    <w:p w:rsidR="00C036B5" w:rsidRPr="00C036B5" w:rsidRDefault="00C036B5" w:rsidP="00C036B5">
      <w:pPr>
        <w:tabs>
          <w:tab w:val="left" w:pos="180"/>
        </w:tabs>
        <w:suppressAutoHyphens w:val="0"/>
        <w:ind w:left="-720"/>
        <w:jc w:val="center"/>
        <w:rPr>
          <w:b/>
          <w:sz w:val="28"/>
          <w:lang w:eastAsia="ru-RU"/>
        </w:rPr>
      </w:pPr>
      <w:r w:rsidRPr="00C036B5">
        <w:rPr>
          <w:b/>
          <w:noProof/>
          <w:sz w:val="28"/>
          <w:lang w:eastAsia="ru-RU"/>
        </w:rPr>
        <w:drawing>
          <wp:inline distT="0" distB="0" distL="0" distR="0" wp14:anchorId="4D8997CA" wp14:editId="3290EE29">
            <wp:extent cx="556895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6B5" w:rsidRPr="00C036B5" w:rsidRDefault="00C036B5" w:rsidP="00C036B5">
      <w:pPr>
        <w:suppressAutoHyphens w:val="0"/>
        <w:jc w:val="center"/>
        <w:rPr>
          <w:b/>
          <w:sz w:val="28"/>
          <w:szCs w:val="28"/>
          <w:lang w:eastAsia="ru-RU"/>
        </w:rPr>
      </w:pPr>
      <w:r w:rsidRPr="00C036B5">
        <w:rPr>
          <w:b/>
          <w:sz w:val="28"/>
          <w:szCs w:val="28"/>
          <w:lang w:eastAsia="ru-RU"/>
        </w:rPr>
        <w:t>АДМИНИСТРАЦИЯ ШЕГАРСКОГО РАЙОНА</w:t>
      </w:r>
    </w:p>
    <w:p w:rsidR="00C036B5" w:rsidRPr="00C036B5" w:rsidRDefault="00C036B5" w:rsidP="00C036B5">
      <w:pPr>
        <w:suppressAutoHyphens w:val="0"/>
        <w:spacing w:after="200"/>
        <w:jc w:val="center"/>
        <w:rPr>
          <w:sz w:val="26"/>
          <w:szCs w:val="26"/>
          <w:lang w:eastAsia="ru-RU"/>
        </w:rPr>
      </w:pPr>
      <w:r w:rsidRPr="00C036B5">
        <w:rPr>
          <w:sz w:val="26"/>
          <w:szCs w:val="26"/>
          <w:lang w:eastAsia="ru-RU"/>
        </w:rPr>
        <w:t>ТОМСКОЙ ОБЛАСТИ</w:t>
      </w:r>
    </w:p>
    <w:p w:rsidR="00C036B5" w:rsidRPr="00C036B5" w:rsidRDefault="00C036B5" w:rsidP="00C036B5">
      <w:pPr>
        <w:suppressAutoHyphens w:val="0"/>
        <w:jc w:val="center"/>
        <w:rPr>
          <w:sz w:val="16"/>
          <w:szCs w:val="16"/>
          <w:lang w:eastAsia="ru-RU"/>
        </w:rPr>
      </w:pPr>
      <w:r w:rsidRPr="00C036B5">
        <w:rPr>
          <w:sz w:val="16"/>
          <w:szCs w:val="16"/>
          <w:lang w:eastAsia="ru-RU"/>
        </w:rPr>
        <w:t xml:space="preserve">Калинина ул., д. 51, с. Мельниково, 636130, тел./факс 8(38247) 2-18-33, </w:t>
      </w:r>
      <w:proofErr w:type="gramStart"/>
      <w:r w:rsidRPr="00C036B5">
        <w:rPr>
          <w:sz w:val="16"/>
          <w:szCs w:val="16"/>
          <w:lang w:eastAsia="ru-RU"/>
        </w:rPr>
        <w:t>е</w:t>
      </w:r>
      <w:proofErr w:type="gramEnd"/>
      <w:r w:rsidRPr="00C036B5">
        <w:rPr>
          <w:sz w:val="16"/>
          <w:szCs w:val="16"/>
          <w:lang w:eastAsia="ru-RU"/>
        </w:rPr>
        <w:t>-</w:t>
      </w:r>
      <w:r w:rsidRPr="00C036B5">
        <w:rPr>
          <w:sz w:val="16"/>
          <w:szCs w:val="16"/>
          <w:lang w:val="en-US" w:eastAsia="ru-RU"/>
        </w:rPr>
        <w:t>mail</w:t>
      </w:r>
      <w:r w:rsidRPr="00C036B5">
        <w:rPr>
          <w:sz w:val="16"/>
          <w:szCs w:val="16"/>
          <w:lang w:eastAsia="ru-RU"/>
        </w:rPr>
        <w:t xml:space="preserve">: </w:t>
      </w:r>
      <w:hyperlink r:id="rId6" w:history="1">
        <w:r w:rsidRPr="00C036B5">
          <w:rPr>
            <w:color w:val="0000FF"/>
            <w:sz w:val="16"/>
            <w:szCs w:val="16"/>
            <w:u w:val="single"/>
            <w:lang w:val="en-US" w:eastAsia="ru-RU"/>
          </w:rPr>
          <w:t>shgadm</w:t>
        </w:r>
        <w:r w:rsidRPr="00C036B5">
          <w:rPr>
            <w:color w:val="0000FF"/>
            <w:sz w:val="16"/>
            <w:szCs w:val="16"/>
            <w:u w:val="single"/>
            <w:lang w:eastAsia="ru-RU"/>
          </w:rPr>
          <w:t>@</w:t>
        </w:r>
        <w:r w:rsidRPr="00C036B5">
          <w:rPr>
            <w:color w:val="0000FF"/>
            <w:sz w:val="16"/>
            <w:szCs w:val="16"/>
            <w:u w:val="single"/>
            <w:lang w:val="en-US" w:eastAsia="ru-RU"/>
          </w:rPr>
          <w:t>tomsk</w:t>
        </w:r>
        <w:r w:rsidRPr="00C036B5">
          <w:rPr>
            <w:color w:val="0000FF"/>
            <w:sz w:val="16"/>
            <w:szCs w:val="16"/>
            <w:u w:val="single"/>
            <w:lang w:eastAsia="ru-RU"/>
          </w:rPr>
          <w:t>.</w:t>
        </w:r>
        <w:r w:rsidRPr="00C036B5">
          <w:rPr>
            <w:color w:val="0000FF"/>
            <w:sz w:val="16"/>
            <w:szCs w:val="16"/>
            <w:u w:val="single"/>
            <w:lang w:val="en-US" w:eastAsia="ru-RU"/>
          </w:rPr>
          <w:t>gov</w:t>
        </w:r>
        <w:r w:rsidRPr="00C036B5">
          <w:rPr>
            <w:color w:val="0000FF"/>
            <w:sz w:val="16"/>
            <w:szCs w:val="16"/>
            <w:u w:val="single"/>
            <w:lang w:eastAsia="ru-RU"/>
          </w:rPr>
          <w:t>.</w:t>
        </w:r>
        <w:proofErr w:type="spellStart"/>
        <w:r w:rsidRPr="00C036B5">
          <w:rPr>
            <w:color w:val="0000FF"/>
            <w:sz w:val="16"/>
            <w:szCs w:val="16"/>
            <w:u w:val="single"/>
            <w:lang w:val="en-US" w:eastAsia="ru-RU"/>
          </w:rPr>
          <w:t>ru</w:t>
        </w:r>
        <w:proofErr w:type="spellEnd"/>
      </w:hyperlink>
    </w:p>
    <w:p w:rsidR="00C036B5" w:rsidRPr="00C036B5" w:rsidRDefault="00C036B5" w:rsidP="00C036B5">
      <w:pPr>
        <w:suppressAutoHyphens w:val="0"/>
        <w:jc w:val="center"/>
        <w:rPr>
          <w:sz w:val="16"/>
          <w:szCs w:val="16"/>
          <w:lang w:eastAsia="ru-RU"/>
        </w:rPr>
      </w:pPr>
      <w:r w:rsidRPr="00C036B5">
        <w:rPr>
          <w:sz w:val="16"/>
          <w:szCs w:val="16"/>
          <w:lang w:eastAsia="ru-RU"/>
        </w:rPr>
        <w:t>_______________________________________________________________________________________________________________</w:t>
      </w:r>
    </w:p>
    <w:tbl>
      <w:tblPr>
        <w:tblW w:w="9828" w:type="dxa"/>
        <w:tblLook w:val="04A0" w:firstRow="1" w:lastRow="0" w:firstColumn="1" w:lastColumn="0" w:noHBand="0" w:noVBand="1"/>
      </w:tblPr>
      <w:tblGrid>
        <w:gridCol w:w="4832"/>
        <w:gridCol w:w="1146"/>
        <w:gridCol w:w="3850"/>
      </w:tblGrid>
      <w:tr w:rsidR="00C036B5" w:rsidRPr="00C036B5" w:rsidTr="0057659B">
        <w:trPr>
          <w:trHeight w:val="767"/>
        </w:trPr>
        <w:tc>
          <w:tcPr>
            <w:tcW w:w="4832" w:type="dxa"/>
            <w:hideMark/>
          </w:tcPr>
          <w:p w:rsidR="00C036B5" w:rsidRPr="00C036B5" w:rsidRDefault="00C036B5" w:rsidP="00C036B5">
            <w:pPr>
              <w:tabs>
                <w:tab w:val="left" w:pos="2268"/>
                <w:tab w:val="left" w:pos="5670"/>
              </w:tabs>
              <w:suppressAutoHyphens w:val="0"/>
              <w:spacing w:after="160"/>
              <w:ind w:left="-360"/>
              <w:rPr>
                <w:sz w:val="26"/>
                <w:szCs w:val="26"/>
                <w:lang w:eastAsia="ru-RU"/>
              </w:rPr>
            </w:pPr>
            <w:r w:rsidRPr="00C036B5">
              <w:rPr>
                <w:sz w:val="26"/>
                <w:szCs w:val="26"/>
                <w:u w:val="single"/>
                <w:lang w:eastAsia="ru-RU"/>
              </w:rPr>
              <w:t>_</w:t>
            </w:r>
            <w:r w:rsidRPr="00C036B5">
              <w:rPr>
                <w:sz w:val="26"/>
                <w:szCs w:val="26"/>
                <w:lang w:eastAsia="ru-RU"/>
              </w:rPr>
              <w:t>_________</w:t>
            </w:r>
            <w:r w:rsidRPr="00C036B5">
              <w:rPr>
                <w:sz w:val="26"/>
                <w:szCs w:val="26"/>
                <w:u w:val="single"/>
                <w:lang w:eastAsia="ru-RU"/>
              </w:rPr>
              <w:t xml:space="preserve">    2025</w:t>
            </w:r>
            <w:r w:rsidRPr="00C036B5">
              <w:rPr>
                <w:sz w:val="26"/>
                <w:szCs w:val="26"/>
                <w:lang w:eastAsia="ru-RU"/>
              </w:rPr>
              <w:t xml:space="preserve">  № ____________</w:t>
            </w:r>
          </w:p>
          <w:p w:rsidR="00C036B5" w:rsidRPr="00C036B5" w:rsidRDefault="00C036B5" w:rsidP="00C036B5">
            <w:pPr>
              <w:tabs>
                <w:tab w:val="left" w:pos="2268"/>
                <w:tab w:val="left" w:pos="5670"/>
              </w:tabs>
              <w:suppressAutoHyphens w:val="0"/>
              <w:spacing w:after="160"/>
              <w:ind w:left="-360"/>
              <w:rPr>
                <w:sz w:val="26"/>
                <w:szCs w:val="26"/>
                <w:lang w:eastAsia="ru-RU"/>
              </w:rPr>
            </w:pPr>
            <w:r w:rsidRPr="00C036B5">
              <w:rPr>
                <w:sz w:val="26"/>
                <w:szCs w:val="26"/>
                <w:lang w:eastAsia="ru-RU"/>
              </w:rPr>
              <w:t>Н  № ___________  от _____________</w:t>
            </w:r>
          </w:p>
        </w:tc>
        <w:tc>
          <w:tcPr>
            <w:tcW w:w="1146" w:type="dxa"/>
          </w:tcPr>
          <w:p w:rsidR="00C036B5" w:rsidRPr="00C036B5" w:rsidRDefault="00C036B5" w:rsidP="00C036B5">
            <w:pPr>
              <w:tabs>
                <w:tab w:val="left" w:pos="2268"/>
                <w:tab w:val="left" w:pos="5670"/>
              </w:tabs>
              <w:suppressAutoHyphens w:val="0"/>
              <w:ind w:left="35"/>
              <w:rPr>
                <w:sz w:val="26"/>
                <w:szCs w:val="26"/>
                <w:lang w:eastAsia="ru-RU"/>
              </w:rPr>
            </w:pPr>
          </w:p>
        </w:tc>
        <w:tc>
          <w:tcPr>
            <w:tcW w:w="3850" w:type="dxa"/>
            <w:hideMark/>
          </w:tcPr>
          <w:p w:rsidR="00C036B5" w:rsidRPr="00C036B5" w:rsidRDefault="00C036B5" w:rsidP="00C036B5">
            <w:pPr>
              <w:suppressAutoHyphens w:val="0"/>
              <w:rPr>
                <w:sz w:val="26"/>
                <w:szCs w:val="26"/>
                <w:lang w:eastAsia="ru-RU"/>
              </w:rPr>
            </w:pPr>
            <w:r w:rsidRPr="00C036B5">
              <w:rPr>
                <w:sz w:val="26"/>
                <w:szCs w:val="26"/>
                <w:lang w:eastAsia="ru-RU"/>
              </w:rPr>
              <w:t xml:space="preserve">Начальнику экономического отдела Администрации </w:t>
            </w:r>
            <w:proofErr w:type="spellStart"/>
            <w:r w:rsidRPr="00C036B5">
              <w:rPr>
                <w:sz w:val="26"/>
                <w:szCs w:val="26"/>
                <w:lang w:eastAsia="ru-RU"/>
              </w:rPr>
              <w:t>Шегарского</w:t>
            </w:r>
            <w:proofErr w:type="spellEnd"/>
            <w:r w:rsidRPr="00C036B5">
              <w:rPr>
                <w:sz w:val="26"/>
                <w:szCs w:val="26"/>
                <w:lang w:eastAsia="ru-RU"/>
              </w:rPr>
              <w:t xml:space="preserve"> района</w:t>
            </w:r>
          </w:p>
          <w:p w:rsidR="00C036B5" w:rsidRPr="00C036B5" w:rsidRDefault="00C036B5" w:rsidP="00C036B5">
            <w:pPr>
              <w:suppressAutoHyphens w:val="0"/>
              <w:rPr>
                <w:sz w:val="26"/>
                <w:szCs w:val="26"/>
                <w:lang w:eastAsia="ru-RU"/>
              </w:rPr>
            </w:pPr>
            <w:r w:rsidRPr="00C036B5">
              <w:rPr>
                <w:sz w:val="26"/>
                <w:szCs w:val="26"/>
                <w:lang w:eastAsia="ru-RU"/>
              </w:rPr>
              <w:t xml:space="preserve">И.В. </w:t>
            </w:r>
            <w:proofErr w:type="spellStart"/>
            <w:r w:rsidRPr="00C036B5">
              <w:rPr>
                <w:sz w:val="26"/>
                <w:szCs w:val="26"/>
                <w:lang w:eastAsia="ru-RU"/>
              </w:rPr>
              <w:t>Саушкиной</w:t>
            </w:r>
            <w:proofErr w:type="spellEnd"/>
            <w:r w:rsidRPr="00C036B5">
              <w:rPr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C036B5" w:rsidRPr="00C036B5" w:rsidRDefault="00C036B5" w:rsidP="00C036B5">
      <w:pPr>
        <w:suppressAutoHyphens w:val="0"/>
        <w:spacing w:line="312" w:lineRule="auto"/>
        <w:rPr>
          <w:b/>
          <w:sz w:val="26"/>
          <w:szCs w:val="26"/>
          <w:lang w:eastAsia="ru-RU"/>
        </w:rPr>
      </w:pPr>
    </w:p>
    <w:p w:rsidR="00C036B5" w:rsidRPr="00C036B5" w:rsidRDefault="00C036B5" w:rsidP="00C036B5">
      <w:pPr>
        <w:suppressAutoHyphens w:val="0"/>
        <w:jc w:val="center"/>
        <w:rPr>
          <w:sz w:val="26"/>
          <w:szCs w:val="26"/>
          <w:lang w:eastAsia="ru-RU"/>
        </w:rPr>
      </w:pPr>
      <w:r w:rsidRPr="00C036B5">
        <w:rPr>
          <w:b/>
          <w:sz w:val="26"/>
          <w:szCs w:val="26"/>
          <w:lang w:eastAsia="ru-RU"/>
        </w:rPr>
        <w:t>Аналитическая записка</w:t>
      </w:r>
    </w:p>
    <w:p w:rsidR="00C036B5" w:rsidRPr="00C036B5" w:rsidRDefault="00C036B5" w:rsidP="00C036B5">
      <w:pPr>
        <w:suppressAutoHyphens w:val="0"/>
        <w:jc w:val="center"/>
        <w:rPr>
          <w:sz w:val="26"/>
          <w:szCs w:val="26"/>
          <w:lang w:eastAsia="ru-RU"/>
        </w:rPr>
      </w:pPr>
      <w:r w:rsidRPr="00C036B5">
        <w:rPr>
          <w:sz w:val="26"/>
          <w:szCs w:val="26"/>
          <w:lang w:eastAsia="ru-RU"/>
        </w:rPr>
        <w:t>о реализации муниципальной программы</w:t>
      </w:r>
    </w:p>
    <w:p w:rsidR="00C036B5" w:rsidRPr="00C036B5" w:rsidRDefault="00C036B5" w:rsidP="00C036B5">
      <w:pPr>
        <w:widowControl w:val="0"/>
        <w:suppressAutoHyphens w:val="0"/>
        <w:autoSpaceDE w:val="0"/>
        <w:autoSpaceDN w:val="0"/>
        <w:adjustRightInd w:val="0"/>
        <w:jc w:val="center"/>
        <w:rPr>
          <w:sz w:val="26"/>
          <w:szCs w:val="26"/>
          <w:lang w:eastAsia="ru-RU"/>
        </w:rPr>
      </w:pPr>
      <w:r w:rsidRPr="00C036B5">
        <w:rPr>
          <w:sz w:val="26"/>
          <w:szCs w:val="26"/>
          <w:lang w:eastAsia="ru-RU"/>
        </w:rPr>
        <w:t>«</w:t>
      </w:r>
      <w:r w:rsidRPr="00C036B5">
        <w:rPr>
          <w:snapToGrid w:val="0"/>
          <w:sz w:val="26"/>
          <w:szCs w:val="26"/>
          <w:lang w:eastAsia="ru-RU"/>
        </w:rPr>
        <w:t>Профилактика террористической и экстремистской деятельности</w:t>
      </w:r>
      <w:r w:rsidRPr="00C036B5">
        <w:rPr>
          <w:b/>
          <w:snapToGrid w:val="0"/>
          <w:sz w:val="26"/>
          <w:szCs w:val="26"/>
          <w:lang w:eastAsia="ru-RU"/>
        </w:rPr>
        <w:t xml:space="preserve"> </w:t>
      </w:r>
      <w:r w:rsidRPr="00C036B5">
        <w:rPr>
          <w:sz w:val="26"/>
          <w:szCs w:val="26"/>
          <w:lang w:eastAsia="ru-RU"/>
        </w:rPr>
        <w:t xml:space="preserve">на территории </w:t>
      </w:r>
      <w:proofErr w:type="spellStart"/>
      <w:r w:rsidRPr="00C036B5">
        <w:rPr>
          <w:sz w:val="26"/>
          <w:szCs w:val="26"/>
          <w:lang w:eastAsia="ru-RU"/>
        </w:rPr>
        <w:t>Шегарского</w:t>
      </w:r>
      <w:proofErr w:type="spellEnd"/>
      <w:r w:rsidRPr="00C036B5">
        <w:rPr>
          <w:sz w:val="26"/>
          <w:szCs w:val="26"/>
          <w:lang w:eastAsia="ru-RU"/>
        </w:rPr>
        <w:t xml:space="preserve"> района на период 2024 - 2026 годов» в 2024 году.</w:t>
      </w:r>
    </w:p>
    <w:p w:rsidR="00C036B5" w:rsidRPr="00C036B5" w:rsidRDefault="00C036B5" w:rsidP="00C036B5">
      <w:pPr>
        <w:suppressAutoHyphens w:val="0"/>
        <w:rPr>
          <w:b/>
          <w:sz w:val="26"/>
          <w:szCs w:val="26"/>
          <w:lang w:eastAsia="ru-RU"/>
        </w:rPr>
      </w:pPr>
    </w:p>
    <w:p w:rsidR="00C036B5" w:rsidRPr="00C036B5" w:rsidRDefault="00C036B5" w:rsidP="00C036B5">
      <w:pPr>
        <w:suppressAutoHyphens w:val="0"/>
        <w:jc w:val="center"/>
        <w:rPr>
          <w:b/>
          <w:sz w:val="26"/>
          <w:szCs w:val="26"/>
          <w:lang w:eastAsia="ru-RU"/>
        </w:rPr>
      </w:pPr>
      <w:r w:rsidRPr="00C036B5">
        <w:rPr>
          <w:b/>
          <w:sz w:val="26"/>
          <w:szCs w:val="26"/>
          <w:lang w:eastAsia="ru-RU"/>
        </w:rPr>
        <w:t>Цели Программы.</w:t>
      </w:r>
    </w:p>
    <w:p w:rsidR="00C036B5" w:rsidRPr="00C036B5" w:rsidRDefault="00C036B5" w:rsidP="00C036B5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  <w:lang w:eastAsia="ru-RU"/>
        </w:rPr>
      </w:pPr>
      <w:r w:rsidRPr="00C036B5">
        <w:rPr>
          <w:color w:val="000000"/>
          <w:sz w:val="26"/>
          <w:szCs w:val="26"/>
          <w:lang w:eastAsia="ru-RU"/>
        </w:rPr>
        <w:t xml:space="preserve">Целью Программы является </w:t>
      </w:r>
      <w:proofErr w:type="gramStart"/>
      <w:r w:rsidRPr="00C036B5">
        <w:rPr>
          <w:color w:val="000000"/>
          <w:sz w:val="26"/>
          <w:szCs w:val="26"/>
          <w:lang w:eastAsia="ru-RU"/>
        </w:rPr>
        <w:t>разработка</w:t>
      </w:r>
      <w:proofErr w:type="gramEnd"/>
      <w:r w:rsidRPr="00C036B5">
        <w:rPr>
          <w:color w:val="000000"/>
          <w:sz w:val="26"/>
          <w:szCs w:val="26"/>
          <w:lang w:eastAsia="ru-RU"/>
        </w:rPr>
        <w:t xml:space="preserve"> и реализация системы дополнительных мер профилактики проявлений терроризма и экстремизма, противодействия распространению идеологии терроризма и экстремизма для обеспечения защиты личности и общества за счет повышения  эффективности координации взаимодействия органов федеральных органов исполнительной власти, органов местного самоуправления и организаций в этой деятельности.</w:t>
      </w:r>
    </w:p>
    <w:p w:rsidR="00C036B5" w:rsidRPr="00C036B5" w:rsidRDefault="00C036B5" w:rsidP="00C036B5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  <w:lang w:eastAsia="ru-RU"/>
        </w:rPr>
      </w:pPr>
      <w:r w:rsidRPr="00C036B5">
        <w:rPr>
          <w:color w:val="000000"/>
          <w:sz w:val="26"/>
          <w:szCs w:val="26"/>
          <w:lang w:eastAsia="ru-RU"/>
        </w:rPr>
        <w:t>Для достижения указанных целей требуется решение следующих задач:</w:t>
      </w:r>
    </w:p>
    <w:p w:rsidR="00C036B5" w:rsidRPr="00C036B5" w:rsidRDefault="00C036B5" w:rsidP="00C036B5">
      <w:pPr>
        <w:suppressAutoHyphens w:val="0"/>
        <w:ind w:firstLine="540"/>
        <w:jc w:val="both"/>
        <w:rPr>
          <w:snapToGrid w:val="0"/>
          <w:sz w:val="26"/>
          <w:szCs w:val="26"/>
          <w:lang w:eastAsia="ru-RU"/>
        </w:rPr>
      </w:pPr>
      <w:r w:rsidRPr="00C036B5">
        <w:rPr>
          <w:rFonts w:ascii="MS Reference Sans Serif" w:hAnsi="MS Reference Sans Serif" w:cs="MS Reference Sans Serif"/>
          <w:sz w:val="26"/>
          <w:szCs w:val="26"/>
          <w:lang w:eastAsia="ru-RU"/>
        </w:rPr>
        <w:t xml:space="preserve">- </w:t>
      </w:r>
      <w:r w:rsidRPr="00C036B5">
        <w:rPr>
          <w:sz w:val="26"/>
          <w:szCs w:val="26"/>
          <w:lang w:eastAsia="ru-RU"/>
        </w:rPr>
        <w:t>информационно-пропагандистские мероприятия по разъяснению сущности терроризма и его общественной опасности, а также по формированию у граждан неприятия идеологии терроризма;</w:t>
      </w:r>
    </w:p>
    <w:p w:rsidR="00C036B5" w:rsidRPr="00C036B5" w:rsidRDefault="00C036B5" w:rsidP="00C036B5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  <w:lang w:eastAsia="ru-RU"/>
        </w:rPr>
      </w:pPr>
      <w:r w:rsidRPr="00C036B5">
        <w:rPr>
          <w:rFonts w:ascii="MS Reference Sans Serif" w:hAnsi="MS Reference Sans Serif" w:cs="MS Reference Sans Serif"/>
          <w:sz w:val="26"/>
          <w:szCs w:val="26"/>
          <w:lang w:eastAsia="ru-RU"/>
        </w:rPr>
        <w:t xml:space="preserve">- </w:t>
      </w:r>
      <w:r w:rsidRPr="00C036B5">
        <w:rPr>
          <w:sz w:val="26"/>
          <w:szCs w:val="26"/>
          <w:lang w:eastAsia="ru-RU"/>
        </w:rPr>
        <w:t>обеспечение выполнения требований к антитеррористической защищенности объектов, находящихся в муниципальной собственности или в ведении органов местного самоуправления.</w:t>
      </w:r>
    </w:p>
    <w:p w:rsidR="00C036B5" w:rsidRPr="00C036B5" w:rsidRDefault="00C036B5" w:rsidP="00C036B5">
      <w:pPr>
        <w:suppressAutoHyphens w:val="0"/>
        <w:autoSpaceDE w:val="0"/>
        <w:autoSpaceDN w:val="0"/>
        <w:adjustRightInd w:val="0"/>
        <w:jc w:val="center"/>
        <w:rPr>
          <w:rFonts w:ascii="MS Reference Sans Serif" w:hAnsi="MS Reference Sans Serif" w:cs="MS Reference Sans Serif"/>
          <w:b/>
          <w:sz w:val="26"/>
          <w:szCs w:val="26"/>
          <w:lang w:eastAsia="ru-RU"/>
        </w:rPr>
      </w:pPr>
      <w:r w:rsidRPr="00C036B5">
        <w:rPr>
          <w:rFonts w:cs="MS Reference Sans Serif"/>
          <w:b/>
          <w:sz w:val="26"/>
          <w:szCs w:val="26"/>
          <w:lang w:eastAsia="ru-RU"/>
        </w:rPr>
        <w:t>Объемы и источники финансирования Программы</w:t>
      </w:r>
      <w:r w:rsidRPr="00C036B5">
        <w:rPr>
          <w:rFonts w:ascii="MS Reference Sans Serif" w:hAnsi="MS Reference Sans Serif" w:cs="MS Reference Sans Serif"/>
          <w:b/>
          <w:sz w:val="26"/>
          <w:szCs w:val="26"/>
          <w:lang w:eastAsia="ru-RU"/>
        </w:rPr>
        <w:t>.</w:t>
      </w:r>
    </w:p>
    <w:p w:rsidR="00C036B5" w:rsidRPr="00C036B5" w:rsidRDefault="00C036B5" w:rsidP="00C036B5">
      <w:pPr>
        <w:suppressAutoHyphens w:val="0"/>
        <w:autoSpaceDE w:val="0"/>
        <w:autoSpaceDN w:val="0"/>
        <w:adjustRightInd w:val="0"/>
        <w:ind w:firstLine="540"/>
        <w:jc w:val="both"/>
        <w:rPr>
          <w:rFonts w:cs="MS Reference Sans Serif"/>
          <w:sz w:val="26"/>
          <w:szCs w:val="26"/>
          <w:lang w:eastAsia="ru-RU"/>
        </w:rPr>
      </w:pPr>
      <w:r w:rsidRPr="00C036B5">
        <w:rPr>
          <w:rFonts w:cs="MS Reference Sans Serif"/>
          <w:sz w:val="26"/>
          <w:szCs w:val="26"/>
          <w:lang w:eastAsia="ru-RU"/>
        </w:rPr>
        <w:t xml:space="preserve">Из бюджета </w:t>
      </w:r>
      <w:proofErr w:type="spellStart"/>
      <w:r w:rsidRPr="00C036B5">
        <w:rPr>
          <w:rFonts w:cs="MS Reference Sans Serif"/>
          <w:sz w:val="26"/>
          <w:szCs w:val="26"/>
          <w:lang w:eastAsia="ru-RU"/>
        </w:rPr>
        <w:t>Шегарского</w:t>
      </w:r>
      <w:proofErr w:type="spellEnd"/>
      <w:r w:rsidRPr="00C036B5">
        <w:rPr>
          <w:rFonts w:cs="MS Reference Sans Serif"/>
          <w:sz w:val="26"/>
          <w:szCs w:val="26"/>
          <w:lang w:eastAsia="ru-RU"/>
        </w:rPr>
        <w:t xml:space="preserve"> района в 2024 году на реализацию программных мероприятий средств не</w:t>
      </w:r>
      <w:r w:rsidRPr="00C036B5">
        <w:rPr>
          <w:rFonts w:asciiTheme="minorHAnsi" w:eastAsiaTheme="minorHAnsi" w:hAnsiTheme="minorHAnsi" w:cstheme="minorBidi"/>
          <w:sz w:val="26"/>
          <w:szCs w:val="26"/>
          <w:lang w:eastAsia="en-US"/>
        </w:rPr>
        <w:t xml:space="preserve"> </w:t>
      </w:r>
      <w:r w:rsidRPr="00C036B5">
        <w:rPr>
          <w:rFonts w:cs="MS Reference Sans Serif"/>
          <w:sz w:val="26"/>
          <w:szCs w:val="26"/>
          <w:lang w:eastAsia="ru-RU"/>
        </w:rPr>
        <w:t>выделено.</w:t>
      </w:r>
    </w:p>
    <w:p w:rsidR="00C036B5" w:rsidRPr="00C036B5" w:rsidRDefault="00C036B5" w:rsidP="00C036B5">
      <w:pPr>
        <w:suppressAutoHyphens w:val="0"/>
        <w:autoSpaceDE w:val="0"/>
        <w:autoSpaceDN w:val="0"/>
        <w:adjustRightInd w:val="0"/>
        <w:jc w:val="center"/>
        <w:rPr>
          <w:rFonts w:ascii="MS Reference Sans Serif" w:hAnsi="MS Reference Sans Serif" w:cs="MS Reference Sans Serif"/>
          <w:b/>
          <w:sz w:val="26"/>
          <w:szCs w:val="26"/>
          <w:lang w:eastAsia="ru-RU"/>
        </w:rPr>
      </w:pPr>
      <w:r w:rsidRPr="00C036B5">
        <w:rPr>
          <w:rFonts w:cs="MS Reference Sans Serif"/>
          <w:b/>
          <w:sz w:val="26"/>
          <w:szCs w:val="26"/>
          <w:lang w:eastAsia="ru-RU"/>
        </w:rPr>
        <w:t>Ожидаемые конечные результаты реализации Программы</w:t>
      </w:r>
      <w:r w:rsidRPr="00C036B5">
        <w:rPr>
          <w:rFonts w:ascii="MS Reference Sans Serif" w:hAnsi="MS Reference Sans Serif" w:cs="MS Reference Sans Serif"/>
          <w:b/>
          <w:sz w:val="26"/>
          <w:szCs w:val="26"/>
          <w:lang w:eastAsia="ru-RU"/>
        </w:rPr>
        <w:t>.</w:t>
      </w:r>
    </w:p>
    <w:p w:rsidR="00C036B5" w:rsidRPr="00C036B5" w:rsidRDefault="00C036B5" w:rsidP="00C036B5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  <w:lang w:eastAsia="ru-RU"/>
        </w:rPr>
      </w:pPr>
      <w:r w:rsidRPr="00C036B5">
        <w:rPr>
          <w:color w:val="000000"/>
          <w:sz w:val="26"/>
          <w:szCs w:val="26"/>
          <w:lang w:eastAsia="ru-RU"/>
        </w:rPr>
        <w:t>Улучшение защищенности общества и технической оснащенности объектов муниципальной собственности по предотвращению возникновения террористической угрозы.</w:t>
      </w:r>
    </w:p>
    <w:p w:rsidR="00C036B5" w:rsidRPr="00C036B5" w:rsidRDefault="00C036B5" w:rsidP="00C036B5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  <w:lang w:eastAsia="ru-RU"/>
        </w:rPr>
      </w:pPr>
      <w:r w:rsidRPr="00C036B5">
        <w:rPr>
          <w:color w:val="000000"/>
          <w:sz w:val="26"/>
          <w:szCs w:val="26"/>
          <w:lang w:eastAsia="ru-RU"/>
        </w:rPr>
        <w:t>Повышение организационно-методического уровня разработки и внедрения в систему образования всех ступеней программ и учебных материалов, воспитывающих подрастающее поколение в духе миролюбия, веротерпимости и толерантности, а также формирующих нормы социального поведения, характерные для гражданского общества.</w:t>
      </w:r>
    </w:p>
    <w:p w:rsidR="00C036B5" w:rsidRPr="00C036B5" w:rsidRDefault="00C036B5" w:rsidP="00C036B5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  <w:lang w:eastAsia="ru-RU"/>
        </w:rPr>
      </w:pPr>
      <w:r w:rsidRPr="00C036B5">
        <w:rPr>
          <w:color w:val="000000"/>
          <w:sz w:val="26"/>
          <w:szCs w:val="26"/>
          <w:lang w:eastAsia="ru-RU"/>
        </w:rPr>
        <w:t xml:space="preserve">Расширение сферы привлечения граждан, средств массовой информации и общественных объединений для обеспечения максимальной эффективности деятельности по </w:t>
      </w:r>
      <w:r w:rsidRPr="00C036B5">
        <w:rPr>
          <w:color w:val="000000"/>
          <w:sz w:val="26"/>
          <w:szCs w:val="26"/>
          <w:lang w:eastAsia="ru-RU"/>
        </w:rPr>
        <w:lastRenderedPageBreak/>
        <w:t xml:space="preserve">профилактике проявлений терроризма и экстремизма, проведение воспитательной, пропагандистской работы с населением </w:t>
      </w:r>
      <w:proofErr w:type="spellStart"/>
      <w:r w:rsidRPr="00C036B5">
        <w:rPr>
          <w:color w:val="000000"/>
          <w:sz w:val="26"/>
          <w:szCs w:val="26"/>
          <w:lang w:eastAsia="ru-RU"/>
        </w:rPr>
        <w:t>Шегарского</w:t>
      </w:r>
      <w:proofErr w:type="spellEnd"/>
      <w:r w:rsidRPr="00C036B5">
        <w:rPr>
          <w:color w:val="000000"/>
          <w:sz w:val="26"/>
          <w:szCs w:val="26"/>
          <w:lang w:eastAsia="ru-RU"/>
        </w:rPr>
        <w:t xml:space="preserve"> района, направленной на предупреждение террористической и экстремистской деятельности.</w:t>
      </w:r>
    </w:p>
    <w:p w:rsidR="00C036B5" w:rsidRPr="00C036B5" w:rsidRDefault="00C036B5" w:rsidP="00C036B5">
      <w:pPr>
        <w:suppressAutoHyphens w:val="0"/>
        <w:jc w:val="center"/>
        <w:rPr>
          <w:b/>
          <w:sz w:val="26"/>
          <w:szCs w:val="26"/>
          <w:lang w:eastAsia="ru-RU"/>
        </w:rPr>
      </w:pPr>
      <w:r w:rsidRPr="00C036B5">
        <w:rPr>
          <w:b/>
          <w:sz w:val="26"/>
          <w:szCs w:val="26"/>
          <w:lang w:eastAsia="ru-RU"/>
        </w:rPr>
        <w:t>Итоги реализация программы в 2024 году.</w:t>
      </w:r>
    </w:p>
    <w:p w:rsidR="00C036B5" w:rsidRPr="00C036B5" w:rsidRDefault="00C036B5" w:rsidP="00C036B5">
      <w:pPr>
        <w:suppressAutoHyphens w:val="0"/>
        <w:ind w:firstLine="540"/>
        <w:jc w:val="both"/>
        <w:rPr>
          <w:sz w:val="26"/>
          <w:szCs w:val="26"/>
          <w:lang w:eastAsia="ru-RU"/>
        </w:rPr>
      </w:pPr>
      <w:r w:rsidRPr="00C036B5">
        <w:rPr>
          <w:sz w:val="26"/>
          <w:szCs w:val="26"/>
          <w:lang w:eastAsia="ru-RU"/>
        </w:rPr>
        <w:t>Цели муниципальной программы «</w:t>
      </w:r>
      <w:r w:rsidRPr="00C036B5">
        <w:rPr>
          <w:snapToGrid w:val="0"/>
          <w:sz w:val="26"/>
          <w:szCs w:val="26"/>
          <w:lang w:eastAsia="ru-RU"/>
        </w:rPr>
        <w:t>Профилактика террористической и экстремистской деятельности</w:t>
      </w:r>
      <w:r w:rsidRPr="00C036B5">
        <w:rPr>
          <w:b/>
          <w:snapToGrid w:val="0"/>
          <w:sz w:val="26"/>
          <w:szCs w:val="26"/>
          <w:lang w:eastAsia="ru-RU"/>
        </w:rPr>
        <w:t xml:space="preserve"> </w:t>
      </w:r>
      <w:r w:rsidRPr="00C036B5">
        <w:rPr>
          <w:sz w:val="26"/>
          <w:szCs w:val="26"/>
          <w:lang w:eastAsia="ru-RU"/>
        </w:rPr>
        <w:t xml:space="preserve">на территории </w:t>
      </w:r>
      <w:proofErr w:type="spellStart"/>
      <w:r w:rsidRPr="00C036B5">
        <w:rPr>
          <w:sz w:val="26"/>
          <w:szCs w:val="26"/>
          <w:lang w:eastAsia="ru-RU"/>
        </w:rPr>
        <w:t>Шегарского</w:t>
      </w:r>
      <w:proofErr w:type="spellEnd"/>
      <w:r w:rsidRPr="00C036B5">
        <w:rPr>
          <w:sz w:val="26"/>
          <w:szCs w:val="26"/>
          <w:lang w:eastAsia="ru-RU"/>
        </w:rPr>
        <w:t xml:space="preserve"> района на период 2024-2026 годов» (профилактика терроризма, а также минимизации и ликвидация последствий его проявлений на территории муниципального образования «</w:t>
      </w:r>
      <w:proofErr w:type="spellStart"/>
      <w:r w:rsidRPr="00C036B5">
        <w:rPr>
          <w:sz w:val="26"/>
          <w:szCs w:val="26"/>
          <w:lang w:eastAsia="ru-RU"/>
        </w:rPr>
        <w:t>Шегарский</w:t>
      </w:r>
      <w:proofErr w:type="spellEnd"/>
      <w:r w:rsidRPr="00C036B5">
        <w:rPr>
          <w:sz w:val="26"/>
          <w:szCs w:val="26"/>
          <w:lang w:eastAsia="ru-RU"/>
        </w:rPr>
        <w:t xml:space="preserve"> район») в 2024 году достигнуты. Все значения количественных и качественных целевых показателей, характеризующие достижение задач муниципальной программы, запланированные на 2024 год, достигли плановых значений: </w:t>
      </w:r>
    </w:p>
    <w:p w:rsidR="00C036B5" w:rsidRPr="00C036B5" w:rsidRDefault="00C036B5" w:rsidP="00C036B5">
      <w:pPr>
        <w:suppressAutoHyphens w:val="0"/>
        <w:ind w:firstLine="540"/>
        <w:jc w:val="both"/>
        <w:rPr>
          <w:sz w:val="26"/>
          <w:szCs w:val="26"/>
          <w:lang w:eastAsia="ru-RU"/>
        </w:rPr>
      </w:pPr>
      <w:r w:rsidRPr="00C036B5">
        <w:rPr>
          <w:sz w:val="26"/>
          <w:szCs w:val="26"/>
          <w:lang w:eastAsia="ru-RU"/>
        </w:rPr>
        <w:t xml:space="preserve">Задача № 1. Проведение мероприятий, направленных на неприятие в обществе идей экстремизма и терроризма, поддержание на территории </w:t>
      </w:r>
      <w:proofErr w:type="spellStart"/>
      <w:r w:rsidRPr="00C036B5">
        <w:rPr>
          <w:sz w:val="26"/>
          <w:szCs w:val="26"/>
          <w:lang w:eastAsia="ru-RU"/>
        </w:rPr>
        <w:t>Шегарского</w:t>
      </w:r>
      <w:proofErr w:type="spellEnd"/>
      <w:r w:rsidRPr="00C036B5">
        <w:rPr>
          <w:sz w:val="26"/>
          <w:szCs w:val="26"/>
          <w:lang w:eastAsia="ru-RU"/>
        </w:rPr>
        <w:t xml:space="preserve"> района стабильной обстановки. </w:t>
      </w:r>
    </w:p>
    <w:p w:rsidR="00C036B5" w:rsidRPr="00C036B5" w:rsidRDefault="00C036B5" w:rsidP="00C036B5">
      <w:pPr>
        <w:suppressAutoHyphens w:val="0"/>
        <w:ind w:firstLine="540"/>
        <w:jc w:val="both"/>
        <w:rPr>
          <w:sz w:val="26"/>
          <w:szCs w:val="26"/>
          <w:lang w:eastAsia="ru-RU"/>
        </w:rPr>
      </w:pPr>
      <w:proofErr w:type="gramStart"/>
      <w:r w:rsidRPr="00C036B5">
        <w:rPr>
          <w:sz w:val="26"/>
          <w:szCs w:val="26"/>
          <w:lang w:eastAsia="ru-RU"/>
        </w:rPr>
        <w:t>Основные направления в информационной работе по профилактике терроризма в муниципальном образовании: информирование населения о правилах безопасного поведения при угрозах осуществления террористических актов, проведение бесед с учащимися средних и старших классов в школах, демонстрация фильмов об угрозах терроризма, разработанных НАК, проведение культурно-массовых мероприятий, направленных на поддержание в обществе доброжелательных межэтнических отношений, воспитание патриотизма у подрастающего поколения, уважение к традициям собственного народа</w:t>
      </w:r>
      <w:proofErr w:type="gramEnd"/>
      <w:r w:rsidRPr="00C036B5">
        <w:rPr>
          <w:sz w:val="26"/>
          <w:szCs w:val="26"/>
          <w:lang w:eastAsia="ru-RU"/>
        </w:rPr>
        <w:t>, распространение буклетов и памяток по противодействию идеологии терроризма и экстремизма.</w:t>
      </w:r>
    </w:p>
    <w:p w:rsidR="00C036B5" w:rsidRPr="00C036B5" w:rsidRDefault="00C036B5" w:rsidP="00C036B5">
      <w:pPr>
        <w:suppressAutoHyphens w:val="0"/>
        <w:ind w:firstLine="540"/>
        <w:jc w:val="both"/>
        <w:rPr>
          <w:sz w:val="26"/>
          <w:szCs w:val="26"/>
          <w:lang w:eastAsia="ru-RU"/>
        </w:rPr>
      </w:pPr>
      <w:r w:rsidRPr="00C036B5">
        <w:rPr>
          <w:sz w:val="26"/>
          <w:szCs w:val="26"/>
          <w:lang w:eastAsia="ru-RU"/>
        </w:rPr>
        <w:t>Все муниципальные образовательные организации</w:t>
      </w:r>
      <w:r w:rsidRPr="00C036B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о</w:t>
      </w:r>
      <w:r w:rsidRPr="00C036B5">
        <w:rPr>
          <w:sz w:val="26"/>
          <w:szCs w:val="26"/>
          <w:lang w:eastAsia="ru-RU"/>
        </w:rPr>
        <w:t xml:space="preserve">беспечены демонстрационными материалами о мерах по противодействию терроризму и действиям при террористической угрозе, (в </w:t>
      </w:r>
      <w:proofErr w:type="spellStart"/>
      <w:r w:rsidRPr="00C036B5">
        <w:rPr>
          <w:sz w:val="26"/>
          <w:szCs w:val="26"/>
          <w:lang w:eastAsia="ru-RU"/>
        </w:rPr>
        <w:t>т.ч</w:t>
      </w:r>
      <w:proofErr w:type="spellEnd"/>
      <w:r w:rsidRPr="00C036B5">
        <w:rPr>
          <w:sz w:val="26"/>
          <w:szCs w:val="26"/>
          <w:lang w:eastAsia="ru-RU"/>
        </w:rPr>
        <w:t>. информационные уголки «Антитеррор»).</w:t>
      </w:r>
    </w:p>
    <w:p w:rsidR="00C036B5" w:rsidRPr="00C036B5" w:rsidRDefault="00C036B5" w:rsidP="00C036B5">
      <w:pPr>
        <w:suppressAutoHyphens w:val="0"/>
        <w:ind w:firstLine="540"/>
        <w:jc w:val="both"/>
        <w:rPr>
          <w:sz w:val="26"/>
          <w:szCs w:val="26"/>
          <w:lang w:eastAsia="ru-RU"/>
        </w:rPr>
      </w:pPr>
      <w:r w:rsidRPr="00C036B5">
        <w:rPr>
          <w:sz w:val="26"/>
          <w:szCs w:val="26"/>
          <w:lang w:eastAsia="ru-RU"/>
        </w:rPr>
        <w:t xml:space="preserve">Организованы и проведены профилактические мероприятия для обучающихся и педагогов, направленные на противодействие идеологии терроризма и экстремизма (в том числе в период проведения летних лагерей с дневным пребыванием детей и летней площадки на базе ЦДТ). 02.09.2024 года во всех образовательных организациях </w:t>
      </w:r>
      <w:proofErr w:type="spellStart"/>
      <w:r w:rsidRPr="00C036B5">
        <w:rPr>
          <w:sz w:val="26"/>
          <w:szCs w:val="26"/>
          <w:lang w:eastAsia="ru-RU"/>
        </w:rPr>
        <w:t>Шегарского</w:t>
      </w:r>
      <w:proofErr w:type="spellEnd"/>
      <w:r w:rsidRPr="00C036B5">
        <w:rPr>
          <w:sz w:val="26"/>
          <w:szCs w:val="26"/>
          <w:lang w:eastAsia="ru-RU"/>
        </w:rPr>
        <w:t xml:space="preserve"> района проведены мероприятия, посвященные солидарности в борьбе с терроризмом.                               </w:t>
      </w:r>
    </w:p>
    <w:p w:rsidR="00C036B5" w:rsidRPr="00C036B5" w:rsidRDefault="00C036B5" w:rsidP="00C036B5">
      <w:pPr>
        <w:suppressAutoHyphens w:val="0"/>
        <w:ind w:firstLine="540"/>
        <w:jc w:val="both"/>
        <w:rPr>
          <w:sz w:val="26"/>
          <w:szCs w:val="26"/>
          <w:lang w:eastAsia="ru-RU"/>
        </w:rPr>
      </w:pPr>
      <w:r w:rsidRPr="00C036B5">
        <w:rPr>
          <w:sz w:val="26"/>
          <w:szCs w:val="26"/>
          <w:lang w:eastAsia="ru-RU"/>
        </w:rPr>
        <w:t>Организована охрана памятника воинам Великой Отечественной войны.</w:t>
      </w:r>
    </w:p>
    <w:p w:rsidR="00C036B5" w:rsidRPr="00C036B5" w:rsidRDefault="00C036B5" w:rsidP="00C036B5">
      <w:pPr>
        <w:suppressAutoHyphens w:val="0"/>
        <w:ind w:firstLine="540"/>
        <w:jc w:val="both"/>
        <w:rPr>
          <w:sz w:val="26"/>
          <w:szCs w:val="26"/>
          <w:lang w:eastAsia="ru-RU"/>
        </w:rPr>
      </w:pPr>
      <w:r w:rsidRPr="00C036B5">
        <w:rPr>
          <w:sz w:val="26"/>
          <w:szCs w:val="26"/>
          <w:lang w:eastAsia="ru-RU"/>
        </w:rPr>
        <w:t xml:space="preserve">На сайте Администрации </w:t>
      </w:r>
      <w:proofErr w:type="spellStart"/>
      <w:r w:rsidRPr="00C036B5">
        <w:rPr>
          <w:sz w:val="26"/>
          <w:szCs w:val="26"/>
          <w:lang w:eastAsia="ru-RU"/>
        </w:rPr>
        <w:t>Шегарского</w:t>
      </w:r>
      <w:proofErr w:type="spellEnd"/>
      <w:r w:rsidRPr="00C036B5">
        <w:rPr>
          <w:sz w:val="26"/>
          <w:szCs w:val="26"/>
          <w:lang w:eastAsia="ru-RU"/>
        </w:rPr>
        <w:t xml:space="preserve"> района открыты разделы «Противодействие экстремизму и терроризму», «Школа безопасности», в которых размещены материалы по вопросам безопасности при угрозах террористических актов.</w:t>
      </w:r>
    </w:p>
    <w:p w:rsidR="00C036B5" w:rsidRPr="00C036B5" w:rsidRDefault="00C036B5" w:rsidP="00C036B5">
      <w:pPr>
        <w:suppressAutoHyphens w:val="0"/>
        <w:ind w:firstLine="540"/>
        <w:jc w:val="both"/>
        <w:rPr>
          <w:sz w:val="26"/>
          <w:szCs w:val="26"/>
          <w:lang w:eastAsia="ru-RU"/>
        </w:rPr>
      </w:pPr>
      <w:r w:rsidRPr="00C036B5">
        <w:rPr>
          <w:sz w:val="26"/>
          <w:szCs w:val="26"/>
          <w:lang w:eastAsia="ru-RU"/>
        </w:rPr>
        <w:t>Общественно-политическая обстановка на территории муниципального образования «</w:t>
      </w:r>
      <w:proofErr w:type="spellStart"/>
      <w:r w:rsidRPr="00C036B5">
        <w:rPr>
          <w:sz w:val="26"/>
          <w:szCs w:val="26"/>
          <w:lang w:eastAsia="ru-RU"/>
        </w:rPr>
        <w:t>Шегарский</w:t>
      </w:r>
      <w:proofErr w:type="spellEnd"/>
      <w:r w:rsidRPr="00C036B5">
        <w:rPr>
          <w:sz w:val="26"/>
          <w:szCs w:val="26"/>
          <w:lang w:eastAsia="ru-RU"/>
        </w:rPr>
        <w:t xml:space="preserve"> район» оценивается, как стабильная. </w:t>
      </w:r>
    </w:p>
    <w:p w:rsidR="00C036B5" w:rsidRPr="00C036B5" w:rsidRDefault="00C036B5" w:rsidP="00C036B5">
      <w:pPr>
        <w:suppressAutoHyphens w:val="0"/>
        <w:ind w:firstLine="540"/>
        <w:jc w:val="both"/>
        <w:rPr>
          <w:sz w:val="26"/>
          <w:szCs w:val="26"/>
          <w:lang w:eastAsia="ru-RU"/>
        </w:rPr>
      </w:pPr>
      <w:r w:rsidRPr="00C036B5">
        <w:rPr>
          <w:sz w:val="26"/>
          <w:szCs w:val="26"/>
          <w:lang w:eastAsia="ru-RU"/>
        </w:rPr>
        <w:t>Цель достигнута.</w:t>
      </w:r>
    </w:p>
    <w:p w:rsidR="00C036B5" w:rsidRPr="00C036B5" w:rsidRDefault="00C036B5" w:rsidP="00C036B5">
      <w:pPr>
        <w:suppressAutoHyphens w:val="0"/>
        <w:spacing w:after="200" w:line="276" w:lineRule="auto"/>
        <w:jc w:val="both"/>
        <w:rPr>
          <w:sz w:val="26"/>
          <w:szCs w:val="26"/>
          <w:lang w:eastAsia="ru-RU"/>
        </w:rPr>
      </w:pPr>
      <w:r w:rsidRPr="00C036B5">
        <w:rPr>
          <w:sz w:val="26"/>
          <w:szCs w:val="26"/>
          <w:lang w:eastAsia="ru-RU"/>
        </w:rPr>
        <w:t xml:space="preserve">Задача № 2. В соответствии с требованиями к антитеррористической защищенности всех объектов, находящихся в муниципальной собственности или в ведении органов местного самоуправления в 2024 году обеспечены защитой. Показатель оценивает количество незащищенных объектов - 0. Оценка уровня защищенности объектов по </w:t>
      </w:r>
      <w:proofErr w:type="spellStart"/>
      <w:r w:rsidRPr="00C036B5">
        <w:rPr>
          <w:sz w:val="26"/>
          <w:szCs w:val="26"/>
          <w:lang w:eastAsia="ru-RU"/>
        </w:rPr>
        <w:t>Шегарскому</w:t>
      </w:r>
      <w:proofErr w:type="spellEnd"/>
      <w:r w:rsidRPr="00C036B5">
        <w:rPr>
          <w:sz w:val="26"/>
          <w:szCs w:val="26"/>
          <w:lang w:eastAsia="ru-RU"/>
        </w:rPr>
        <w:t xml:space="preserve"> району отражается в справке данной руководителем постоянно действующей рабочей группы при антитеррористической комиссии в муниципальном образовании «</w:t>
      </w:r>
      <w:proofErr w:type="spellStart"/>
      <w:r w:rsidRPr="00C036B5">
        <w:rPr>
          <w:sz w:val="26"/>
          <w:szCs w:val="26"/>
          <w:lang w:eastAsia="ru-RU"/>
        </w:rPr>
        <w:t>Шегарский</w:t>
      </w:r>
      <w:proofErr w:type="spellEnd"/>
      <w:r w:rsidRPr="00C036B5">
        <w:rPr>
          <w:sz w:val="26"/>
          <w:szCs w:val="26"/>
          <w:lang w:eastAsia="ru-RU"/>
        </w:rPr>
        <w:t xml:space="preserve"> район» по </w:t>
      </w:r>
      <w:proofErr w:type="gramStart"/>
      <w:r w:rsidRPr="00C036B5">
        <w:rPr>
          <w:sz w:val="26"/>
          <w:szCs w:val="26"/>
          <w:lang w:eastAsia="ru-RU"/>
        </w:rPr>
        <w:t>контролю за</w:t>
      </w:r>
      <w:proofErr w:type="gramEnd"/>
      <w:r w:rsidRPr="00C036B5">
        <w:rPr>
          <w:sz w:val="26"/>
          <w:szCs w:val="26"/>
          <w:lang w:eastAsia="ru-RU"/>
        </w:rPr>
        <w:t xml:space="preserve"> антитеррористической защищенностью объектов возможных террористических посягательств, или оценивается в справке заместителя антитеррористической комиссии муниципального образования «</w:t>
      </w:r>
      <w:proofErr w:type="spellStart"/>
      <w:r w:rsidRPr="00C036B5">
        <w:rPr>
          <w:sz w:val="26"/>
          <w:szCs w:val="26"/>
          <w:lang w:eastAsia="ru-RU"/>
        </w:rPr>
        <w:t>Шегарский</w:t>
      </w:r>
      <w:proofErr w:type="spellEnd"/>
      <w:r w:rsidRPr="00C036B5">
        <w:rPr>
          <w:sz w:val="26"/>
          <w:szCs w:val="26"/>
          <w:lang w:eastAsia="ru-RU"/>
        </w:rPr>
        <w:t xml:space="preserve"> район» по итогам работы за год. Цель достигнута.</w:t>
      </w:r>
    </w:p>
    <w:p w:rsidR="00C036B5" w:rsidRPr="00C036B5" w:rsidRDefault="00C036B5" w:rsidP="00C036B5">
      <w:pPr>
        <w:suppressAutoHyphens w:val="0"/>
        <w:jc w:val="both"/>
        <w:rPr>
          <w:sz w:val="26"/>
          <w:szCs w:val="26"/>
          <w:lang w:eastAsia="ru-RU"/>
        </w:rPr>
      </w:pPr>
      <w:r w:rsidRPr="00C036B5">
        <w:rPr>
          <w:sz w:val="26"/>
          <w:szCs w:val="26"/>
          <w:lang w:eastAsia="ru-RU"/>
        </w:rPr>
        <w:t xml:space="preserve">   Анализ реализации муниципальной программы показывает, что все программные мероприятия, запланированные на 2024 год, не профинансированы и выполнены не в полном объеме.</w:t>
      </w:r>
    </w:p>
    <w:p w:rsidR="00C036B5" w:rsidRPr="00C036B5" w:rsidRDefault="00C036B5" w:rsidP="00C036B5">
      <w:pPr>
        <w:suppressAutoHyphens w:val="0"/>
        <w:jc w:val="both"/>
        <w:rPr>
          <w:sz w:val="26"/>
          <w:szCs w:val="26"/>
          <w:lang w:eastAsia="ru-RU"/>
        </w:rPr>
      </w:pPr>
      <w:r w:rsidRPr="00C036B5">
        <w:rPr>
          <w:sz w:val="26"/>
          <w:szCs w:val="26"/>
          <w:lang w:eastAsia="ru-RU"/>
        </w:rPr>
        <w:lastRenderedPageBreak/>
        <w:t xml:space="preserve">   В целях достижения значений показателей, характеризующих достижение цели программы и решения установленных задач муниципальной программы необходимо тщательно осуществлять контроль за реализацией мероприятий и своевременно проводить корректировку программных мероприятий, в </w:t>
      </w:r>
      <w:proofErr w:type="gramStart"/>
      <w:r w:rsidRPr="00C036B5">
        <w:rPr>
          <w:sz w:val="26"/>
          <w:szCs w:val="26"/>
          <w:lang w:eastAsia="ru-RU"/>
        </w:rPr>
        <w:t>пределах</w:t>
      </w:r>
      <w:proofErr w:type="gramEnd"/>
      <w:r w:rsidRPr="00C036B5">
        <w:rPr>
          <w:sz w:val="26"/>
          <w:szCs w:val="26"/>
          <w:lang w:eastAsia="ru-RU"/>
        </w:rPr>
        <w:t xml:space="preserve"> выделенных на их реализацию денежных средств.</w:t>
      </w:r>
    </w:p>
    <w:p w:rsidR="00C036B5" w:rsidRPr="00C036B5" w:rsidRDefault="00C036B5" w:rsidP="00C036B5">
      <w:pPr>
        <w:suppressAutoHyphens w:val="0"/>
        <w:rPr>
          <w:sz w:val="26"/>
          <w:szCs w:val="26"/>
          <w:lang w:eastAsia="ru-RU"/>
        </w:rPr>
      </w:pPr>
    </w:p>
    <w:p w:rsidR="00C036B5" w:rsidRPr="00C036B5" w:rsidRDefault="00C036B5" w:rsidP="00C036B5">
      <w:pPr>
        <w:suppressAutoHyphens w:val="0"/>
        <w:rPr>
          <w:sz w:val="26"/>
          <w:szCs w:val="26"/>
          <w:lang w:eastAsia="ru-RU"/>
        </w:rPr>
      </w:pPr>
    </w:p>
    <w:p w:rsidR="00C036B5" w:rsidRPr="00C036B5" w:rsidRDefault="00C036B5" w:rsidP="00C036B5">
      <w:pPr>
        <w:suppressAutoHyphens w:val="0"/>
        <w:rPr>
          <w:sz w:val="26"/>
          <w:szCs w:val="26"/>
          <w:lang w:eastAsia="ru-RU"/>
        </w:rPr>
      </w:pPr>
    </w:p>
    <w:p w:rsidR="00C036B5" w:rsidRPr="00C036B5" w:rsidRDefault="00C036B5" w:rsidP="00C036B5">
      <w:pPr>
        <w:suppressAutoHyphens w:val="0"/>
        <w:rPr>
          <w:sz w:val="26"/>
          <w:szCs w:val="26"/>
          <w:lang w:eastAsia="ru-RU"/>
        </w:rPr>
      </w:pPr>
      <w:r w:rsidRPr="00C036B5">
        <w:rPr>
          <w:sz w:val="26"/>
          <w:szCs w:val="26"/>
          <w:lang w:eastAsia="ru-RU"/>
        </w:rPr>
        <w:t xml:space="preserve">Начальник отдела ЖКХ и безопасности </w:t>
      </w:r>
    </w:p>
    <w:p w:rsidR="00C036B5" w:rsidRPr="00C036B5" w:rsidRDefault="00C036B5" w:rsidP="00C036B5">
      <w:pPr>
        <w:suppressAutoHyphens w:val="0"/>
        <w:rPr>
          <w:rFonts w:eastAsiaTheme="minorHAnsi"/>
          <w:lang w:eastAsia="en-US"/>
        </w:rPr>
      </w:pPr>
      <w:r w:rsidRPr="00C036B5">
        <w:rPr>
          <w:sz w:val="26"/>
          <w:szCs w:val="26"/>
          <w:lang w:eastAsia="ru-RU"/>
        </w:rPr>
        <w:t xml:space="preserve">Администрации </w:t>
      </w:r>
      <w:proofErr w:type="spellStart"/>
      <w:r w:rsidRPr="00C036B5">
        <w:rPr>
          <w:sz w:val="26"/>
          <w:szCs w:val="26"/>
          <w:lang w:eastAsia="ru-RU"/>
        </w:rPr>
        <w:t>Шегарского</w:t>
      </w:r>
      <w:proofErr w:type="spellEnd"/>
      <w:r w:rsidRPr="00C036B5">
        <w:rPr>
          <w:sz w:val="26"/>
          <w:szCs w:val="26"/>
          <w:lang w:eastAsia="ru-RU"/>
        </w:rPr>
        <w:t xml:space="preserve"> района</w:t>
      </w:r>
      <w:r w:rsidRPr="00C036B5">
        <w:rPr>
          <w:sz w:val="28"/>
          <w:szCs w:val="28"/>
          <w:lang w:eastAsia="ru-RU"/>
        </w:rPr>
        <w:t xml:space="preserve">                                                           </w:t>
      </w:r>
      <w:proofErr w:type="spellStart"/>
      <w:r w:rsidRPr="00C036B5">
        <w:rPr>
          <w:sz w:val="28"/>
          <w:szCs w:val="28"/>
          <w:lang w:eastAsia="ru-RU"/>
        </w:rPr>
        <w:t>И.Н.Вайс</w:t>
      </w:r>
      <w:proofErr w:type="spellEnd"/>
      <w:r w:rsidRPr="00C036B5">
        <w:rPr>
          <w:sz w:val="28"/>
          <w:szCs w:val="28"/>
          <w:lang w:eastAsia="ru-RU"/>
        </w:rPr>
        <w:t xml:space="preserve">                                 </w:t>
      </w:r>
    </w:p>
    <w:p w:rsidR="00C036B5" w:rsidRPr="00C036B5" w:rsidRDefault="00C036B5" w:rsidP="00C036B5">
      <w:pPr>
        <w:suppressAutoHyphens w:val="0"/>
        <w:spacing w:after="200" w:line="276" w:lineRule="auto"/>
        <w:rPr>
          <w:rFonts w:eastAsiaTheme="minorHAnsi"/>
          <w:lang w:eastAsia="en-US"/>
        </w:rPr>
      </w:pPr>
    </w:p>
    <w:p w:rsidR="00C036B5" w:rsidRPr="00C036B5" w:rsidRDefault="00C036B5" w:rsidP="00C036B5">
      <w:pPr>
        <w:suppressAutoHyphens w:val="0"/>
        <w:spacing w:after="200" w:line="276" w:lineRule="auto"/>
        <w:rPr>
          <w:rFonts w:eastAsiaTheme="minorHAnsi"/>
          <w:lang w:eastAsia="en-US"/>
        </w:rPr>
      </w:pPr>
    </w:p>
    <w:p w:rsidR="00C036B5" w:rsidRPr="00C036B5" w:rsidRDefault="00C036B5" w:rsidP="00C036B5">
      <w:pPr>
        <w:suppressAutoHyphens w:val="0"/>
        <w:spacing w:after="200" w:line="276" w:lineRule="auto"/>
        <w:rPr>
          <w:rFonts w:eastAsiaTheme="minorHAnsi"/>
          <w:lang w:eastAsia="en-US"/>
        </w:rPr>
      </w:pPr>
    </w:p>
    <w:p w:rsidR="00C036B5" w:rsidRPr="00C036B5" w:rsidRDefault="00C036B5" w:rsidP="00C036B5">
      <w:pPr>
        <w:suppressAutoHyphens w:val="0"/>
        <w:spacing w:after="200" w:line="276" w:lineRule="auto"/>
        <w:rPr>
          <w:rFonts w:eastAsiaTheme="minorHAnsi"/>
          <w:lang w:eastAsia="en-US"/>
        </w:rPr>
      </w:pPr>
    </w:p>
    <w:p w:rsidR="00C036B5" w:rsidRPr="00C036B5" w:rsidRDefault="00C036B5" w:rsidP="00C036B5">
      <w:pPr>
        <w:suppressAutoHyphens w:val="0"/>
        <w:spacing w:after="200" w:line="276" w:lineRule="auto"/>
        <w:rPr>
          <w:rFonts w:eastAsiaTheme="minorHAnsi"/>
          <w:lang w:eastAsia="en-US"/>
        </w:rPr>
      </w:pPr>
    </w:p>
    <w:p w:rsidR="00C036B5" w:rsidRPr="00C036B5" w:rsidRDefault="00C036B5" w:rsidP="00C036B5">
      <w:pPr>
        <w:suppressAutoHyphens w:val="0"/>
        <w:spacing w:after="200" w:line="276" w:lineRule="auto"/>
        <w:rPr>
          <w:rFonts w:eastAsiaTheme="minorHAnsi"/>
          <w:lang w:eastAsia="en-US"/>
        </w:rPr>
      </w:pPr>
    </w:p>
    <w:p w:rsidR="00C036B5" w:rsidRPr="00C036B5" w:rsidRDefault="00C036B5" w:rsidP="00C036B5">
      <w:pPr>
        <w:suppressAutoHyphens w:val="0"/>
        <w:spacing w:after="200" w:line="276" w:lineRule="auto"/>
        <w:rPr>
          <w:rFonts w:eastAsiaTheme="minorHAnsi"/>
          <w:lang w:eastAsia="en-US"/>
        </w:rPr>
      </w:pPr>
    </w:p>
    <w:p w:rsidR="00C036B5" w:rsidRPr="00C036B5" w:rsidRDefault="00C036B5" w:rsidP="00C036B5">
      <w:pPr>
        <w:suppressAutoHyphens w:val="0"/>
        <w:spacing w:after="200" w:line="276" w:lineRule="auto"/>
        <w:rPr>
          <w:rFonts w:eastAsiaTheme="minorHAnsi"/>
          <w:lang w:eastAsia="en-US"/>
        </w:rPr>
      </w:pPr>
    </w:p>
    <w:p w:rsidR="00C036B5" w:rsidRPr="00C036B5" w:rsidRDefault="00C036B5" w:rsidP="00C036B5">
      <w:pPr>
        <w:suppressAutoHyphens w:val="0"/>
        <w:spacing w:after="200" w:line="276" w:lineRule="auto"/>
        <w:rPr>
          <w:rFonts w:eastAsiaTheme="minorHAnsi"/>
          <w:lang w:eastAsia="en-US"/>
        </w:rPr>
      </w:pPr>
    </w:p>
    <w:p w:rsidR="00C036B5" w:rsidRPr="00C036B5" w:rsidRDefault="00C036B5" w:rsidP="00C036B5">
      <w:pPr>
        <w:suppressAutoHyphens w:val="0"/>
        <w:spacing w:after="200" w:line="276" w:lineRule="auto"/>
        <w:rPr>
          <w:rFonts w:eastAsiaTheme="minorHAnsi"/>
          <w:lang w:eastAsia="en-US"/>
        </w:rPr>
      </w:pPr>
    </w:p>
    <w:p w:rsidR="00C036B5" w:rsidRPr="00C036B5" w:rsidRDefault="00C036B5" w:rsidP="00C036B5">
      <w:pPr>
        <w:suppressAutoHyphens w:val="0"/>
        <w:spacing w:after="200" w:line="276" w:lineRule="auto"/>
        <w:rPr>
          <w:rFonts w:eastAsiaTheme="minorHAnsi"/>
          <w:lang w:eastAsia="en-US"/>
        </w:rPr>
      </w:pPr>
    </w:p>
    <w:p w:rsidR="00C036B5" w:rsidRPr="00C036B5" w:rsidRDefault="00C036B5" w:rsidP="00C036B5">
      <w:pPr>
        <w:suppressAutoHyphens w:val="0"/>
        <w:spacing w:after="200" w:line="276" w:lineRule="auto"/>
        <w:rPr>
          <w:rFonts w:eastAsiaTheme="minorHAnsi"/>
          <w:lang w:eastAsia="en-US"/>
        </w:rPr>
      </w:pPr>
    </w:p>
    <w:p w:rsidR="00C036B5" w:rsidRPr="00C036B5" w:rsidRDefault="00C036B5" w:rsidP="00C036B5">
      <w:pPr>
        <w:suppressAutoHyphens w:val="0"/>
        <w:spacing w:after="200" w:line="276" w:lineRule="auto"/>
        <w:rPr>
          <w:rFonts w:eastAsiaTheme="minorHAnsi"/>
          <w:lang w:eastAsia="en-US"/>
        </w:rPr>
      </w:pPr>
      <w:r w:rsidRPr="00C036B5">
        <w:rPr>
          <w:rFonts w:eastAsiaTheme="minorHAnsi"/>
          <w:lang w:eastAsia="en-US"/>
        </w:rPr>
        <w:t xml:space="preserve">Исп. </w:t>
      </w:r>
      <w:proofErr w:type="spellStart"/>
      <w:r w:rsidRPr="00C036B5">
        <w:rPr>
          <w:rFonts w:eastAsiaTheme="minorHAnsi"/>
          <w:lang w:eastAsia="en-US"/>
        </w:rPr>
        <w:t>Л.А.Матвеева</w:t>
      </w:r>
      <w:proofErr w:type="spellEnd"/>
      <w:r w:rsidRPr="00C036B5">
        <w:rPr>
          <w:rFonts w:eastAsiaTheme="minorHAnsi"/>
          <w:lang w:eastAsia="en-US"/>
        </w:rPr>
        <w:t xml:space="preserve"> </w:t>
      </w:r>
    </w:p>
    <w:p w:rsidR="00C036B5" w:rsidRPr="00C036B5" w:rsidRDefault="00C036B5">
      <w:pPr>
        <w:rPr>
          <w:lang w:val="en-US"/>
        </w:rPr>
      </w:pPr>
    </w:p>
    <w:sectPr w:rsidR="00C036B5" w:rsidRPr="00C036B5" w:rsidSect="00C036B5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59A"/>
    <w:rsid w:val="003D7922"/>
    <w:rsid w:val="0042659A"/>
    <w:rsid w:val="004D115B"/>
    <w:rsid w:val="00510E58"/>
    <w:rsid w:val="00672C94"/>
    <w:rsid w:val="00825654"/>
    <w:rsid w:val="009278F2"/>
    <w:rsid w:val="00A03A13"/>
    <w:rsid w:val="00C036B5"/>
    <w:rsid w:val="00C7594E"/>
    <w:rsid w:val="00DA5272"/>
    <w:rsid w:val="00E20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65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56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8256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036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6B5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65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56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8256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036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6B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hgadm@tomsk.gov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1682</Words>
  <Characters>9594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Саушкина</cp:lastModifiedBy>
  <cp:revision>3</cp:revision>
  <dcterms:created xsi:type="dcterms:W3CDTF">2025-03-12T05:48:00Z</dcterms:created>
  <dcterms:modified xsi:type="dcterms:W3CDTF">2025-03-28T08:42:00Z</dcterms:modified>
</cp:coreProperties>
</file>