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4D4" w:rsidRPr="00890EC8" w:rsidRDefault="007254D4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 xml:space="preserve">Аналитическая записка </w:t>
      </w:r>
    </w:p>
    <w:p w:rsidR="00DD02B0" w:rsidRPr="00890EC8" w:rsidRDefault="00DD02B0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 xml:space="preserve">о реализации муниципальной программы </w:t>
      </w:r>
    </w:p>
    <w:p w:rsidR="00545E63" w:rsidRPr="00890EC8" w:rsidRDefault="00DD02B0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>«Развитие</w:t>
      </w:r>
      <w:r w:rsidR="00EC1683" w:rsidRPr="00890EC8">
        <w:rPr>
          <w:rFonts w:ascii="Times New Roman" w:hAnsi="Times New Roman" w:cs="Times New Roman"/>
          <w:b/>
          <w:sz w:val="26"/>
          <w:szCs w:val="26"/>
        </w:rPr>
        <w:t xml:space="preserve"> культуры на п</w:t>
      </w:r>
      <w:r w:rsidR="008928EA" w:rsidRPr="00890EC8">
        <w:rPr>
          <w:rFonts w:ascii="Times New Roman" w:hAnsi="Times New Roman" w:cs="Times New Roman"/>
          <w:b/>
          <w:sz w:val="26"/>
          <w:szCs w:val="26"/>
        </w:rPr>
        <w:t>ериод  202</w:t>
      </w:r>
      <w:r w:rsidR="00AA4661">
        <w:rPr>
          <w:rFonts w:ascii="Times New Roman" w:hAnsi="Times New Roman" w:cs="Times New Roman"/>
          <w:b/>
          <w:sz w:val="26"/>
          <w:szCs w:val="26"/>
        </w:rPr>
        <w:t>3</w:t>
      </w:r>
      <w:r w:rsidR="008928EA" w:rsidRPr="00890EC8">
        <w:rPr>
          <w:rFonts w:ascii="Times New Roman" w:hAnsi="Times New Roman" w:cs="Times New Roman"/>
          <w:b/>
          <w:sz w:val="26"/>
          <w:szCs w:val="26"/>
        </w:rPr>
        <w:t xml:space="preserve"> – 202</w:t>
      </w:r>
      <w:r w:rsidR="00AA4661">
        <w:rPr>
          <w:rFonts w:ascii="Times New Roman" w:hAnsi="Times New Roman" w:cs="Times New Roman"/>
          <w:b/>
          <w:sz w:val="26"/>
          <w:szCs w:val="26"/>
        </w:rPr>
        <w:t>5</w:t>
      </w:r>
      <w:r w:rsidR="00BA46E2" w:rsidRPr="00890EC8">
        <w:rPr>
          <w:rFonts w:ascii="Times New Roman" w:hAnsi="Times New Roman" w:cs="Times New Roman"/>
          <w:b/>
          <w:sz w:val="26"/>
          <w:szCs w:val="26"/>
        </w:rPr>
        <w:t xml:space="preserve"> годы» </w:t>
      </w:r>
    </w:p>
    <w:p w:rsidR="00302615" w:rsidRDefault="007D77AB" w:rsidP="00890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итогам 202</w:t>
      </w:r>
      <w:r w:rsidR="00AA46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D73EB0"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</w:t>
      </w:r>
    </w:p>
    <w:p w:rsidR="00890EC8" w:rsidRPr="00890EC8" w:rsidRDefault="00890EC8" w:rsidP="00890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2615" w:rsidRPr="00890EC8" w:rsidRDefault="00302615" w:rsidP="00890E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>Цель программы</w:t>
      </w:r>
    </w:p>
    <w:p w:rsidR="007F29EB" w:rsidRPr="00890EC8" w:rsidRDefault="00302615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качества и доступности услуг в сфере культуры через предоставление жителям Шегарского района доступных, разнообразных досуговых услуг, библиотечного, музейного обслуживания населения; обеспечение</w:t>
      </w:r>
      <w:r w:rsidR="007F29EB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оптимальных условий для сохранения и   культурных ценностей.</w:t>
      </w:r>
    </w:p>
    <w:p w:rsidR="007F29EB" w:rsidRPr="00890EC8" w:rsidRDefault="007F29EB" w:rsidP="00890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pacing w:val="1"/>
          <w:sz w:val="26"/>
          <w:szCs w:val="26"/>
          <w:lang w:eastAsia="ru-RU"/>
        </w:rPr>
        <w:t>Задачи Программы</w:t>
      </w:r>
    </w:p>
    <w:p w:rsidR="00302615" w:rsidRPr="00890EC8" w:rsidRDefault="007F29EB" w:rsidP="00890EC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1.О</w:t>
      </w:r>
      <w:r w:rsidR="00302615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 библиотечного и музейного обслуживания населения,</w:t>
      </w:r>
      <w:r w:rsidR="00302615" w:rsidRPr="00AA4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02615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беспечение сохранности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библиотечных и музейных фондов, </w:t>
      </w:r>
      <w:r w:rsidR="00302615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создание условий для организации досуга, сохранения и развития местного традиционного народного художественного творчества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F29EB" w:rsidRPr="00890EC8" w:rsidRDefault="007254D4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90EC8">
        <w:rPr>
          <w:rFonts w:ascii="Times New Roman" w:hAnsi="Times New Roman" w:cs="Times New Roman"/>
          <w:b/>
          <w:sz w:val="26"/>
          <w:szCs w:val="26"/>
          <w:lang w:eastAsia="ru-RU"/>
        </w:rPr>
        <w:t>Планируемые результаты</w:t>
      </w:r>
    </w:p>
    <w:p w:rsidR="007254D4" w:rsidRPr="00890EC8" w:rsidRDefault="007F29EB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7254D4" w:rsidRPr="00890EC8">
        <w:rPr>
          <w:rFonts w:ascii="Times New Roman" w:hAnsi="Times New Roman" w:cs="Times New Roman"/>
          <w:sz w:val="26"/>
          <w:szCs w:val="26"/>
          <w:lang w:eastAsia="ru-RU"/>
        </w:rPr>
        <w:t>овышение эффективности и качества культурно – досуго</w:t>
      </w:r>
      <w:r w:rsidR="00634B17">
        <w:rPr>
          <w:rFonts w:ascii="Times New Roman" w:hAnsi="Times New Roman" w:cs="Times New Roman"/>
          <w:sz w:val="26"/>
          <w:szCs w:val="26"/>
          <w:lang w:eastAsia="ru-RU"/>
        </w:rPr>
        <w:t xml:space="preserve">вой </w:t>
      </w:r>
      <w:r w:rsidR="007254D4" w:rsidRPr="00890EC8">
        <w:rPr>
          <w:rFonts w:ascii="Times New Roman" w:hAnsi="Times New Roman" w:cs="Times New Roman"/>
          <w:sz w:val="26"/>
          <w:szCs w:val="26"/>
          <w:lang w:eastAsia="ru-RU"/>
        </w:rPr>
        <w:t>деятельности, увеличение количества жителей Шегарского района, удовлетворенных качеством предоставляемых услуг в сфере культуры</w:t>
      </w:r>
    </w:p>
    <w:p w:rsidR="007C6C47" w:rsidRPr="00890EC8" w:rsidRDefault="007C6C47" w:rsidP="00890EC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</w:p>
    <w:p w:rsidR="007254D4" w:rsidRDefault="007C6C47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Финансирование муниципальной программы </w:t>
      </w:r>
      <w:r w:rsidR="00AA4661">
        <w:rPr>
          <w:rFonts w:ascii="Times New Roman" w:hAnsi="Times New Roman" w:cs="Times New Roman"/>
          <w:sz w:val="26"/>
          <w:szCs w:val="26"/>
        </w:rPr>
        <w:t xml:space="preserve">«Развитие культуры на период </w:t>
      </w:r>
      <w:r w:rsidRPr="00890EC8">
        <w:rPr>
          <w:rFonts w:ascii="Times New Roman" w:hAnsi="Times New Roman" w:cs="Times New Roman"/>
          <w:sz w:val="26"/>
          <w:szCs w:val="26"/>
        </w:rPr>
        <w:t>202</w:t>
      </w:r>
      <w:r w:rsidR="00AA4661">
        <w:rPr>
          <w:rFonts w:ascii="Times New Roman" w:hAnsi="Times New Roman" w:cs="Times New Roman"/>
          <w:sz w:val="26"/>
          <w:szCs w:val="26"/>
        </w:rPr>
        <w:t>3</w:t>
      </w:r>
      <w:r w:rsidRPr="00890EC8">
        <w:rPr>
          <w:rFonts w:ascii="Times New Roman" w:hAnsi="Times New Roman" w:cs="Times New Roman"/>
          <w:sz w:val="26"/>
          <w:szCs w:val="26"/>
        </w:rPr>
        <w:t xml:space="preserve"> – 202</w:t>
      </w:r>
      <w:r w:rsidR="00AA4661">
        <w:rPr>
          <w:rFonts w:ascii="Times New Roman" w:hAnsi="Times New Roman" w:cs="Times New Roman"/>
          <w:sz w:val="26"/>
          <w:szCs w:val="26"/>
        </w:rPr>
        <w:t>5</w:t>
      </w:r>
      <w:r w:rsidRPr="00890EC8">
        <w:rPr>
          <w:rFonts w:ascii="Times New Roman" w:hAnsi="Times New Roman" w:cs="Times New Roman"/>
          <w:sz w:val="26"/>
          <w:szCs w:val="26"/>
        </w:rPr>
        <w:t xml:space="preserve"> годы» </w:t>
      </w:r>
      <w:r w:rsidR="00B33C2D" w:rsidRPr="00890EC8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Pr="00890EC8">
        <w:rPr>
          <w:rFonts w:ascii="Times New Roman" w:hAnsi="Times New Roman" w:cs="Times New Roman"/>
          <w:sz w:val="26"/>
          <w:szCs w:val="26"/>
          <w:lang w:eastAsia="ru-RU"/>
        </w:rPr>
        <w:t xml:space="preserve">а </w:t>
      </w:r>
      <w:r w:rsidR="00B33C2D" w:rsidRPr="00890EC8">
        <w:rPr>
          <w:rFonts w:ascii="Times New Roman" w:hAnsi="Times New Roman" w:cs="Times New Roman"/>
          <w:sz w:val="26"/>
          <w:szCs w:val="26"/>
          <w:lang w:eastAsia="ru-RU"/>
        </w:rPr>
        <w:t>202</w:t>
      </w:r>
      <w:r w:rsidR="00AA466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890EC8">
        <w:rPr>
          <w:rFonts w:ascii="Times New Roman" w:hAnsi="Times New Roman" w:cs="Times New Roman"/>
          <w:sz w:val="26"/>
          <w:szCs w:val="26"/>
          <w:lang w:eastAsia="ru-RU"/>
        </w:rPr>
        <w:t xml:space="preserve"> год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254D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4661" w:rsidRPr="00890EC8" w:rsidRDefault="00AA4661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254D4" w:rsidRPr="00890EC8" w:rsidRDefault="007254D4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>Ит</w:t>
      </w:r>
      <w:r w:rsidR="007D77AB" w:rsidRPr="00890EC8">
        <w:rPr>
          <w:rFonts w:ascii="Times New Roman" w:hAnsi="Times New Roman" w:cs="Times New Roman"/>
          <w:b/>
          <w:sz w:val="26"/>
          <w:szCs w:val="26"/>
        </w:rPr>
        <w:t>оги реализации программы за 202</w:t>
      </w:r>
      <w:r w:rsidR="00AA4661">
        <w:rPr>
          <w:rFonts w:ascii="Times New Roman" w:hAnsi="Times New Roman" w:cs="Times New Roman"/>
          <w:b/>
          <w:sz w:val="26"/>
          <w:szCs w:val="26"/>
        </w:rPr>
        <w:t>3</w:t>
      </w:r>
      <w:r w:rsidRPr="00890EC8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0829ED" w:rsidRPr="00890EC8" w:rsidRDefault="000829ED" w:rsidP="00890EC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2F19" w:rsidRPr="00890EC8" w:rsidRDefault="000829ED" w:rsidP="00890E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Клубная система</w:t>
      </w:r>
    </w:p>
    <w:p w:rsidR="001E2FD2" w:rsidRPr="00890EC8" w:rsidRDefault="001E2FD2" w:rsidP="00890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клубной системе </w:t>
      </w:r>
      <w:r w:rsidR="002C55F7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осуществляло работу 12</w:t>
      </w:r>
      <w:r w:rsidR="00622F19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филиалов.</w:t>
      </w:r>
      <w:r w:rsidR="001E7362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Сравнительные данн</w:t>
      </w:r>
      <w:r w:rsidR="002C55F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ые по основным показателям (2022-2023</w:t>
      </w:r>
      <w:r w:rsidR="001E7362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гг.). Количество проведенных мероприятий</w:t>
      </w:r>
      <w:r w:rsidR="00890EC8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E7362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="00890EC8" w:rsidRPr="007B60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B6075" w:rsidRPr="007B6075">
        <w:rPr>
          <w:rFonts w:ascii="Times New Roman" w:hAnsi="Times New Roman" w:cs="Times New Roman"/>
          <w:b/>
          <w:bCs/>
          <w:sz w:val="28"/>
          <w:szCs w:val="28"/>
        </w:rPr>
        <w:t>1751</w:t>
      </w:r>
      <w:r w:rsidR="002C55F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(2022</w:t>
      </w:r>
      <w:r w:rsidR="001E7362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="002C55F7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1624</w:t>
      </w:r>
      <w:r w:rsidR="001E7362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)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;</w:t>
      </w:r>
      <w:r w:rsidR="0008757B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ко</w:t>
      </w:r>
      <w:r w:rsidR="00B1007C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личество посетителей </w:t>
      </w:r>
      <w:r w:rsidR="007B6075" w:rsidRPr="007B6075">
        <w:rPr>
          <w:rFonts w:ascii="Times New Roman" w:hAnsi="Times New Roman" w:cs="Times New Roman"/>
          <w:b/>
          <w:bCs/>
          <w:sz w:val="28"/>
          <w:szCs w:val="28"/>
        </w:rPr>
        <w:t>77200</w:t>
      </w:r>
      <w:r w:rsidR="002C55F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(2022</w:t>
      </w:r>
      <w:r w:rsidR="0008757B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="002C55F7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61671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);</w:t>
      </w:r>
      <w:r w:rsidR="0008757B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количество клубных 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формирований </w:t>
      </w:r>
      <w:r w:rsidR="007B6075" w:rsidRPr="007B6075">
        <w:rPr>
          <w:rFonts w:ascii="Times New Roman" w:hAnsi="Times New Roman" w:cs="Times New Roman"/>
          <w:b/>
          <w:bCs/>
          <w:sz w:val="28"/>
          <w:szCs w:val="28"/>
        </w:rPr>
        <w:t>47</w:t>
      </w:r>
      <w:r w:rsidR="002C55F7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(2022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="002C55F7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55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);</w:t>
      </w:r>
      <w:r w:rsidR="0008757B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количество участников в клуб</w:t>
      </w:r>
      <w:r w:rsidR="002C55F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ных формированиях  </w:t>
      </w:r>
      <w:r w:rsidR="007B6075" w:rsidRPr="007B6075">
        <w:rPr>
          <w:rFonts w:ascii="Times New Roman" w:hAnsi="Times New Roman" w:cs="Times New Roman"/>
          <w:b/>
          <w:bCs/>
          <w:sz w:val="28"/>
          <w:szCs w:val="28"/>
        </w:rPr>
        <w:t>640</w:t>
      </w:r>
      <w:r w:rsidR="007B6075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C55F7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(2021 –</w:t>
      </w:r>
      <w:r w:rsidR="007B6075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69</w:t>
      </w:r>
      <w:r w:rsidR="002C55F7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8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.</w:t>
      </w:r>
      <w:r w:rsidR="007328F6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)</w:t>
      </w:r>
    </w:p>
    <w:p w:rsidR="00FA456C" w:rsidRPr="00890EC8" w:rsidRDefault="00545734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отсутствием помещений под клуб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селах: Анастасьевка, Татьяновка, </w:t>
      </w:r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с 2023 года филиалы клубов сокращены. Ставка работника Анастасьевского филиала переведена в с</w:t>
      </w:r>
      <w:proofErr w:type="gramStart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.В</w:t>
      </w:r>
      <w:proofErr w:type="gramEnd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ороновка, ставка из </w:t>
      </w:r>
      <w:proofErr w:type="spellStart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с.Татьяновка</w:t>
      </w:r>
      <w:proofErr w:type="spellEnd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переведена в </w:t>
      </w:r>
      <w:proofErr w:type="spellStart"/>
      <w:r w:rsidR="001E2FD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с.Маркелово</w:t>
      </w:r>
      <w:proofErr w:type="spellEnd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</w:t>
      </w:r>
      <w:r w:rsidR="003D3959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селе </w:t>
      </w:r>
      <w:proofErr w:type="spellStart"/>
      <w:r w:rsidR="003D3959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Анастасьевка</w:t>
      </w:r>
      <w:proofErr w:type="spellEnd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культорганизатор</w:t>
      </w:r>
      <w:proofErr w:type="spellEnd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ведет работу со школьниками, проводят уличные мероприятия. </w:t>
      </w:r>
      <w:r w:rsidR="00F65BAE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="00F65BAE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Татьяновке</w:t>
      </w:r>
      <w:proofErr w:type="spellEnd"/>
      <w:r w:rsidR="00F65BAE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сотрудник</w:t>
      </w:r>
      <w:r w:rsidR="0064479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55F7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отсутствует.  М</w:t>
      </w:r>
      <w:r w:rsidR="0064479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ероприятия для жителей </w:t>
      </w:r>
      <w:r w:rsidR="002C5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проводятся </w:t>
      </w:r>
      <w:r w:rsidR="0064479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базе библиотеки</w:t>
      </w:r>
      <w:r w:rsidR="00F65BAE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C5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Массовые мероприятия проводят сотрудники </w:t>
      </w:r>
      <w:r w:rsidR="007B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Дома культуры </w:t>
      </w:r>
      <w:proofErr w:type="spellStart"/>
      <w:r w:rsidR="002C55F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 w:rsidR="002C55F7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gramEnd"/>
      <w:r w:rsidR="002C55F7">
        <w:rPr>
          <w:rFonts w:ascii="Times New Roman" w:eastAsia="Times New Roman" w:hAnsi="Times New Roman" w:cs="Times New Roman"/>
          <w:sz w:val="26"/>
          <w:szCs w:val="26"/>
          <w:lang w:eastAsia="ru-RU"/>
        </w:rPr>
        <w:t>аркелово</w:t>
      </w:r>
      <w:proofErr w:type="spellEnd"/>
      <w:r w:rsidR="002C55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0651D" w:rsidRPr="00890EC8" w:rsidRDefault="003D3959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Проведены все запланированные мероприятия в соответствии с календарным планом. </w:t>
      </w:r>
      <w:r w:rsidR="00C42D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Состоялись основные массовые праздничные программы</w:t>
      </w:r>
      <w:r w:rsidR="00CC04DF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42D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посвященные 1 и 9 мая, Дню России, и другие</w:t>
      </w:r>
      <w:r w:rsidR="00CC04DF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90EC8" w:rsidRPr="00890EC8" w:rsidRDefault="00890EC8" w:rsidP="00890EC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33DDC" w:rsidRPr="00890EC8" w:rsidRDefault="00033DDC" w:rsidP="00890EC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Библиотечная система</w:t>
      </w:r>
    </w:p>
    <w:p w:rsidR="00890EC8" w:rsidRPr="00890EC8" w:rsidRDefault="00DC7B31" w:rsidP="00890EC8">
      <w:pPr>
        <w:spacing w:after="0" w:line="240" w:lineRule="auto"/>
        <w:ind w:firstLine="708"/>
        <w:jc w:val="both"/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</w:pPr>
      <w:r w:rsidRPr="00890EC8">
        <w:rPr>
          <w:rFonts w:ascii="Times New Roman" w:hAnsi="Times New Roman" w:cs="Times New Roman"/>
          <w:color w:val="000000"/>
          <w:sz w:val="26"/>
          <w:szCs w:val="26"/>
        </w:rPr>
        <w:t>Библиотечная сеть Шегарского района сохранена в полном объёме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Центральная библиотека, детская</w:t>
      </w:r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 xml:space="preserve"> и 14 библиотек - филиалов. Осуществляют свою деятельность 3 центра общественного доступа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(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в</w:t>
      </w:r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 xml:space="preserve"> с</w:t>
      </w:r>
      <w:proofErr w:type="gramStart"/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.М</w:t>
      </w:r>
      <w:proofErr w:type="gramEnd"/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ельниково в центральной библиотеке и в детской и в с.Баткат)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F23DAD" w:rsidRPr="00890EC8" w:rsidRDefault="007328F6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Основные показатели</w:t>
      </w:r>
      <w:r w:rsidR="00F23DAD" w:rsidRPr="00890EC8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F23DAD" w:rsidRPr="00D64862" w:rsidRDefault="00F23DAD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0EC8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C7B31" w:rsidRPr="00D64862">
        <w:rPr>
          <w:rFonts w:ascii="Times New Roman" w:hAnsi="Times New Roman" w:cs="Times New Roman"/>
          <w:color w:val="000000"/>
          <w:sz w:val="26"/>
          <w:szCs w:val="26"/>
        </w:rPr>
        <w:t>Число зарегистрированных пользователей (всего) человек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64862">
        <w:rPr>
          <w:rFonts w:ascii="Times New Roman" w:hAnsi="Times New Roman" w:cs="Times New Roman"/>
          <w:color w:val="000000"/>
          <w:sz w:val="26"/>
          <w:szCs w:val="26"/>
        </w:rPr>
        <w:t>11243</w:t>
      </w:r>
      <w:r w:rsidR="00D352CB" w:rsidRPr="00D64862">
        <w:rPr>
          <w:rFonts w:ascii="Times New Roman" w:hAnsi="Times New Roman" w:cs="Times New Roman"/>
          <w:color w:val="000000"/>
          <w:sz w:val="26"/>
          <w:szCs w:val="26"/>
        </w:rPr>
        <w:t>(2022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="00D352CB" w:rsidRPr="00D64862">
        <w:rPr>
          <w:rFonts w:ascii="Times New Roman" w:hAnsi="Times New Roman" w:cs="Times New Roman"/>
          <w:color w:val="000000"/>
          <w:sz w:val="26"/>
          <w:szCs w:val="26"/>
        </w:rPr>
        <w:t xml:space="preserve"> -11 084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F23DAD" w:rsidRPr="00D64862" w:rsidRDefault="00F23DAD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4862">
        <w:rPr>
          <w:rFonts w:ascii="Times New Roman" w:hAnsi="Times New Roman" w:cs="Times New Roman"/>
          <w:color w:val="000000"/>
          <w:sz w:val="26"/>
          <w:szCs w:val="26"/>
        </w:rPr>
        <w:lastRenderedPageBreak/>
        <w:t>- Число посещений библиоте</w:t>
      </w:r>
      <w:r w:rsidR="00D64862">
        <w:rPr>
          <w:rFonts w:ascii="Times New Roman" w:hAnsi="Times New Roman" w:cs="Times New Roman"/>
          <w:color w:val="000000"/>
          <w:sz w:val="26"/>
          <w:szCs w:val="26"/>
        </w:rPr>
        <w:t>ки (всего) единиц</w:t>
      </w:r>
      <w:r w:rsidR="00D64862" w:rsidRPr="00D64862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D6486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64862" w:rsidRPr="00D64862">
        <w:rPr>
          <w:rFonts w:ascii="Times New Roman" w:hAnsi="Times New Roman" w:cs="Times New Roman"/>
          <w:color w:val="000000"/>
          <w:sz w:val="26"/>
          <w:szCs w:val="26"/>
        </w:rPr>
        <w:t>163471</w:t>
      </w:r>
      <w:r w:rsidR="00D352CB" w:rsidRPr="00D64862">
        <w:rPr>
          <w:rFonts w:ascii="Times New Roman" w:hAnsi="Times New Roman" w:cs="Times New Roman"/>
          <w:color w:val="000000"/>
          <w:sz w:val="26"/>
          <w:szCs w:val="26"/>
        </w:rPr>
        <w:t>(2022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>г.-</w:t>
      </w:r>
      <w:r w:rsidR="00D352CB" w:rsidRPr="00D64862">
        <w:rPr>
          <w:rFonts w:ascii="Times New Roman" w:hAnsi="Times New Roman" w:cs="Times New Roman"/>
          <w:color w:val="000000"/>
          <w:sz w:val="26"/>
          <w:szCs w:val="26"/>
        </w:rPr>
        <w:t xml:space="preserve"> 136 784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890EC8" w:rsidRPr="00D64862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23DAD" w:rsidRPr="00890EC8" w:rsidRDefault="00F23DAD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4862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352CB" w:rsidRPr="00D64862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Книговыдача в 2023</w:t>
      </w:r>
      <w:r w:rsidRPr="00D64862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году</w:t>
      </w:r>
      <w:r w:rsidR="00D64862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271270</w:t>
      </w:r>
      <w:r w:rsidRPr="00D6486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>(251 851-2022)</w:t>
      </w:r>
      <w:r w:rsidR="00890EC8" w:rsidRPr="00D6486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F23DAD" w:rsidRPr="00890EC8" w:rsidRDefault="00671822" w:rsidP="00890EC8">
      <w:pPr>
        <w:spacing w:after="0" w:line="240" w:lineRule="auto"/>
        <w:ind w:firstLine="708"/>
        <w:jc w:val="both"/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</w:pPr>
      <w:r w:rsidRPr="00D352CB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В 2023 году центральная</w:t>
      </w:r>
      <w:r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 xml:space="preserve"> библиотека переехала в другое здание.</w:t>
      </w:r>
    </w:p>
    <w:p w:rsidR="007D6CA4" w:rsidRPr="00890EC8" w:rsidRDefault="00DC7B31" w:rsidP="00890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890E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Продолжился стабильный рост записей в электронный каталог Шегарской МЦБС, который доступен для пользователей на официальном сайте библиотечной системы. За отчетный период создано </w:t>
      </w:r>
      <w:r w:rsidR="00D64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1025</w:t>
      </w:r>
      <w:r w:rsidRPr="00890E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запись. Общий объем электронного каталога Шегарской М</w:t>
      </w:r>
      <w:r w:rsidR="00D64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ЦБС на 01.01.2024</w:t>
      </w:r>
      <w:r w:rsidR="00890EC8" w:rsidRPr="00890E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составляет </w:t>
      </w:r>
      <w:r w:rsidR="00D64862" w:rsidRPr="00D64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14356</w:t>
      </w:r>
      <w:r w:rsidRPr="00890E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запись.</w:t>
      </w:r>
    </w:p>
    <w:p w:rsidR="00890EC8" w:rsidRPr="00890EC8" w:rsidRDefault="00033DDC" w:rsidP="00890E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90EC8">
        <w:rPr>
          <w:rFonts w:ascii="Times New Roman" w:eastAsia="Calibri" w:hAnsi="Times New Roman" w:cs="Times New Roman"/>
          <w:b/>
          <w:sz w:val="26"/>
          <w:szCs w:val="26"/>
        </w:rPr>
        <w:t>Краеведческий музей</w:t>
      </w:r>
    </w:p>
    <w:p w:rsidR="00671822" w:rsidRPr="00634B17" w:rsidRDefault="00671822" w:rsidP="006718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4B17">
        <w:rPr>
          <w:rFonts w:ascii="Times New Roman" w:eastAsia="Calibri" w:hAnsi="Times New Roman" w:cs="Times New Roman"/>
          <w:sz w:val="26"/>
          <w:szCs w:val="26"/>
        </w:rPr>
        <w:t>За 2023 г. проведено: 29 выставок, в том числе 16 выездных</w:t>
      </w:r>
    </w:p>
    <w:p w:rsidR="00671822" w:rsidRPr="00634B17" w:rsidRDefault="00671822" w:rsidP="0067182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34B17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634B17">
        <w:rPr>
          <w:rFonts w:ascii="Times New Roman" w:eastAsia="Calibri" w:hAnsi="Times New Roman" w:cs="Times New Roman"/>
          <w:sz w:val="26"/>
          <w:szCs w:val="26"/>
        </w:rPr>
        <w:t>Общее количество посетителей музея за 2023 г. – 7705 человек (для сравнения 2022-7050).</w:t>
      </w:r>
    </w:p>
    <w:p w:rsidR="00671822" w:rsidRPr="00634B17" w:rsidRDefault="00671822" w:rsidP="006718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4B17">
        <w:rPr>
          <w:rFonts w:ascii="Times New Roman" w:eastAsia="Calibri" w:hAnsi="Times New Roman" w:cs="Times New Roman"/>
          <w:sz w:val="26"/>
          <w:szCs w:val="26"/>
        </w:rPr>
        <w:t xml:space="preserve">Проведено 135 экскурсий, в том числе выездные: для съёмочной группы - в </w:t>
      </w:r>
      <w:proofErr w:type="spellStart"/>
      <w:r w:rsidR="00634B17">
        <w:rPr>
          <w:rFonts w:ascii="Times New Roman" w:eastAsia="Calibri" w:hAnsi="Times New Roman" w:cs="Times New Roman"/>
          <w:sz w:val="26"/>
          <w:szCs w:val="26"/>
        </w:rPr>
        <w:t>с</w:t>
      </w:r>
      <w:proofErr w:type="gramStart"/>
      <w:r w:rsidR="00634B17">
        <w:rPr>
          <w:rFonts w:ascii="Times New Roman" w:eastAsia="Calibri" w:hAnsi="Times New Roman" w:cs="Times New Roman"/>
          <w:sz w:val="26"/>
          <w:szCs w:val="26"/>
        </w:rPr>
        <w:t>.</w:t>
      </w:r>
      <w:r w:rsidRPr="00634B17">
        <w:rPr>
          <w:rFonts w:ascii="Times New Roman" w:eastAsia="Calibri" w:hAnsi="Times New Roman" w:cs="Times New Roman"/>
          <w:sz w:val="26"/>
          <w:szCs w:val="26"/>
        </w:rPr>
        <w:t>Н</w:t>
      </w:r>
      <w:proofErr w:type="gramEnd"/>
      <w:r w:rsidRPr="00634B17">
        <w:rPr>
          <w:rFonts w:ascii="Times New Roman" w:eastAsia="Calibri" w:hAnsi="Times New Roman" w:cs="Times New Roman"/>
          <w:sz w:val="26"/>
          <w:szCs w:val="26"/>
        </w:rPr>
        <w:t>ащёково</w:t>
      </w:r>
      <w:proofErr w:type="spellEnd"/>
      <w:r w:rsidRPr="00634B17">
        <w:rPr>
          <w:rFonts w:ascii="Times New Roman" w:eastAsia="Calibri" w:hAnsi="Times New Roman" w:cs="Times New Roman"/>
          <w:sz w:val="26"/>
          <w:szCs w:val="26"/>
        </w:rPr>
        <w:t>, для казачат в Богородское (Старую Шегарку). Директор музея Т.В. Быканова приняла участие в съёмках фильма региональной телекомпании «Томское время» о Сергее Белове.</w:t>
      </w:r>
    </w:p>
    <w:p w:rsidR="00671822" w:rsidRPr="00634B17" w:rsidRDefault="00671822" w:rsidP="006718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4B17">
        <w:rPr>
          <w:rFonts w:ascii="Times New Roman" w:eastAsia="Calibri" w:hAnsi="Times New Roman" w:cs="Times New Roman"/>
          <w:sz w:val="26"/>
          <w:szCs w:val="26"/>
        </w:rPr>
        <w:t>Продолжилась реализация проекта «Шегарское созвездие» - популяризация брендовых имён земляков-</w:t>
      </w:r>
      <w:proofErr w:type="spellStart"/>
      <w:r w:rsidRPr="00634B17">
        <w:rPr>
          <w:rFonts w:ascii="Times New Roman" w:eastAsia="Calibri" w:hAnsi="Times New Roman" w:cs="Times New Roman"/>
          <w:sz w:val="26"/>
          <w:szCs w:val="26"/>
        </w:rPr>
        <w:t>шегарцев</w:t>
      </w:r>
      <w:proofErr w:type="spellEnd"/>
      <w:r w:rsidRPr="00634B17">
        <w:rPr>
          <w:rFonts w:ascii="Times New Roman" w:eastAsia="Calibri" w:hAnsi="Times New Roman" w:cs="Times New Roman"/>
          <w:sz w:val="26"/>
          <w:szCs w:val="26"/>
        </w:rPr>
        <w:t xml:space="preserve">: (В.Д. </w:t>
      </w:r>
      <w:proofErr w:type="spellStart"/>
      <w:r w:rsidRPr="00634B17">
        <w:rPr>
          <w:rFonts w:ascii="Times New Roman" w:eastAsia="Calibri" w:hAnsi="Times New Roman" w:cs="Times New Roman"/>
          <w:sz w:val="26"/>
          <w:szCs w:val="26"/>
        </w:rPr>
        <w:t>Вучичевич</w:t>
      </w:r>
      <w:proofErr w:type="spellEnd"/>
      <w:r w:rsidRPr="00634B17">
        <w:rPr>
          <w:rFonts w:ascii="Times New Roman" w:eastAsia="Calibri" w:hAnsi="Times New Roman" w:cs="Times New Roman"/>
          <w:sz w:val="26"/>
          <w:szCs w:val="26"/>
        </w:rPr>
        <w:t xml:space="preserve">-Сибирский, И.М. Смоктуновский, С.А. Белов, М.Л. Халфина, Г.И. Гусев). Проведено 28 экскурсий, посвящённых знаменитым землякам. </w:t>
      </w:r>
    </w:p>
    <w:p w:rsidR="008E193C" w:rsidRPr="00634B17" w:rsidRDefault="00671822" w:rsidP="006718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34B17">
        <w:rPr>
          <w:rFonts w:ascii="Times New Roman" w:eastAsia="Calibri" w:hAnsi="Times New Roman" w:cs="Times New Roman"/>
          <w:sz w:val="26"/>
          <w:szCs w:val="26"/>
        </w:rPr>
        <w:t>С целью увеличения числа предметов основного фонда проведена ежегодная благотворительная акция «Подари музею», пополнившая коллекции музея новыми экспонатами. Основной фонд музея в настоящее время насчитывает 5411 предметов.</w:t>
      </w:r>
    </w:p>
    <w:p w:rsidR="0011411D" w:rsidRPr="00890EC8" w:rsidRDefault="0011411D" w:rsidP="00890EC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11411D" w:rsidRPr="00890EC8" w:rsidRDefault="0011411D" w:rsidP="00890EC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90EC8">
        <w:rPr>
          <w:rFonts w:ascii="Times New Roman" w:eastAsia="Calibri" w:hAnsi="Times New Roman" w:cs="Times New Roman"/>
          <w:b/>
          <w:sz w:val="26"/>
          <w:szCs w:val="26"/>
        </w:rPr>
        <w:t>Оценка результатов реализации муниципальной программы</w:t>
      </w:r>
    </w:p>
    <w:p w:rsidR="0011411D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задаче 1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«Организация библиотечного и музейного обслуживания населения, обеспечение сохранности библиотечных и музейных фондов»:</w:t>
      </w:r>
    </w:p>
    <w:p w:rsidR="00890EC8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1 (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оличество посещений библиотек) при планируемом значении </w:t>
      </w:r>
      <w:r w:rsidR="009B7B36">
        <w:rPr>
          <w:rFonts w:ascii="Times New Roman" w:eastAsia="Times New Roman" w:hAnsi="Times New Roman" w:cs="Times New Roman"/>
          <w:sz w:val="26"/>
          <w:szCs w:val="26"/>
          <w:lang w:eastAsia="ru-RU"/>
        </w:rPr>
        <w:t>154398</w:t>
      </w:r>
      <w:r w:rsidR="00017F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имеет фактическое значение </w:t>
      </w:r>
      <w:r w:rsidR="009B7B36" w:rsidRPr="00D64862">
        <w:rPr>
          <w:rFonts w:ascii="Times New Roman" w:hAnsi="Times New Roman" w:cs="Times New Roman"/>
          <w:color w:val="000000"/>
          <w:sz w:val="26"/>
          <w:szCs w:val="26"/>
        </w:rPr>
        <w:t>163471</w:t>
      </w:r>
      <w:r w:rsidR="00017F7C" w:rsidRPr="00890E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17F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</w:t>
      </w:r>
      <w:proofErr w:type="gramEnd"/>
      <w:r w:rsidR="00017F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3F3D34" w:rsidRPr="003F3D34">
        <w:rPr>
          <w:rFonts w:ascii="Times New Roman" w:eastAsia="Times New Roman" w:hAnsi="Times New Roman" w:cs="Times New Roman"/>
          <w:sz w:val="26"/>
          <w:szCs w:val="26"/>
          <w:lang w:eastAsia="ru-RU"/>
        </w:rPr>
        <w:t>105</w:t>
      </w:r>
      <w:r w:rsidR="00890EC8" w:rsidRPr="003F3D34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11411D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для расчёта плановых показателей - Мониторинг национального проекта «Культура», источник информации достигнутых значений показателя – Форма №6-НК.</w:t>
      </w:r>
    </w:p>
    <w:p w:rsidR="0011411D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2 (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посещений музея) при планируемом значении</w:t>
      </w:r>
      <w:r w:rsidR="003F3D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3D34" w:rsidRPr="003F3D34">
        <w:rPr>
          <w:rFonts w:ascii="Times New Roman" w:eastAsia="Times New Roman" w:hAnsi="Times New Roman" w:cs="Times New Roman"/>
          <w:sz w:val="28"/>
          <w:szCs w:val="28"/>
          <w:lang w:eastAsia="ru-RU"/>
        </w:rPr>
        <w:t>7759</w:t>
      </w:r>
      <w:r w:rsidR="00890EC8" w:rsidRPr="003F3D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3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имеет фактическое значение </w:t>
      </w:r>
      <w:r w:rsidR="00D64862">
        <w:rPr>
          <w:rFonts w:ascii="Times New Roman" w:eastAsia="Calibri" w:hAnsi="Times New Roman" w:cs="Times New Roman"/>
          <w:sz w:val="26"/>
          <w:szCs w:val="26"/>
        </w:rPr>
        <w:t>7705</w:t>
      </w:r>
      <w:r w:rsidR="00324C62" w:rsidRPr="00890EC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24C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</w:t>
      </w:r>
      <w:proofErr w:type="gramEnd"/>
      <w:r w:rsidR="00324C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3F3D34" w:rsidRPr="003F3D34">
        <w:rPr>
          <w:rFonts w:ascii="Times New Roman" w:eastAsia="Times New Roman" w:hAnsi="Times New Roman" w:cs="Times New Roman"/>
          <w:sz w:val="26"/>
          <w:szCs w:val="26"/>
          <w:lang w:eastAsia="ru-RU"/>
        </w:rPr>
        <w:t>99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11411D" w:rsidRPr="00890EC8" w:rsidRDefault="0011411D" w:rsidP="00890E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для расчёта плановых показателей - Мониторинг национального проекта «Культура»,</w:t>
      </w:r>
      <w:r w:rsidR="00324C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достигнутых значений показателя – Форма №8-НК.</w:t>
      </w:r>
    </w:p>
    <w:p w:rsidR="00890EC8" w:rsidRPr="00890EC8" w:rsidRDefault="00890EC8" w:rsidP="00890E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11411D" w:rsidRPr="00890EC8" w:rsidRDefault="0011411D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задаче 2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«Создание условий для организации досуга, сохранения и развития местного традиционного народного художественного творчества»:</w:t>
      </w:r>
    </w:p>
    <w:p w:rsidR="0011411D" w:rsidRPr="00634B17" w:rsidRDefault="0011411D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1 (</w:t>
      </w:r>
      <w:r w:rsidR="00890EC8"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участников клубных формирований)</w:t>
      </w:r>
      <w:r w:rsidRPr="00634B17">
        <w:rPr>
          <w:rFonts w:ascii="Times New Roman" w:hAnsi="Times New Roman" w:cs="Times New Roman"/>
          <w:sz w:val="26"/>
          <w:szCs w:val="26"/>
          <w:lang w:val="x-none"/>
        </w:rPr>
        <w:t xml:space="preserve"> при планируемом значении </w:t>
      </w: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874 (Источник информации для расчёта плановых показателей - Мониторинг национального проекта «Культура») </w:t>
      </w:r>
      <w:r w:rsidRPr="00634B17">
        <w:rPr>
          <w:rFonts w:ascii="Times New Roman" w:hAnsi="Times New Roman" w:cs="Times New Roman"/>
          <w:sz w:val="26"/>
          <w:szCs w:val="26"/>
          <w:lang w:val="x-none"/>
        </w:rPr>
        <w:t xml:space="preserve">имеет фактическое значение </w:t>
      </w:r>
      <w:r w:rsidR="003F3D34" w:rsidRPr="00634B1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640</w:t>
      </w:r>
      <w:r w:rsidRPr="00634B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</w:t>
      </w: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достигнутых значений показателя – Форма №7-НК) выполнен на</w:t>
      </w:r>
      <w:r w:rsidR="003F3D34"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73</w:t>
      </w: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</w:t>
      </w:r>
    </w:p>
    <w:p w:rsidR="0011411D" w:rsidRPr="00634B17" w:rsidRDefault="0011411D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2 (</w:t>
      </w:r>
      <w:r w:rsidR="00890EC8"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посещений платных культурно-массовых мероприятий клубов и домов культуры)</w:t>
      </w:r>
      <w:r w:rsidRPr="00634B17">
        <w:rPr>
          <w:rFonts w:ascii="Times New Roman" w:hAnsi="Times New Roman" w:cs="Times New Roman"/>
          <w:sz w:val="26"/>
          <w:szCs w:val="26"/>
          <w:lang w:val="x-none"/>
        </w:rPr>
        <w:t xml:space="preserve"> при планируемом значении</w:t>
      </w:r>
      <w:r w:rsidR="006716C2" w:rsidRPr="00634B17">
        <w:rPr>
          <w:rFonts w:ascii="Times New Roman" w:hAnsi="Times New Roman" w:cs="Times New Roman"/>
          <w:sz w:val="26"/>
          <w:szCs w:val="26"/>
        </w:rPr>
        <w:t xml:space="preserve"> </w:t>
      </w:r>
      <w:r w:rsidR="003F3D34"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5100</w:t>
      </w:r>
      <w:r w:rsidR="00890EC8" w:rsidRPr="00634B17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34B17">
        <w:rPr>
          <w:rFonts w:ascii="Times New Roman" w:hAnsi="Times New Roman" w:cs="Times New Roman"/>
          <w:sz w:val="26"/>
          <w:szCs w:val="26"/>
          <w:lang w:val="x-none"/>
        </w:rPr>
        <w:t xml:space="preserve">имеет фактическое значение </w:t>
      </w:r>
      <w:r w:rsidR="003F3D34"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8163</w:t>
      </w: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34B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F3D34"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 на 160</w:t>
      </w: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</w:t>
      </w:r>
      <w:r w:rsidR="00890EC8"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для расчёта плановых показателей - Мониторинг национального проекта «Культура», Источник информации достигнутых значений показателя – Форма №7-НК.</w:t>
      </w:r>
    </w:p>
    <w:p w:rsidR="003F3D34" w:rsidRPr="00634B17" w:rsidRDefault="003F3D34" w:rsidP="0063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Показатель 3 (Количество посещений культурно-массовых мероприятий в культурно-досуговых учреждениях) при планируем</w:t>
      </w:r>
      <w:r w:rsid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значении 33500, имеет фактическое значение 77200, выполнен на 230%</w:t>
      </w:r>
      <w:r w:rsidR="00634B17" w:rsidRPr="00634B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1411D" w:rsidRPr="00890EC8" w:rsidRDefault="0011411D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11D" w:rsidRDefault="0011411D" w:rsidP="002054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0EC8">
        <w:rPr>
          <w:rFonts w:ascii="Times New Roman" w:hAnsi="Times New Roman" w:cs="Times New Roman"/>
          <w:sz w:val="26"/>
          <w:szCs w:val="26"/>
        </w:rPr>
        <w:t>По итогам</w:t>
      </w:r>
      <w:r w:rsidRPr="00890EC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890EC8">
        <w:rPr>
          <w:rFonts w:ascii="Times New Roman" w:eastAsia="Calibri" w:hAnsi="Times New Roman" w:cs="Times New Roman"/>
          <w:sz w:val="26"/>
          <w:szCs w:val="26"/>
        </w:rPr>
        <w:t xml:space="preserve">оценки результатов реализации муниципальной программы - задачи выполнены </w:t>
      </w:r>
      <w:r w:rsidR="003F3D34">
        <w:rPr>
          <w:rFonts w:ascii="Times New Roman" w:eastAsia="Calibri" w:hAnsi="Times New Roman" w:cs="Times New Roman"/>
          <w:sz w:val="26"/>
          <w:szCs w:val="26"/>
        </w:rPr>
        <w:t>в среднем на 133</w:t>
      </w:r>
      <w:r w:rsidRPr="00890EC8">
        <w:rPr>
          <w:rFonts w:ascii="Times New Roman" w:eastAsia="Calibri" w:hAnsi="Times New Roman" w:cs="Times New Roman"/>
          <w:sz w:val="26"/>
          <w:szCs w:val="26"/>
        </w:rPr>
        <w:t xml:space="preserve">%. </w:t>
      </w:r>
      <w:r w:rsidR="006716C2" w:rsidRPr="00890EC8">
        <w:rPr>
          <w:rFonts w:ascii="Times New Roman" w:hAnsi="Times New Roman" w:cs="Times New Roman"/>
          <w:sz w:val="26"/>
          <w:szCs w:val="26"/>
        </w:rPr>
        <w:t>Плановые показатели за 202</w:t>
      </w:r>
      <w:r w:rsidR="009B7B36">
        <w:rPr>
          <w:rFonts w:ascii="Times New Roman" w:hAnsi="Times New Roman" w:cs="Times New Roman"/>
          <w:sz w:val="26"/>
          <w:szCs w:val="26"/>
        </w:rPr>
        <w:t>3</w:t>
      </w:r>
      <w:r w:rsidRPr="00890EC8">
        <w:rPr>
          <w:rFonts w:ascii="Times New Roman" w:hAnsi="Times New Roman" w:cs="Times New Roman"/>
          <w:sz w:val="26"/>
          <w:szCs w:val="26"/>
        </w:rPr>
        <w:t xml:space="preserve"> г. не выполнили </w:t>
      </w:r>
      <w:r w:rsidR="002054F1">
        <w:rPr>
          <w:rFonts w:ascii="Times New Roman" w:hAnsi="Times New Roman" w:cs="Times New Roman"/>
          <w:sz w:val="26"/>
          <w:szCs w:val="26"/>
        </w:rPr>
        <w:t>по 1 показателю</w:t>
      </w:r>
      <w:r w:rsidR="00205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2054F1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участников клубных формирований</w:t>
      </w:r>
      <w:r w:rsidR="002054F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054F1">
        <w:rPr>
          <w:rFonts w:ascii="Times New Roman" w:hAnsi="Times New Roman" w:cs="Times New Roman"/>
          <w:sz w:val="26"/>
          <w:szCs w:val="26"/>
        </w:rPr>
        <w:t xml:space="preserve"> </w:t>
      </w:r>
      <w:r w:rsidRPr="00890EC8">
        <w:rPr>
          <w:rFonts w:ascii="Times New Roman" w:hAnsi="Times New Roman" w:cs="Times New Roman"/>
          <w:sz w:val="26"/>
          <w:szCs w:val="26"/>
        </w:rPr>
        <w:t xml:space="preserve">в связи </w:t>
      </w:r>
      <w:r w:rsidR="006716C2" w:rsidRPr="00890EC8">
        <w:rPr>
          <w:rFonts w:ascii="Times New Roman" w:hAnsi="Times New Roman" w:cs="Times New Roman"/>
          <w:sz w:val="26"/>
          <w:szCs w:val="26"/>
        </w:rPr>
        <w:t>с</w:t>
      </w:r>
      <w:r w:rsidRPr="00890EC8">
        <w:rPr>
          <w:rFonts w:ascii="Times New Roman" w:hAnsi="Times New Roman" w:cs="Times New Roman"/>
          <w:sz w:val="26"/>
          <w:szCs w:val="26"/>
        </w:rPr>
        <w:t xml:space="preserve"> </w:t>
      </w:r>
      <w:r w:rsidR="002054F1">
        <w:rPr>
          <w:rFonts w:ascii="Times New Roman" w:hAnsi="Times New Roman" w:cs="Times New Roman"/>
          <w:sz w:val="26"/>
          <w:szCs w:val="26"/>
        </w:rPr>
        <w:t>отсутствием 5 сотрудников в домах культуры.</w:t>
      </w:r>
    </w:p>
    <w:p w:rsidR="00BA6054" w:rsidRDefault="00BA6054" w:rsidP="00890EC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BA6054" w:rsidRDefault="00BA6054" w:rsidP="00890EC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634B17" w:rsidRPr="00890EC8" w:rsidRDefault="00634B17" w:rsidP="00890EC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11411D" w:rsidRPr="00890EC8" w:rsidRDefault="0011411D" w:rsidP="00890EC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0EC8">
        <w:rPr>
          <w:rFonts w:ascii="Times New Roman" w:hAnsi="Times New Roman" w:cs="Times New Roman"/>
          <w:sz w:val="26"/>
          <w:szCs w:val="26"/>
        </w:rPr>
        <w:t>Начальник отдела культуры,</w:t>
      </w:r>
    </w:p>
    <w:p w:rsidR="0011411D" w:rsidRPr="00890EC8" w:rsidRDefault="0011411D" w:rsidP="00634B17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0EC8">
        <w:rPr>
          <w:rFonts w:ascii="Times New Roman" w:hAnsi="Times New Roman" w:cs="Times New Roman"/>
          <w:sz w:val="26"/>
          <w:szCs w:val="26"/>
        </w:rPr>
        <w:t xml:space="preserve">спорта, молодежной политики </w:t>
      </w:r>
      <w:r w:rsidR="00890EC8" w:rsidRPr="00890EC8">
        <w:rPr>
          <w:rFonts w:ascii="Times New Roman" w:hAnsi="Times New Roman" w:cs="Times New Roman"/>
          <w:sz w:val="26"/>
          <w:szCs w:val="26"/>
        </w:rPr>
        <w:t>и туризма</w:t>
      </w:r>
      <w:r w:rsidR="00890EC8" w:rsidRPr="00890EC8">
        <w:rPr>
          <w:rFonts w:ascii="Times New Roman" w:hAnsi="Times New Roman" w:cs="Times New Roman"/>
          <w:sz w:val="26"/>
          <w:szCs w:val="26"/>
        </w:rPr>
        <w:tab/>
      </w:r>
      <w:r w:rsidRPr="00890EC8">
        <w:rPr>
          <w:rFonts w:ascii="Times New Roman" w:hAnsi="Times New Roman" w:cs="Times New Roman"/>
          <w:sz w:val="26"/>
          <w:szCs w:val="26"/>
        </w:rPr>
        <w:t>С.Н.</w:t>
      </w:r>
      <w:r w:rsidR="00890EC8" w:rsidRPr="00890EC8">
        <w:rPr>
          <w:rFonts w:ascii="Times New Roman" w:hAnsi="Times New Roman" w:cs="Times New Roman"/>
          <w:sz w:val="26"/>
          <w:szCs w:val="26"/>
        </w:rPr>
        <w:t xml:space="preserve"> </w:t>
      </w:r>
      <w:r w:rsidRPr="00890EC8">
        <w:rPr>
          <w:rFonts w:ascii="Times New Roman" w:hAnsi="Times New Roman" w:cs="Times New Roman"/>
          <w:sz w:val="26"/>
          <w:szCs w:val="26"/>
        </w:rPr>
        <w:t>Татарникова</w:t>
      </w:r>
    </w:p>
    <w:p w:rsidR="00890EC8" w:rsidRPr="0011411D" w:rsidRDefault="00890EC8" w:rsidP="00890EC8">
      <w:pPr>
        <w:spacing w:after="0" w:line="240" w:lineRule="auto"/>
        <w:rPr>
          <w:rFonts w:ascii="Times New Roman" w:hAnsi="Times New Roman" w:cs="Times New Roman"/>
        </w:rPr>
      </w:pPr>
    </w:p>
    <w:p w:rsidR="00890EC8" w:rsidRDefault="00890EC8" w:rsidP="0011411D">
      <w:pPr>
        <w:rPr>
          <w:rFonts w:ascii="Times New Roman" w:hAnsi="Times New Roman" w:cs="Times New Roman"/>
        </w:rPr>
        <w:sectPr w:rsidR="00890EC8" w:rsidSect="00634B17">
          <w:pgSz w:w="11906" w:h="16838"/>
          <w:pgMar w:top="851" w:right="566" w:bottom="851" w:left="1701" w:header="709" w:footer="709" w:gutter="0"/>
          <w:cols w:space="708"/>
          <w:docGrid w:linePitch="360"/>
        </w:sectPr>
      </w:pPr>
    </w:p>
    <w:p w:rsidR="0011411D" w:rsidRPr="0011411D" w:rsidRDefault="0011411D" w:rsidP="0011411D">
      <w:pPr>
        <w:rPr>
          <w:rFonts w:ascii="Times New Roman" w:hAnsi="Times New Roman" w:cs="Times New Roman"/>
        </w:rPr>
      </w:pPr>
    </w:p>
    <w:p w:rsidR="0011411D" w:rsidRPr="0011411D" w:rsidRDefault="0011411D" w:rsidP="0011411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11411D">
        <w:rPr>
          <w:rFonts w:ascii="Times New Roman" w:eastAsia="Times New Roman" w:hAnsi="Times New Roman" w:cs="Times New Roman"/>
          <w:lang w:eastAsia="ar-SA"/>
        </w:rPr>
        <w:t xml:space="preserve">Приложение </w:t>
      </w:r>
    </w:p>
    <w:p w:rsidR="0011411D" w:rsidRPr="0011411D" w:rsidRDefault="0011411D" w:rsidP="00114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1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РЕАЛИЗАЦИИ ПОДПРОГРАММЫ</w:t>
      </w:r>
    </w:p>
    <w:p w:rsidR="0011411D" w:rsidRPr="00890EC8" w:rsidRDefault="0011411D" w:rsidP="0011411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0EC8">
        <w:rPr>
          <w:rFonts w:ascii="Times New Roman" w:hAnsi="Times New Roman" w:cs="Times New Roman"/>
          <w:sz w:val="28"/>
          <w:szCs w:val="28"/>
        </w:rPr>
        <w:t>«Развитие культуры на период  202</w:t>
      </w:r>
      <w:r w:rsidR="009B7B36">
        <w:rPr>
          <w:rFonts w:ascii="Times New Roman" w:hAnsi="Times New Roman" w:cs="Times New Roman"/>
          <w:sz w:val="28"/>
          <w:szCs w:val="28"/>
        </w:rPr>
        <w:t>3</w:t>
      </w:r>
      <w:r w:rsidRPr="00890EC8">
        <w:rPr>
          <w:rFonts w:ascii="Times New Roman" w:hAnsi="Times New Roman" w:cs="Times New Roman"/>
          <w:sz w:val="28"/>
          <w:szCs w:val="28"/>
        </w:rPr>
        <w:t xml:space="preserve"> – 202</w:t>
      </w:r>
      <w:r w:rsidR="009B7B36">
        <w:rPr>
          <w:rFonts w:ascii="Times New Roman" w:hAnsi="Times New Roman" w:cs="Times New Roman"/>
          <w:sz w:val="28"/>
          <w:szCs w:val="28"/>
        </w:rPr>
        <w:t>5</w:t>
      </w:r>
      <w:r w:rsidRPr="00890EC8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11411D" w:rsidRPr="00890EC8" w:rsidRDefault="009B7B36" w:rsidP="00114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за 2023</w:t>
      </w:r>
      <w:r w:rsidR="0011411D" w:rsidRPr="00890E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</w:t>
      </w:r>
    </w:p>
    <w:tbl>
      <w:tblPr>
        <w:tblW w:w="1568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"/>
        <w:gridCol w:w="4236"/>
        <w:gridCol w:w="949"/>
        <w:gridCol w:w="1053"/>
        <w:gridCol w:w="989"/>
        <w:gridCol w:w="1053"/>
        <w:gridCol w:w="2423"/>
        <w:gridCol w:w="645"/>
        <w:gridCol w:w="1506"/>
        <w:gridCol w:w="1302"/>
        <w:gridCol w:w="1235"/>
      </w:tblGrid>
      <w:tr w:rsidR="0011411D" w:rsidRPr="0011411D" w:rsidTr="002435A1">
        <w:trPr>
          <w:trHeight w:val="900"/>
          <w:tblHeader/>
          <w:jc w:val="center"/>
        </w:trPr>
        <w:tc>
          <w:tcPr>
            <w:tcW w:w="2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N 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Задачи, направленные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цели</w:t>
            </w:r>
          </w:p>
        </w:tc>
        <w:tc>
          <w:tcPr>
            <w:tcW w:w="2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объем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0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объем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решение данной задачи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24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6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</w:t>
            </w:r>
          </w:p>
          <w:p w:rsidR="0011411D" w:rsidRPr="0011411D" w:rsidRDefault="0011411D" w:rsidP="0011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ица</w:t>
            </w:r>
            <w:proofErr w:type="spellEnd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</w:t>
            </w:r>
            <w:proofErr w:type="spellEnd"/>
          </w:p>
          <w:p w:rsidR="0011411D" w:rsidRPr="0011411D" w:rsidRDefault="0011411D" w:rsidP="0011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3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</w:t>
            </w:r>
            <w:r w:rsidR="009B7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емое</w:t>
            </w:r>
            <w:r w:rsidR="009B7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="009B7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="009B7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2023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</w:t>
            </w:r>
            <w:r w:rsidR="009B7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утое</w:t>
            </w:r>
            <w:r w:rsidR="009B7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="009B7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="009B7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2023</w:t>
            </w:r>
          </w:p>
        </w:tc>
      </w:tr>
      <w:tr w:rsidR="0011411D" w:rsidRPr="0011411D" w:rsidTr="002435A1">
        <w:trPr>
          <w:trHeight w:val="540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3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24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1411D" w:rsidRPr="0011411D" w:rsidTr="002435A1">
        <w:trPr>
          <w:trHeight w:val="347"/>
          <w:tblHeader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411D" w:rsidRPr="0011411D" w:rsidRDefault="0011411D" w:rsidP="001141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4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</w:tr>
      <w:tr w:rsidR="0011411D" w:rsidRPr="0011411D" w:rsidTr="00245B85">
        <w:trPr>
          <w:trHeight w:val="770"/>
          <w:tblHeader/>
          <w:jc w:val="center"/>
        </w:trPr>
        <w:tc>
          <w:tcPr>
            <w:tcW w:w="2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6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45B85" w:rsidRDefault="00245B85" w:rsidP="00245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  <w:p w:rsidR="0011411D" w:rsidRPr="0011411D" w:rsidRDefault="0011411D" w:rsidP="0024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Организация библиотечного и музейного обслуживания населения, обеспечение сохранности библиотечных и музейных фондов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EC8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Показатель 1</w:t>
            </w:r>
          </w:p>
          <w:p w:rsidR="0011411D" w:rsidRPr="0011411D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библиотек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3A433E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  <w:r w:rsidR="0089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9B7B36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149873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9B7B36" w:rsidP="00017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154398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9B7B36" w:rsidP="00890E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B36">
              <w:rPr>
                <w:rFonts w:ascii="Times New Roman" w:eastAsia="Times New Roman" w:hAnsi="Times New Roman" w:cs="Times New Roman"/>
                <w:lang w:eastAsia="ru-RU"/>
              </w:rPr>
              <w:t>163471</w:t>
            </w:r>
          </w:p>
        </w:tc>
      </w:tr>
      <w:tr w:rsidR="0011411D" w:rsidRPr="0011411D" w:rsidTr="002435A1">
        <w:trPr>
          <w:trHeight w:val="355"/>
          <w:tblHeader/>
          <w:jc w:val="center"/>
        </w:trPr>
        <w:tc>
          <w:tcPr>
            <w:tcW w:w="29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vMerge/>
            <w:tcBorders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245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0EC8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  <w:r w:rsidR="00890E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11411D" w:rsidRPr="0011411D" w:rsidRDefault="0011411D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музея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3A433E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  <w:r w:rsidR="0089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9B7B36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7759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F1" w:hAnsi="Times New Roman" w:cs="Times New Roman"/>
                <w:color w:val="000000"/>
                <w:lang w:eastAsia="ru-RU"/>
              </w:rPr>
              <w:t>7705</w:t>
            </w:r>
          </w:p>
        </w:tc>
      </w:tr>
      <w:tr w:rsidR="002E5C3F" w:rsidRPr="0011411D" w:rsidTr="002435A1">
        <w:trPr>
          <w:trHeight w:val="355"/>
          <w:tblHeader/>
          <w:jc w:val="center"/>
        </w:trPr>
        <w:tc>
          <w:tcPr>
            <w:tcW w:w="29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3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Default="002E5C3F" w:rsidP="00245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2E5C3F" w:rsidRPr="0011411D" w:rsidRDefault="002E5C3F" w:rsidP="00245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организации досуга, сохранения и  развития местного традиционного народного художественного творчества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24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Default="002E5C3F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E5C3F" w:rsidRPr="0011411D" w:rsidRDefault="002E5C3F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участников клубных формирований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874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640</w:t>
            </w:r>
          </w:p>
        </w:tc>
      </w:tr>
      <w:tr w:rsidR="002E5C3F" w:rsidRPr="0011411D" w:rsidTr="00634B17">
        <w:trPr>
          <w:trHeight w:val="1645"/>
          <w:tblHeader/>
          <w:jc w:val="center"/>
        </w:trPr>
        <w:tc>
          <w:tcPr>
            <w:tcW w:w="29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Default="002E5C3F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Показатель 2</w:t>
            </w:r>
          </w:p>
          <w:p w:rsidR="002E5C3F" w:rsidRPr="0011411D" w:rsidRDefault="002E5C3F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платных культурно-массовых мероприятий клубов и домов культуры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2E5C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961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24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F1" w:hAnsi="Times New Roman" w:cs="Times New Roman"/>
                <w:color w:val="000000"/>
                <w:lang w:eastAsia="ru-RU"/>
              </w:rPr>
              <w:t>8163</w:t>
            </w:r>
          </w:p>
        </w:tc>
      </w:tr>
      <w:tr w:rsidR="002E5C3F" w:rsidRPr="0011411D" w:rsidTr="00634B17">
        <w:trPr>
          <w:trHeight w:val="1645"/>
          <w:tblHeader/>
          <w:jc w:val="center"/>
        </w:trPr>
        <w:tc>
          <w:tcPr>
            <w:tcW w:w="2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Default="002E5C3F" w:rsidP="002E5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Показатель 3</w:t>
            </w:r>
          </w:p>
          <w:p w:rsidR="002E5C3F" w:rsidRDefault="002E5C3F" w:rsidP="002E5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культурно-массовых мероприятий в культурно-досуговых учреждениях</w:t>
            </w:r>
          </w:p>
          <w:p w:rsidR="002E5C3F" w:rsidRPr="0011411D" w:rsidRDefault="002E5C3F" w:rsidP="00890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11411D" w:rsidRDefault="002E5C3F" w:rsidP="002E5C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32500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Default="002E5C3F" w:rsidP="00245B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E5C3F" w:rsidRPr="002E5C3F" w:rsidRDefault="002E5C3F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F1" w:hAnsi="Times New Roman" w:cs="Times New Roman"/>
                <w:color w:val="000000"/>
                <w:highlight w:val="yellow"/>
                <w:lang w:eastAsia="ru-RU"/>
              </w:rPr>
            </w:pPr>
            <w:r w:rsidRPr="002E5C3F">
              <w:rPr>
                <w:rFonts w:ascii="Times New Roman" w:eastAsia="F1" w:hAnsi="Times New Roman" w:cs="Times New Roman"/>
                <w:color w:val="000000"/>
                <w:lang w:eastAsia="ru-RU"/>
              </w:rPr>
              <w:t>77200</w:t>
            </w:r>
          </w:p>
        </w:tc>
      </w:tr>
      <w:tr w:rsidR="0011411D" w:rsidRPr="0011411D" w:rsidTr="00634B17">
        <w:trPr>
          <w:trHeight w:val="410"/>
          <w:tblHeader/>
          <w:jc w:val="center"/>
        </w:trPr>
        <w:tc>
          <w:tcPr>
            <w:tcW w:w="2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11411D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634B17" w:rsidP="001141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634B17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634B17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634B17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11D" w:rsidRPr="0011411D" w:rsidRDefault="00634B17" w:rsidP="00114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</w:tr>
    </w:tbl>
    <w:p w:rsidR="0011411D" w:rsidRPr="008E193C" w:rsidRDefault="0011411D" w:rsidP="002054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sectPr w:rsidR="0011411D" w:rsidRPr="008E193C" w:rsidSect="00A858F6">
      <w:pgSz w:w="16838" w:h="11906" w:orient="landscape"/>
      <w:pgMar w:top="426" w:right="357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0A1DB0"/>
    <w:multiLevelType w:val="hybridMultilevel"/>
    <w:tmpl w:val="6316B1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44553B0"/>
    <w:multiLevelType w:val="hybridMultilevel"/>
    <w:tmpl w:val="A88EC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E3E01"/>
    <w:multiLevelType w:val="hybridMultilevel"/>
    <w:tmpl w:val="D60AF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F13A2"/>
    <w:multiLevelType w:val="hybridMultilevel"/>
    <w:tmpl w:val="DC0C4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D63226"/>
    <w:multiLevelType w:val="hybridMultilevel"/>
    <w:tmpl w:val="5750F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5046A"/>
    <w:multiLevelType w:val="hybridMultilevel"/>
    <w:tmpl w:val="49D2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412646"/>
    <w:multiLevelType w:val="hybridMultilevel"/>
    <w:tmpl w:val="5F54B174"/>
    <w:lvl w:ilvl="0" w:tplc="38126F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B6665"/>
    <w:multiLevelType w:val="hybridMultilevel"/>
    <w:tmpl w:val="42623B3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67B016F4"/>
    <w:multiLevelType w:val="hybridMultilevel"/>
    <w:tmpl w:val="35D0C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267B8B"/>
    <w:multiLevelType w:val="hybridMultilevel"/>
    <w:tmpl w:val="D206D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6699F"/>
    <w:multiLevelType w:val="hybridMultilevel"/>
    <w:tmpl w:val="2F6470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B0"/>
    <w:rsid w:val="00005BA5"/>
    <w:rsid w:val="00017F7C"/>
    <w:rsid w:val="0002707C"/>
    <w:rsid w:val="0003299C"/>
    <w:rsid w:val="00033DDC"/>
    <w:rsid w:val="000710F9"/>
    <w:rsid w:val="000829ED"/>
    <w:rsid w:val="0008757B"/>
    <w:rsid w:val="000D3D29"/>
    <w:rsid w:val="000D5FA7"/>
    <w:rsid w:val="000F60CC"/>
    <w:rsid w:val="000F7D4C"/>
    <w:rsid w:val="00103260"/>
    <w:rsid w:val="0011411D"/>
    <w:rsid w:val="00114F81"/>
    <w:rsid w:val="00142725"/>
    <w:rsid w:val="00147265"/>
    <w:rsid w:val="00150BA7"/>
    <w:rsid w:val="00175BE1"/>
    <w:rsid w:val="0018292C"/>
    <w:rsid w:val="00196459"/>
    <w:rsid w:val="001A2989"/>
    <w:rsid w:val="001D5E3B"/>
    <w:rsid w:val="001E0576"/>
    <w:rsid w:val="001E2FD2"/>
    <w:rsid w:val="001E3B91"/>
    <w:rsid w:val="001E7362"/>
    <w:rsid w:val="001F616C"/>
    <w:rsid w:val="002054F1"/>
    <w:rsid w:val="00245B85"/>
    <w:rsid w:val="0026729F"/>
    <w:rsid w:val="0028771E"/>
    <w:rsid w:val="002A56CA"/>
    <w:rsid w:val="002B4AA4"/>
    <w:rsid w:val="002B5261"/>
    <w:rsid w:val="002C55F7"/>
    <w:rsid w:val="002C78E2"/>
    <w:rsid w:val="002E0BD2"/>
    <w:rsid w:val="002E5C1A"/>
    <w:rsid w:val="002E5C3F"/>
    <w:rsid w:val="002E725C"/>
    <w:rsid w:val="002F4A51"/>
    <w:rsid w:val="00302615"/>
    <w:rsid w:val="003222BF"/>
    <w:rsid w:val="00324C62"/>
    <w:rsid w:val="003315EF"/>
    <w:rsid w:val="00336C2A"/>
    <w:rsid w:val="00340691"/>
    <w:rsid w:val="00360FF6"/>
    <w:rsid w:val="003830BB"/>
    <w:rsid w:val="003A433E"/>
    <w:rsid w:val="003D2A1B"/>
    <w:rsid w:val="003D3959"/>
    <w:rsid w:val="003F3D34"/>
    <w:rsid w:val="004139CF"/>
    <w:rsid w:val="004208F8"/>
    <w:rsid w:val="00454087"/>
    <w:rsid w:val="00465C6C"/>
    <w:rsid w:val="004703E9"/>
    <w:rsid w:val="004A347D"/>
    <w:rsid w:val="004A3EE7"/>
    <w:rsid w:val="004B54C1"/>
    <w:rsid w:val="004C5B6F"/>
    <w:rsid w:val="004D26BD"/>
    <w:rsid w:val="004E0559"/>
    <w:rsid w:val="004E117C"/>
    <w:rsid w:val="004F5C62"/>
    <w:rsid w:val="00511C97"/>
    <w:rsid w:val="00511D4B"/>
    <w:rsid w:val="005134FA"/>
    <w:rsid w:val="00526B51"/>
    <w:rsid w:val="00531D9D"/>
    <w:rsid w:val="00540656"/>
    <w:rsid w:val="00545734"/>
    <w:rsid w:val="00545E63"/>
    <w:rsid w:val="00590F71"/>
    <w:rsid w:val="005F30CF"/>
    <w:rsid w:val="00622F19"/>
    <w:rsid w:val="006258C6"/>
    <w:rsid w:val="00634B17"/>
    <w:rsid w:val="00636A97"/>
    <w:rsid w:val="00644794"/>
    <w:rsid w:val="00646BB3"/>
    <w:rsid w:val="006716C2"/>
    <w:rsid w:val="00671822"/>
    <w:rsid w:val="006939BD"/>
    <w:rsid w:val="006A4089"/>
    <w:rsid w:val="006C1EA8"/>
    <w:rsid w:val="006D16D3"/>
    <w:rsid w:val="006D42D4"/>
    <w:rsid w:val="006E4E54"/>
    <w:rsid w:val="006F2EDC"/>
    <w:rsid w:val="00711059"/>
    <w:rsid w:val="00716766"/>
    <w:rsid w:val="007254D4"/>
    <w:rsid w:val="0072580D"/>
    <w:rsid w:val="007328F6"/>
    <w:rsid w:val="00733D9D"/>
    <w:rsid w:val="00742CCC"/>
    <w:rsid w:val="00743C64"/>
    <w:rsid w:val="00754CE3"/>
    <w:rsid w:val="007615D4"/>
    <w:rsid w:val="007720FD"/>
    <w:rsid w:val="007827AE"/>
    <w:rsid w:val="00783982"/>
    <w:rsid w:val="007B0CFD"/>
    <w:rsid w:val="007B6075"/>
    <w:rsid w:val="007C6C47"/>
    <w:rsid w:val="007D66BC"/>
    <w:rsid w:val="007D6CA4"/>
    <w:rsid w:val="007D77AB"/>
    <w:rsid w:val="007E4ACF"/>
    <w:rsid w:val="007F29EB"/>
    <w:rsid w:val="0080296E"/>
    <w:rsid w:val="00816264"/>
    <w:rsid w:val="0082025F"/>
    <w:rsid w:val="00826CF5"/>
    <w:rsid w:val="00861181"/>
    <w:rsid w:val="00883424"/>
    <w:rsid w:val="00890EC8"/>
    <w:rsid w:val="008928EA"/>
    <w:rsid w:val="008A587D"/>
    <w:rsid w:val="008A5CDF"/>
    <w:rsid w:val="008A77FA"/>
    <w:rsid w:val="008A7B90"/>
    <w:rsid w:val="008B5E96"/>
    <w:rsid w:val="008C2798"/>
    <w:rsid w:val="008D6BFD"/>
    <w:rsid w:val="008E193C"/>
    <w:rsid w:val="00937172"/>
    <w:rsid w:val="00950D8D"/>
    <w:rsid w:val="00960D5B"/>
    <w:rsid w:val="0097347C"/>
    <w:rsid w:val="00995A1D"/>
    <w:rsid w:val="009B7B36"/>
    <w:rsid w:val="009E76E7"/>
    <w:rsid w:val="00A2241B"/>
    <w:rsid w:val="00A76504"/>
    <w:rsid w:val="00A858F6"/>
    <w:rsid w:val="00AA4661"/>
    <w:rsid w:val="00AA473E"/>
    <w:rsid w:val="00AA4848"/>
    <w:rsid w:val="00AB4112"/>
    <w:rsid w:val="00AF3D3B"/>
    <w:rsid w:val="00B054BB"/>
    <w:rsid w:val="00B0651D"/>
    <w:rsid w:val="00B1007C"/>
    <w:rsid w:val="00B24E00"/>
    <w:rsid w:val="00B32383"/>
    <w:rsid w:val="00B33C2D"/>
    <w:rsid w:val="00B42AA9"/>
    <w:rsid w:val="00B442F2"/>
    <w:rsid w:val="00B45495"/>
    <w:rsid w:val="00B51D96"/>
    <w:rsid w:val="00B5243C"/>
    <w:rsid w:val="00B7720E"/>
    <w:rsid w:val="00B82570"/>
    <w:rsid w:val="00BA46E2"/>
    <w:rsid w:val="00BA6054"/>
    <w:rsid w:val="00BF3C3E"/>
    <w:rsid w:val="00C16AAB"/>
    <w:rsid w:val="00C42D7C"/>
    <w:rsid w:val="00C43C99"/>
    <w:rsid w:val="00C55CC4"/>
    <w:rsid w:val="00C6766D"/>
    <w:rsid w:val="00C74036"/>
    <w:rsid w:val="00C93F2C"/>
    <w:rsid w:val="00CC04DF"/>
    <w:rsid w:val="00CE2772"/>
    <w:rsid w:val="00D05F9B"/>
    <w:rsid w:val="00D16684"/>
    <w:rsid w:val="00D23448"/>
    <w:rsid w:val="00D27335"/>
    <w:rsid w:val="00D352CB"/>
    <w:rsid w:val="00D36AE4"/>
    <w:rsid w:val="00D4262D"/>
    <w:rsid w:val="00D4374D"/>
    <w:rsid w:val="00D501E8"/>
    <w:rsid w:val="00D6287A"/>
    <w:rsid w:val="00D64862"/>
    <w:rsid w:val="00D72811"/>
    <w:rsid w:val="00D73EB0"/>
    <w:rsid w:val="00D922BB"/>
    <w:rsid w:val="00D92F01"/>
    <w:rsid w:val="00DC7B31"/>
    <w:rsid w:val="00DD02B0"/>
    <w:rsid w:val="00DD3E51"/>
    <w:rsid w:val="00E0243F"/>
    <w:rsid w:val="00E16CAC"/>
    <w:rsid w:val="00E17B87"/>
    <w:rsid w:val="00E22B3B"/>
    <w:rsid w:val="00E36346"/>
    <w:rsid w:val="00E43253"/>
    <w:rsid w:val="00E4369F"/>
    <w:rsid w:val="00E51F5B"/>
    <w:rsid w:val="00E763E0"/>
    <w:rsid w:val="00E85FCF"/>
    <w:rsid w:val="00E93359"/>
    <w:rsid w:val="00EA38A0"/>
    <w:rsid w:val="00EB5935"/>
    <w:rsid w:val="00EC1683"/>
    <w:rsid w:val="00EE1245"/>
    <w:rsid w:val="00F12C47"/>
    <w:rsid w:val="00F23DAD"/>
    <w:rsid w:val="00F30309"/>
    <w:rsid w:val="00F33B0F"/>
    <w:rsid w:val="00F33DEC"/>
    <w:rsid w:val="00F43359"/>
    <w:rsid w:val="00F45D45"/>
    <w:rsid w:val="00F54CB8"/>
    <w:rsid w:val="00F65BAE"/>
    <w:rsid w:val="00FA0058"/>
    <w:rsid w:val="00FA456C"/>
    <w:rsid w:val="00FA7413"/>
    <w:rsid w:val="00FB63BB"/>
    <w:rsid w:val="00FD7223"/>
    <w:rsid w:val="00FE04E4"/>
    <w:rsid w:val="00FE1E61"/>
    <w:rsid w:val="00FE2B6B"/>
    <w:rsid w:val="00FF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D6BFD"/>
    <w:pPr>
      <w:ind w:left="720"/>
      <w:contextualSpacing/>
    </w:pPr>
  </w:style>
  <w:style w:type="paragraph" w:customStyle="1" w:styleId="3">
    <w:name w:val="Знак Знак3"/>
    <w:basedOn w:val="a"/>
    <w:rsid w:val="001F616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Body Text Indent"/>
    <w:basedOn w:val="a"/>
    <w:link w:val="aa"/>
    <w:uiPriority w:val="99"/>
    <w:semiHidden/>
    <w:unhideWhenUsed/>
    <w:rsid w:val="006D16D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D16D3"/>
  </w:style>
  <w:style w:type="paragraph" w:customStyle="1" w:styleId="consplusnonformat">
    <w:name w:val="consplusnonformat"/>
    <w:basedOn w:val="a"/>
    <w:rsid w:val="006D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Знак Знак3"/>
    <w:basedOn w:val="a"/>
    <w:rsid w:val="007328F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D6BFD"/>
    <w:pPr>
      <w:ind w:left="720"/>
      <w:contextualSpacing/>
    </w:pPr>
  </w:style>
  <w:style w:type="paragraph" w:customStyle="1" w:styleId="3">
    <w:name w:val="Знак Знак3"/>
    <w:basedOn w:val="a"/>
    <w:rsid w:val="001F616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Body Text Indent"/>
    <w:basedOn w:val="a"/>
    <w:link w:val="aa"/>
    <w:uiPriority w:val="99"/>
    <w:semiHidden/>
    <w:unhideWhenUsed/>
    <w:rsid w:val="006D16D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D16D3"/>
  </w:style>
  <w:style w:type="paragraph" w:customStyle="1" w:styleId="consplusnonformat">
    <w:name w:val="consplusnonformat"/>
    <w:basedOn w:val="a"/>
    <w:rsid w:val="006D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Знак Знак3"/>
    <w:basedOn w:val="a"/>
    <w:rsid w:val="007328F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B4F8C-A0F6-4BEF-872F-D34C0FD8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Саушкина</cp:lastModifiedBy>
  <cp:revision>7</cp:revision>
  <cp:lastPrinted>2024-03-05T05:13:00Z</cp:lastPrinted>
  <dcterms:created xsi:type="dcterms:W3CDTF">2024-02-14T08:40:00Z</dcterms:created>
  <dcterms:modified xsi:type="dcterms:W3CDTF">2024-03-05T07:20:00Z</dcterms:modified>
</cp:coreProperties>
</file>