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12422B" w:rsidRDefault="00124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12422B" w:rsidRDefault="00124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12422B" w:rsidRDefault="0012422B" w:rsidP="00124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bidi="en-US"/>
        </w:rPr>
      </w:pPr>
      <w:r>
        <w:rPr>
          <w:noProof/>
          <w:lang w:eastAsia="ru-RU"/>
        </w:rPr>
        <w:drawing>
          <wp:inline distT="0" distB="0" distL="0" distR="0">
            <wp:extent cx="685800" cy="113347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22B" w:rsidRDefault="00124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12422B" w:rsidRDefault="001242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D0651C" w:rsidRPr="00031CC2" w:rsidRDefault="00D0651C" w:rsidP="0012422B">
      <w:pPr>
        <w:pStyle w:val="13"/>
        <w:jc w:val="center"/>
        <w:rPr>
          <w:sz w:val="24"/>
          <w:szCs w:val="24"/>
        </w:rPr>
      </w:pPr>
      <w:r w:rsidRPr="00031CC2">
        <w:rPr>
          <w:sz w:val="24"/>
          <w:szCs w:val="24"/>
        </w:rPr>
        <w:t>АДМИНИСТРАЦИЯ ШЕГАРСКОГО РАЙОНА</w:t>
      </w:r>
    </w:p>
    <w:p w:rsidR="00D0651C" w:rsidRPr="00031CC2" w:rsidRDefault="00D0651C" w:rsidP="00D0651C">
      <w:pPr>
        <w:pStyle w:val="13"/>
        <w:spacing w:after="360"/>
        <w:rPr>
          <w:sz w:val="24"/>
          <w:szCs w:val="24"/>
        </w:rPr>
      </w:pPr>
      <w:r w:rsidRPr="00031CC2">
        <w:rPr>
          <w:b/>
          <w:sz w:val="24"/>
          <w:szCs w:val="24"/>
        </w:rPr>
        <w:t xml:space="preserve">                                                    </w:t>
      </w:r>
      <w:r w:rsidRPr="00031CC2">
        <w:rPr>
          <w:sz w:val="24"/>
          <w:szCs w:val="24"/>
        </w:rPr>
        <w:t>ТОМСКОЙ ОБЛАСТИ</w:t>
      </w:r>
    </w:p>
    <w:p w:rsidR="00D0651C" w:rsidRPr="00B71821" w:rsidRDefault="00D0651C" w:rsidP="00D0651C">
      <w:pPr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B71821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П О С Т А Н О В Л Е Н И Е</w:t>
      </w:r>
    </w:p>
    <w:p w:rsidR="00D0651C" w:rsidRPr="00031CC2" w:rsidRDefault="000131F6" w:rsidP="00D0651C">
      <w:pPr>
        <w:pStyle w:val="12"/>
        <w:widowControl w:val="0"/>
        <w:tabs>
          <w:tab w:val="left" w:pos="7938"/>
        </w:tabs>
        <w:spacing w:after="100"/>
        <w:jc w:val="both"/>
        <w:rPr>
          <w:sz w:val="24"/>
          <w:szCs w:val="24"/>
        </w:rPr>
      </w:pPr>
      <w:r w:rsidRPr="000131F6">
        <w:rPr>
          <w:sz w:val="24"/>
          <w:szCs w:val="24"/>
          <w:u w:val="single"/>
        </w:rPr>
        <w:t>22.06.2023</w:t>
      </w:r>
      <w:r w:rsidR="00D0651C" w:rsidRPr="00031CC2">
        <w:rPr>
          <w:sz w:val="24"/>
          <w:szCs w:val="24"/>
        </w:rPr>
        <w:tab/>
      </w:r>
      <w:r>
        <w:rPr>
          <w:sz w:val="24"/>
          <w:szCs w:val="24"/>
        </w:rPr>
        <w:t xml:space="preserve">№ </w:t>
      </w:r>
      <w:r w:rsidRPr="000131F6">
        <w:rPr>
          <w:sz w:val="24"/>
          <w:szCs w:val="24"/>
          <w:u w:val="single"/>
        </w:rPr>
        <w:t>543</w:t>
      </w:r>
    </w:p>
    <w:p w:rsidR="00D0651C" w:rsidRDefault="00D0651C" w:rsidP="00D0651C">
      <w:pPr>
        <w:pStyle w:val="12"/>
        <w:widowControl w:val="0"/>
        <w:spacing w:after="360"/>
        <w:jc w:val="center"/>
        <w:rPr>
          <w:sz w:val="24"/>
          <w:szCs w:val="24"/>
        </w:rPr>
      </w:pPr>
      <w:r>
        <w:rPr>
          <w:sz w:val="24"/>
          <w:szCs w:val="24"/>
        </w:rPr>
        <w:t>с. Мельниково</w:t>
      </w:r>
    </w:p>
    <w:p w:rsidR="00D0651C" w:rsidRPr="00D0651C" w:rsidRDefault="00D0651C" w:rsidP="00D0651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  </w:t>
      </w:r>
      <w:r w:rsidRPr="00D0651C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Правил использования  водных объектов общего </w:t>
      </w:r>
    </w:p>
    <w:p w:rsidR="00D0651C" w:rsidRPr="00D0651C" w:rsidRDefault="00D0651C" w:rsidP="00D0651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0651C">
        <w:rPr>
          <w:rFonts w:ascii="Times New Roman" w:hAnsi="Times New Roman" w:cs="Times New Roman"/>
          <w:sz w:val="24"/>
          <w:szCs w:val="24"/>
          <w:lang w:eastAsia="ru-RU"/>
        </w:rPr>
        <w:t xml:space="preserve">          пользования для личных и бытовых нужд, расположенных на территории                                               </w:t>
      </w:r>
    </w:p>
    <w:p w:rsidR="00D0651C" w:rsidRDefault="00D0651C" w:rsidP="00D0651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0651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Шегарского  района Томской области</w:t>
      </w:r>
    </w:p>
    <w:p w:rsidR="00D0651C" w:rsidRPr="00D0651C" w:rsidRDefault="00D0651C" w:rsidP="00D0651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651C" w:rsidRDefault="00D0651C" w:rsidP="00D0651C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 w:rsidRPr="00031CC2">
        <w:t xml:space="preserve">      </w:t>
      </w:r>
      <w:r>
        <w:rPr>
          <w:rFonts w:ascii="Times New Roman" w:eastAsia="PT Astra Serif" w:hAnsi="Times New Roman" w:cs="Times New Roman"/>
          <w:color w:val="000000"/>
          <w:sz w:val="24"/>
          <w:szCs w:val="24"/>
          <w:lang w:bidi="en-US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статьями 6, 27 Водного кодекса Российской Федерации, в целях обеспечения безопасности людей на водных объектах, охране их жизни и здоровья, предупреждения несчастных случаев на водных объектах на  территории 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Шегарского  района Томской области</w:t>
      </w:r>
    </w:p>
    <w:p w:rsidR="00D0651C" w:rsidRDefault="00D0651C" w:rsidP="00D0651C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                                               ПОСТАНОВЛЯЮ:</w:t>
      </w:r>
    </w:p>
    <w:p w:rsidR="00D0651C" w:rsidRPr="00031CC2" w:rsidRDefault="00D0651C" w:rsidP="00D0651C"/>
    <w:p w:rsidR="00D0651C" w:rsidRDefault="00D0651C" w:rsidP="00D0651C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</w:rPr>
      </w:pPr>
      <w:r>
        <w:rPr>
          <w:rFonts w:ascii="Times New Roman" w:eastAsia="PT Astra Serif" w:hAnsi="Times New Roman" w:cs="Times New Roman"/>
          <w:sz w:val="24"/>
          <w:szCs w:val="24"/>
        </w:rPr>
        <w:t>1.</w:t>
      </w:r>
      <w:r w:rsidRPr="00D0651C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>
        <w:rPr>
          <w:rFonts w:ascii="Times New Roman" w:eastAsia="PT Astra Serif" w:hAnsi="Times New Roman" w:cs="Times New Roman"/>
          <w:sz w:val="24"/>
          <w:szCs w:val="24"/>
        </w:rPr>
        <w:t>Утвердить Правила использования водных объектов общего пользования для личных и бытовых нужд, расположенных на территории Шегарского  района Томской области  согласно приложению к настоящему постановлению.</w:t>
      </w:r>
    </w:p>
    <w:p w:rsidR="00D0651C" w:rsidRDefault="00D0651C" w:rsidP="00D0651C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>
        <w:rPr>
          <w:rFonts w:ascii="Times New Roman" w:eastAsia="PT Astra Serif" w:hAnsi="Times New Roman" w:cs="Times New Roman"/>
          <w:sz w:val="24"/>
          <w:lang w:bidi="en-US"/>
        </w:rPr>
        <w:t>2.</w:t>
      </w:r>
      <w:r w:rsidR="0087142E">
        <w:rPr>
          <w:rFonts w:ascii="Times New Roman" w:eastAsia="PT Astra Serif" w:hAnsi="Times New Roman" w:cs="Times New Roman"/>
          <w:sz w:val="24"/>
          <w:lang w:bidi="en-US"/>
        </w:rPr>
        <w:t xml:space="preserve"> </w:t>
      </w:r>
      <w:r w:rsidR="00A90353">
        <w:rPr>
          <w:rFonts w:ascii="Times New Roman" w:hAnsi="Times New Roman" w:cs="Times New Roman"/>
          <w:sz w:val="24"/>
          <w:szCs w:val="24"/>
        </w:rPr>
        <w:t>Считать утратившим</w:t>
      </w:r>
      <w:r w:rsidR="00A90353" w:rsidRPr="00A90353">
        <w:rPr>
          <w:rFonts w:ascii="Times New Roman" w:hAnsi="Times New Roman" w:cs="Times New Roman"/>
          <w:sz w:val="24"/>
          <w:szCs w:val="24"/>
        </w:rPr>
        <w:t xml:space="preserve"> силу:</w:t>
      </w:r>
      <w:r w:rsidR="00A90353" w:rsidRPr="00534477">
        <w:t xml:space="preserve"> </w:t>
      </w:r>
      <w:r>
        <w:rPr>
          <w:rFonts w:ascii="Times New Roman" w:eastAsia="PT Astra Serif" w:hAnsi="Times New Roman" w:cs="Times New Roman"/>
          <w:sz w:val="24"/>
          <w:lang w:bidi="en-US"/>
        </w:rPr>
        <w:t xml:space="preserve"> постановление Администрации Шегарского района Томской области от 23.05.2017 № 435 «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Об утверждении Правил использования  водных объектов общего пользования</w:t>
      </w:r>
      <w:r w:rsidR="0012422B">
        <w:rPr>
          <w:rFonts w:ascii="Times New Roman" w:eastAsia="PT Astra Serif" w:hAnsi="Times New Roman" w:cs="Times New Roman"/>
          <w:sz w:val="24"/>
          <w:szCs w:val="24"/>
          <w:lang w:bidi="en-US"/>
        </w:rPr>
        <w:t>,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расположенных на территории </w:t>
      </w:r>
      <w:r w:rsidR="0012422B">
        <w:rPr>
          <w:rFonts w:ascii="Times New Roman" w:eastAsia="PT Astra Serif" w:hAnsi="Times New Roman" w:cs="Times New Roman"/>
          <w:sz w:val="24"/>
          <w:szCs w:val="24"/>
          <w:lang w:bidi="en-US"/>
        </w:rPr>
        <w:t>муниципального образования «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Шегарск</w:t>
      </w:r>
      <w:r w:rsidR="0012422B">
        <w:rPr>
          <w:rFonts w:ascii="Times New Roman" w:eastAsia="PT Astra Serif" w:hAnsi="Times New Roman" w:cs="Times New Roman"/>
          <w:sz w:val="24"/>
          <w:szCs w:val="24"/>
          <w:lang w:bidi="en-US"/>
        </w:rPr>
        <w:t>ий  район», для личных и бытовых нужд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.</w:t>
      </w:r>
    </w:p>
    <w:p w:rsidR="00D0651C" w:rsidRPr="0012422B" w:rsidRDefault="0012422B" w:rsidP="001242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2422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0651C" w:rsidRPr="0012422B">
        <w:rPr>
          <w:rFonts w:ascii="Times New Roman" w:hAnsi="Times New Roman" w:cs="Times New Roman"/>
          <w:sz w:val="24"/>
          <w:szCs w:val="24"/>
        </w:rPr>
        <w:t>3. Настоящее постановление опубликовать в газете «Шегарский вестник» и разместить на официальном сайте Администрации Шегарского района в информационно-телекоммуникационной сети «Интернет» (</w:t>
      </w:r>
      <w:hyperlink r:id="rId7" w:history="1">
        <w:r w:rsidR="00D0651C" w:rsidRPr="0012422B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0651C" w:rsidRPr="0012422B">
          <w:rPr>
            <w:rStyle w:val="ac"/>
            <w:rFonts w:ascii="Times New Roman" w:hAnsi="Times New Roman" w:cs="Times New Roman"/>
            <w:sz w:val="24"/>
            <w:szCs w:val="24"/>
          </w:rPr>
          <w:t>://</w:t>
        </w:r>
        <w:r w:rsidR="00D0651C" w:rsidRPr="0012422B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0651C" w:rsidRPr="0012422B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D0651C" w:rsidRPr="0012422B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shegadm</w:t>
        </w:r>
        <w:r w:rsidR="00D0651C" w:rsidRPr="0012422B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D0651C" w:rsidRPr="0012422B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0651C" w:rsidRPr="0012422B">
        <w:rPr>
          <w:rFonts w:ascii="Times New Roman" w:hAnsi="Times New Roman" w:cs="Times New Roman"/>
          <w:sz w:val="24"/>
          <w:szCs w:val="24"/>
        </w:rPr>
        <w:t>).</w:t>
      </w:r>
    </w:p>
    <w:p w:rsidR="00D0651C" w:rsidRPr="0012422B" w:rsidRDefault="0012422B" w:rsidP="001242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0651C" w:rsidRPr="0012422B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опубликования.</w:t>
      </w:r>
    </w:p>
    <w:p w:rsidR="00D0651C" w:rsidRPr="00031CC2" w:rsidRDefault="0012422B" w:rsidP="0012422B">
      <w:pPr>
        <w:pStyle w:val="a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0651C" w:rsidRPr="0012422B"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возложить на заместителя Главы Шегарского района по вопросам жизнеобеспечения и безопасности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6E3F65" w:rsidRPr="006E3F65" w:rsidRDefault="006E3F65" w:rsidP="006E3F65">
      <w:pPr>
        <w:pStyle w:val="1"/>
        <w:rPr>
          <w:rFonts w:ascii="Times New Roman" w:hAnsi="Times New Roman" w:cs="Times New Roman"/>
          <w:sz w:val="24"/>
          <w:szCs w:val="24"/>
        </w:rPr>
      </w:pPr>
      <w:r w:rsidRPr="006E3F65">
        <w:rPr>
          <w:rFonts w:ascii="Times New Roman" w:hAnsi="Times New Roman" w:cs="Times New Roman"/>
          <w:sz w:val="24"/>
          <w:szCs w:val="24"/>
        </w:rPr>
        <w:t xml:space="preserve">Глава Шегарского района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E3F65">
        <w:rPr>
          <w:rFonts w:ascii="Times New Roman" w:hAnsi="Times New Roman" w:cs="Times New Roman"/>
          <w:sz w:val="24"/>
          <w:szCs w:val="24"/>
        </w:rPr>
        <w:t>А.К. Михкельсон</w:t>
      </w: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F55D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  <w:r>
        <w:rPr>
          <w:rFonts w:ascii="Times New Roman" w:eastAsia="Times New Roman" w:hAnsi="Times New Roman" w:cs="Times New Roman"/>
          <w:sz w:val="20"/>
          <w:lang w:bidi="en-US"/>
        </w:rPr>
        <w:t>Исп. С.Д. Демин</w:t>
      </w:r>
    </w:p>
    <w:p w:rsidR="00EE44FA" w:rsidRPr="009D21CA" w:rsidRDefault="00EE44FA" w:rsidP="00EE44FA">
      <w:pPr>
        <w:pStyle w:val="af5"/>
        <w:ind w:right="-81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8(38247)</w:t>
      </w:r>
      <w:r w:rsidRPr="009D21CA">
        <w:rPr>
          <w:rFonts w:ascii="Times New Roman" w:hAnsi="Times New Roman" w:cs="Times New Roman"/>
          <w:sz w:val="20"/>
          <w:szCs w:val="20"/>
        </w:rPr>
        <w:t>21451</w:t>
      </w:r>
      <w:r w:rsidRPr="009D21CA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</w:p>
    <w:p w:rsidR="00EE44FA" w:rsidRDefault="00EE44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0859E2" w:rsidP="00361F2D">
      <w:pPr>
        <w:spacing w:after="0" w:line="240" w:lineRule="auto"/>
        <w:ind w:left="4820"/>
        <w:rPr>
          <w:rFonts w:ascii="Times New Roman" w:eastAsia="PT Astra Serif" w:hAnsi="Times New Roman" w:cs="Times New Roman"/>
          <w:sz w:val="20"/>
          <w:szCs w:val="24"/>
          <w:lang w:bidi="en-US"/>
        </w:rPr>
      </w:pPr>
      <w:r>
        <w:rPr>
          <w:rFonts w:ascii="Times New Roman" w:eastAsia="PT Astra Serif" w:hAnsi="Times New Roman" w:cs="Times New Roman"/>
          <w:sz w:val="20"/>
          <w:szCs w:val="24"/>
          <w:lang w:bidi="en-US"/>
        </w:rPr>
        <w:t>Приложение</w:t>
      </w:r>
    </w:p>
    <w:p w:rsidR="005D7F89" w:rsidRDefault="000859E2">
      <w:pPr>
        <w:spacing w:after="0" w:line="240" w:lineRule="auto"/>
        <w:ind w:left="4820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0"/>
          <w:szCs w:val="24"/>
          <w:lang w:bidi="en-US"/>
        </w:rPr>
        <w:t xml:space="preserve">к постановлению Администрации </w:t>
      </w:r>
    </w:p>
    <w:p w:rsidR="005D7F89" w:rsidRDefault="00C70336">
      <w:pPr>
        <w:spacing w:after="0" w:line="240" w:lineRule="auto"/>
        <w:ind w:left="4820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0"/>
          <w:szCs w:val="24"/>
          <w:lang w:bidi="en-US"/>
        </w:rPr>
        <w:t>Шегарского</w:t>
      </w:r>
      <w:r w:rsidR="000859E2">
        <w:rPr>
          <w:rFonts w:ascii="Times New Roman" w:eastAsia="PT Astra Serif" w:hAnsi="Times New Roman" w:cs="Times New Roman"/>
          <w:sz w:val="20"/>
          <w:szCs w:val="24"/>
          <w:lang w:bidi="en-US"/>
        </w:rPr>
        <w:t xml:space="preserve">  района Томской области</w:t>
      </w:r>
    </w:p>
    <w:p w:rsidR="005D7F89" w:rsidRDefault="000859E2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lang w:bidi="en-US"/>
        </w:rPr>
      </w:pPr>
      <w:r>
        <w:rPr>
          <w:rFonts w:ascii="Times New Roman" w:eastAsia="Times New Roman" w:hAnsi="Times New Roman" w:cs="Times New Roman"/>
          <w:sz w:val="20"/>
          <w:szCs w:val="24"/>
          <w:lang w:bidi="en-US"/>
        </w:rPr>
        <w:t xml:space="preserve">от </w:t>
      </w:r>
      <w:bookmarkStart w:id="0" w:name="_GoBack"/>
      <w:bookmarkEnd w:id="0"/>
      <w:r w:rsidR="00C70336">
        <w:rPr>
          <w:rFonts w:ascii="Times New Roman" w:eastAsia="Times New Roman" w:hAnsi="Times New Roman" w:cs="Times New Roman"/>
          <w:sz w:val="20"/>
          <w:szCs w:val="24"/>
          <w:lang w:bidi="en-US"/>
        </w:rPr>
        <w:t xml:space="preserve"> </w:t>
      </w:r>
      <w:r w:rsidR="000131F6">
        <w:rPr>
          <w:rFonts w:ascii="Times New Roman" w:eastAsia="Times New Roman" w:hAnsi="Times New Roman" w:cs="Times New Roman"/>
          <w:sz w:val="20"/>
          <w:szCs w:val="24"/>
          <w:lang w:bidi="en-US"/>
        </w:rPr>
        <w:t>22.06.2023</w:t>
      </w:r>
      <w:r w:rsidR="00C70336">
        <w:rPr>
          <w:rFonts w:ascii="Times New Roman" w:eastAsia="Times New Roman" w:hAnsi="Times New Roman" w:cs="Times New Roman"/>
          <w:sz w:val="20"/>
          <w:szCs w:val="24"/>
          <w:lang w:bidi="en-US"/>
        </w:rPr>
        <w:t xml:space="preserve">         № </w:t>
      </w:r>
      <w:r w:rsidR="000131F6">
        <w:rPr>
          <w:rFonts w:ascii="Times New Roman" w:eastAsia="Times New Roman" w:hAnsi="Times New Roman" w:cs="Times New Roman"/>
          <w:sz w:val="20"/>
          <w:szCs w:val="24"/>
          <w:lang w:bidi="en-US"/>
        </w:rPr>
        <w:t>543</w:t>
      </w:r>
    </w:p>
    <w:p w:rsidR="005D7F89" w:rsidRDefault="005D7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5D7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bidi="en-US"/>
        </w:rPr>
      </w:pPr>
    </w:p>
    <w:p w:rsidR="005D7F89" w:rsidRDefault="000859E2">
      <w:pPr>
        <w:spacing w:after="0" w:line="240" w:lineRule="auto"/>
        <w:jc w:val="center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ПРАВИЛА</w:t>
      </w:r>
    </w:p>
    <w:p w:rsidR="005D7F89" w:rsidRDefault="000859E2">
      <w:pPr>
        <w:spacing w:after="0" w:line="240" w:lineRule="auto"/>
        <w:jc w:val="center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использования водных объектов общего пользования  для личных и бытовых нужд,  расположенных на территории </w:t>
      </w:r>
      <w:r w:rsidR="00361F2D">
        <w:rPr>
          <w:rFonts w:ascii="Times New Roman" w:eastAsia="PT Astra Serif" w:hAnsi="Times New Roman" w:cs="Times New Roman"/>
          <w:sz w:val="24"/>
          <w:szCs w:val="24"/>
          <w:lang w:bidi="en-US"/>
        </w:rPr>
        <w:t>Шегарского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района Томской области</w:t>
      </w:r>
    </w:p>
    <w:p w:rsidR="005D7F89" w:rsidRDefault="005D7F89">
      <w:pPr>
        <w:spacing w:after="0" w:line="240" w:lineRule="auto"/>
        <w:ind w:left="720"/>
        <w:jc w:val="center"/>
        <w:rPr>
          <w:rFonts w:ascii="PT Astra Serif" w:eastAsia="PT Astra Serif" w:hAnsi="PT Astra Serif" w:cs="PT Astra Serif"/>
          <w:sz w:val="24"/>
          <w:szCs w:val="24"/>
          <w:lang w:bidi="en-US"/>
        </w:rPr>
      </w:pPr>
    </w:p>
    <w:p w:rsidR="005D7F89" w:rsidRDefault="000859E2">
      <w:pPr>
        <w:spacing w:after="0" w:line="240" w:lineRule="auto"/>
        <w:jc w:val="center"/>
        <w:rPr>
          <w:rFonts w:ascii="Times New Roman" w:eastAsia="PT Astra Serif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PT Astra Serif" w:hAnsi="Times New Roman" w:cs="Times New Roman"/>
          <w:b/>
          <w:sz w:val="24"/>
          <w:szCs w:val="24"/>
          <w:lang w:bidi="en-US"/>
        </w:rPr>
        <w:t>1. Общие положения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1.1. Настоящие Правила Использования водных объектов общего пользования, расположенных на территории муниципального образования                  </w:t>
      </w:r>
      <w:r w:rsidR="00C70336">
        <w:rPr>
          <w:rFonts w:ascii="Times New Roman" w:eastAsia="PT Astra Serif" w:hAnsi="Times New Roman" w:cs="Times New Roman"/>
          <w:sz w:val="24"/>
          <w:szCs w:val="24"/>
          <w:lang w:bidi="en-US"/>
        </w:rPr>
        <w:t>Шегарский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район Томской области для личных и бытовых нужд (далее-Правила) определяют требования, предъявляемые к забору (изъятию) воды для личных и бытовых нужд, отдыху, туризму, спорту, рыболовству, водопою разработаны в соответствии с Водным кодексом Российской Федерации, Федеральным законом от 06.10.2003 года № 131-ФЗ «Об общих принципах организации местного самоуправления в</w:t>
      </w:r>
      <w:r w:rsidR="00886279"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Российской Федерации», и обязательны для всех физических и юридических лиц на территории </w:t>
      </w:r>
      <w:r w:rsidR="00C70336">
        <w:rPr>
          <w:rFonts w:ascii="Times New Roman" w:eastAsia="PT Astra Serif" w:hAnsi="Times New Roman" w:cs="Times New Roman"/>
          <w:sz w:val="24"/>
          <w:szCs w:val="24"/>
          <w:lang w:bidi="en-US"/>
        </w:rPr>
        <w:t>Шегарского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района Томской области.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1.2. Использование водных объектов общего пользования гражданами для целей, не связанных с удовлетворением личных и бытовых нужд, осуществляется на основании договоров водопользования или решений о предоставлении водных объектов в пользование, если иное не предусмотрено Водным кодексом Российской Федерации.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1.3. Для целей питьевого и хозяйственно-бытового водоснабжения должны использоваться водные объекты общего пользования, защищенные от загрязнения и засорения, пригодность которых для указанных целей определяется на основании санитарно – эпидемиологических заключений в соответствии с законодательством Российской Федерации.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1.4. Поверхностные водные объекты являются водными объектами общего пользования, то есть общедоступными водными объектами, если иное не предусмотрено Водным кодексом Российской Федерации.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1.5. Каждый гражданин вправе иметь доступ к водным объектам общего пользования и бесплатно использовать их для личных и бытовых нужд, если иное не предусмотрено Водным кодексом Российской Федерации, другими федеральным законами.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1.6. При осуществлении общего водопользования разрешается пользоваться водными объектами для отдыха, туризма, спорта, любительского и спортивного рыболовства в соответствии с правилами охраны жизни людей на водных объектах в Томской области,</w:t>
      </w:r>
      <w:r w:rsidR="00C70336"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утвержденных постановлением Администрации Томской области от 12.11.2010 №223а.</w:t>
      </w:r>
    </w:p>
    <w:p w:rsidR="005D7F89" w:rsidRDefault="005D7F89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</w:p>
    <w:p w:rsidR="005D7F89" w:rsidRDefault="000859E2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  <w:t>2. Права граждан при использовании водных объектов общего пользования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Каждый гражданин вправе: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2.1. иметь доступ к водным объектам общего пользования и бесплатно использовать их для личных и бытовых нужд, если иное не предусмотрено законодательством Российской Федерации;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2.2. пользоваться (без использования механических транспортных средств) береговой полосой таких водных объектов для передвижения и пребывания около них;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2.3. получать в установленном порядке информацию о состоянии водных объектов общего пользования, о приостановлении или ограничении водопользования;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2.4. использовать водные объекты общего пользования в целях удовлетворения личных и бытовых нужд для: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lastRenderedPageBreak/>
        <w:t>2.4.1. плавания и причаливания плавучих средств, в том числе маломерных судов, водных мотоциклов и других технических средств, предназначенных для отдыха на водных объектах;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2.</w:t>
      </w:r>
      <w:r w:rsidR="00C70336"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4.2. любительского 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рыболовства в соответствии с законодательством о водных биологических ресурсах;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2.4.3. забора водных ресурсов для полива садовых, огородных, дачных земельных участков, предоставленных или приобретенных для ведения личного подсобного хозяйства, а также водопоя скота, проведения работ по уходу за домашними животными и птицей;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2.4.4. купания, отдыха, туризма, занятия спортом;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2.4.5. питьевого и хозяйственно-бытового водоснабжения.</w:t>
      </w:r>
    </w:p>
    <w:p w:rsidR="005D7F89" w:rsidRDefault="000859E2">
      <w:pPr>
        <w:spacing w:after="0" w:line="240" w:lineRule="auto"/>
        <w:jc w:val="center"/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br/>
      </w:r>
      <w:r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  <w:t>3. Обязанности граждан при использовании водных объектов</w:t>
      </w:r>
    </w:p>
    <w:p w:rsidR="005D7F89" w:rsidRDefault="000859E2">
      <w:pPr>
        <w:spacing w:after="0" w:line="240" w:lineRule="auto"/>
        <w:jc w:val="center"/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  <w:t>общего пользования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3.1. При использовании водных объектов общего пользования граждане обязаны: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br/>
      </w:r>
      <w:r w:rsidR="00361F2D"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        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3.1.1. соблюдать требования, установленные водным законодательством Российской Федерации, законодательством в области охраны окружающей среды, в том числе о санитарно-эпидемиологическом благополучии населения, о водных биоресурсах и иных нормативных правовых актов в указанных сферах, а также настоящих Правил;</w:t>
      </w:r>
    </w:p>
    <w:p w:rsidR="005D7F89" w:rsidRDefault="000859E2" w:rsidP="00C70336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3.1.1. рационально использовать водные объекты общего пользования, соблюдать условия водопользования, установленные законодательством;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br/>
      </w:r>
      <w:r w:rsidR="00361F2D"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         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3.1.4. не допускать ухудшения качества воды водоемов, среды обитания объектов животного и растительного мира, а также нанесения ущерба хозяйственным и иным объектам;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3.1.2. не допускать уничтожения или повреждения почвенного покрова и объектов животного и растительного мира на берегах водоемов;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3.1.3. соблюдать правила пожарной безопасности, принимать меры по недопущению аварийных ситуаций, влияющих на состояние водных объектов и береговой полосы;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3.1.4. соблюдать меры безопасности;</w:t>
      </w:r>
    </w:p>
    <w:p w:rsidR="005D7F89" w:rsidRDefault="000859E2" w:rsidP="00C70336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3.1.5. соблюдать другие требования, установленные законодательством Российской Федерации и Томской  области.</w:t>
      </w:r>
    </w:p>
    <w:p w:rsidR="005D7F89" w:rsidRDefault="000859E2">
      <w:pPr>
        <w:spacing w:after="0" w:line="240" w:lineRule="auto"/>
        <w:ind w:firstLine="567"/>
        <w:jc w:val="center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br/>
      </w:r>
      <w:r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  <w:t>4. Запреты, установленные при использовании водных объектов общего пользования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4.1. При использовании водных объектов общего пользования для личных и бытовых нужд, в том числе и береговой полосы этих водных объектов, запрещается: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br/>
      </w:r>
      <w:r w:rsidR="00361F2D"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        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4.1.1. мойка, заправка топливом и ремонт автотранспортных средств и др. механизмов;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br/>
      </w:r>
      <w:r w:rsidR="00361F2D"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        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4.1.2. сброс мусора с плавучих средств, водного транспорта, а также утечка и слив нефтепродуктов, других опасных веществ;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4.1.3. сброс, складирование или захоронение жидких и твердых бытовых, промышленных, строительных отходов, минеральных удобрений и ядохимикатов, снега и сколов льда, обрез и деревьев (кустарников), смета с дворовых территорий, территорий хозяйствующих субъектов, улиц населенных пунктов и мостов;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4.1.4. организация объектов размещения отходов;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4.1.5. размещение средств и оборудования, загрязняющих или засоряющих водные объекты, либо береговую линию водного объекта, а также влекущих за собой возникновение чрезвычайных ситуаций;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4.1.6. забор водных ресурсов для целей питьевого и хозяйственно-бытового водоснабжения в случаях установления ограничения или запрета в пользовании водным объектом;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lastRenderedPageBreak/>
        <w:t>4.1.7. занятие береговой полосы водного объекта общего пользования, а также размещение в ее пределах устройств и сооружений, ограничивающих свободный доступ к водному объекту;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4.1.8. снятие, самовольная установка, повреждение оборудования и средств обозначения участков водных объектов, информационных и ограничительных знаков или иных предупредительных щитов;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4.1.9. создание препятствий водопользователям, осуществляющим пользование водным объектом общего пользования на основаниях и в порядке, предусмотренном водным законодательством, ограничение их прав, а также создание помех и опасности для судоходства и людей;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4.1.10. сброс сточных и (или) дренажных вод с нарушением требований, установленных статьей 44 Водного кодекса Российской Федерации;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4.1.11. распашка земель в границах прибрежных защитных полос;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4.1.12. выпас сельскохозяйственных животных, организация для них летних лагерей, ванн в пределах прибрежной защитной полосы, а также в местах, отведенных для отдыха граждан;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4.1.13. применение источников загрязнения, засорения и истощения водных объектов, расположенных в пределах территории приусадебных, дачных, садово-огородных участков;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4.1.14. движение и стоянка автотранспортных средств (кроме автомобилей специального назначения) в пределах береговой полосы водного объекта общего пользования, за исключением их движения по дорогам и стоянки на дорогах и в специально оборудованных местах, имеющих твердое покрытие;</w:t>
      </w:r>
    </w:p>
    <w:p w:rsidR="005D7F89" w:rsidRDefault="00361F2D" w:rsidP="00361F2D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        </w:t>
      </w:r>
      <w:r w:rsidR="000859E2">
        <w:rPr>
          <w:rFonts w:ascii="Times New Roman" w:eastAsia="PT Astra Serif" w:hAnsi="Times New Roman" w:cs="Times New Roman"/>
          <w:sz w:val="24"/>
          <w:szCs w:val="24"/>
          <w:lang w:bidi="en-US"/>
        </w:rPr>
        <w:t>4.1.15. занятие браконьерством или другими противоправными действиями;</w:t>
      </w:r>
      <w:r w:rsidR="000859E2">
        <w:rPr>
          <w:rFonts w:ascii="Times New Roman" w:eastAsia="PT Astra Serif" w:hAnsi="Times New Roman" w:cs="Times New Roman"/>
          <w:sz w:val="24"/>
          <w:szCs w:val="24"/>
          <w:lang w:bidi="en-US"/>
        </w:rPr>
        <w:br/>
      </w:r>
      <w:r w:rsidR="00C70336"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        </w:t>
      </w:r>
      <w:r w:rsidR="000859E2">
        <w:rPr>
          <w:rFonts w:ascii="Times New Roman" w:eastAsia="PT Astra Serif" w:hAnsi="Times New Roman" w:cs="Times New Roman"/>
          <w:sz w:val="24"/>
          <w:szCs w:val="24"/>
          <w:lang w:bidi="en-US"/>
        </w:rPr>
        <w:t>4.1.16. совершение иных действий, угрожающих жизни и здоровью людей, нарушающих права и законные интересы других лиц или наносящих вред окружающей природной среде.</w:t>
      </w:r>
    </w:p>
    <w:p w:rsidR="005D7F89" w:rsidRDefault="000859E2">
      <w:pPr>
        <w:spacing w:after="0" w:line="240" w:lineRule="auto"/>
        <w:jc w:val="center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br/>
      </w:r>
      <w:r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  <w:t>5. Использование водоохранных зон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5.1. Юридические лица, физические лица и индивидуальные предприниматели при использовании водных объектов общего пользования должны соблюдать режим использования водоохранных зон и прибрежных защитных полос, ширина которых установлена Водным кодексом Российской Федерации.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5.2. В границах водоохранных зон запрещается:</w:t>
      </w:r>
    </w:p>
    <w:p w:rsidR="00CE7CA0" w:rsidRPr="00CE7CA0" w:rsidRDefault="00CE7CA0" w:rsidP="00CE7CA0">
      <w:pPr>
        <w:pStyle w:val="pboth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</w:rPr>
      </w:pPr>
      <w:r>
        <w:rPr>
          <w:color w:val="000000"/>
        </w:rPr>
        <w:t xml:space="preserve">         5.2.1.</w:t>
      </w:r>
      <w:r w:rsidRPr="00CE7CA0">
        <w:rPr>
          <w:color w:val="000000"/>
        </w:rPr>
        <w:t xml:space="preserve"> использование сточных вод в целях повышения почвенного плодородия;</w:t>
      </w:r>
    </w:p>
    <w:p w:rsidR="00CE7CA0" w:rsidRPr="00CE7CA0" w:rsidRDefault="00CE7CA0" w:rsidP="00CE7CA0">
      <w:pPr>
        <w:pStyle w:val="pboth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</w:rPr>
      </w:pPr>
      <w:bookmarkStart w:id="1" w:name="100703"/>
      <w:bookmarkStart w:id="2" w:name="000125"/>
      <w:bookmarkStart w:id="3" w:name="100678"/>
      <w:bookmarkStart w:id="4" w:name="100591"/>
      <w:bookmarkEnd w:id="1"/>
      <w:bookmarkEnd w:id="2"/>
      <w:bookmarkEnd w:id="3"/>
      <w:bookmarkEnd w:id="4"/>
      <w:r>
        <w:rPr>
          <w:color w:val="000000"/>
        </w:rPr>
        <w:t xml:space="preserve">         5.2.2.</w:t>
      </w:r>
      <w:r w:rsidRPr="00CE7CA0">
        <w:rPr>
          <w:color w:val="000000"/>
        </w:rPr>
        <w:t xml:space="preserve">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</w:t>
      </w:r>
    </w:p>
    <w:p w:rsidR="00CE7CA0" w:rsidRPr="00CE7CA0" w:rsidRDefault="00CE7CA0" w:rsidP="00CE7CA0">
      <w:pPr>
        <w:pStyle w:val="pboth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</w:rPr>
      </w:pPr>
      <w:bookmarkStart w:id="5" w:name="000093"/>
      <w:bookmarkStart w:id="6" w:name="100592"/>
      <w:bookmarkEnd w:id="5"/>
      <w:bookmarkEnd w:id="6"/>
      <w:r>
        <w:rPr>
          <w:color w:val="000000"/>
        </w:rPr>
        <w:t xml:space="preserve">         5.2.3.</w:t>
      </w:r>
      <w:r w:rsidRPr="00CE7CA0">
        <w:rPr>
          <w:color w:val="000000"/>
        </w:rPr>
        <w:t xml:space="preserve"> осуществление авиационных мер по борьбе с вредными организмами;</w:t>
      </w:r>
    </w:p>
    <w:p w:rsidR="00CE7CA0" w:rsidRPr="00CE7CA0" w:rsidRDefault="00CE7CA0" w:rsidP="00CE7CA0">
      <w:pPr>
        <w:pStyle w:val="pboth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</w:rPr>
      </w:pPr>
      <w:bookmarkStart w:id="7" w:name="100593"/>
      <w:bookmarkEnd w:id="7"/>
      <w:r>
        <w:rPr>
          <w:color w:val="000000"/>
        </w:rPr>
        <w:t xml:space="preserve">         5.2.4.</w:t>
      </w:r>
      <w:r w:rsidRPr="00CE7CA0">
        <w:rPr>
          <w:color w:val="000000"/>
        </w:rPr>
        <w:t xml:space="preserve">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CE7CA0" w:rsidRPr="00CE7CA0" w:rsidRDefault="00CE7CA0" w:rsidP="00CE7CA0">
      <w:pPr>
        <w:pStyle w:val="pboth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</w:rPr>
      </w:pPr>
      <w:bookmarkStart w:id="8" w:name="000254"/>
      <w:bookmarkStart w:id="9" w:name="000094"/>
      <w:bookmarkEnd w:id="8"/>
      <w:bookmarkEnd w:id="9"/>
      <w:r>
        <w:rPr>
          <w:color w:val="000000"/>
        </w:rPr>
        <w:t xml:space="preserve">         5.2.5.</w:t>
      </w:r>
      <w:r w:rsidRPr="00CE7CA0">
        <w:rPr>
          <w:color w:val="000000"/>
        </w:rPr>
        <w:t xml:space="preserve">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CE7CA0" w:rsidRPr="00CE7CA0" w:rsidRDefault="00CE7CA0" w:rsidP="00CE7CA0">
      <w:pPr>
        <w:pStyle w:val="pboth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</w:rPr>
      </w:pPr>
      <w:bookmarkStart w:id="10" w:name="000278"/>
      <w:bookmarkStart w:id="11" w:name="000095"/>
      <w:bookmarkEnd w:id="10"/>
      <w:bookmarkEnd w:id="11"/>
      <w:r>
        <w:rPr>
          <w:color w:val="000000"/>
        </w:rPr>
        <w:t xml:space="preserve">          5.2.6.</w:t>
      </w:r>
      <w:r w:rsidRPr="00CE7CA0">
        <w:rPr>
          <w:color w:val="000000"/>
        </w:rPr>
        <w:t xml:space="preserve"> хранение пестицидов и агрохимикатов (за исключением хранения агрохимикатов в специализированных хранилищах на территориях морских портов за </w:t>
      </w:r>
      <w:r w:rsidRPr="00CE7CA0">
        <w:rPr>
          <w:color w:val="000000"/>
        </w:rPr>
        <w:lastRenderedPageBreak/>
        <w:t>пределами границ прибрежных защитных полос), применение пестицидов и агрохимикатов;</w:t>
      </w:r>
    </w:p>
    <w:p w:rsidR="00CE7CA0" w:rsidRDefault="00CE7CA0" w:rsidP="00CE7CA0">
      <w:pPr>
        <w:pStyle w:val="pboth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</w:rPr>
      </w:pPr>
      <w:bookmarkStart w:id="12" w:name="000096"/>
      <w:bookmarkEnd w:id="12"/>
      <w:r>
        <w:rPr>
          <w:color w:val="000000"/>
        </w:rPr>
        <w:t xml:space="preserve">         5.2.7.</w:t>
      </w:r>
      <w:r w:rsidRPr="00CE7CA0">
        <w:rPr>
          <w:color w:val="000000"/>
        </w:rPr>
        <w:t xml:space="preserve"> сброс сточных, в том числе дренажных, вод;</w:t>
      </w:r>
      <w:bookmarkStart w:id="13" w:name="000097"/>
      <w:bookmarkEnd w:id="13"/>
    </w:p>
    <w:p w:rsidR="00CE7CA0" w:rsidRPr="00CE7CA0" w:rsidRDefault="00CE7CA0" w:rsidP="00CE7CA0">
      <w:pPr>
        <w:pStyle w:val="pboth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</w:rPr>
      </w:pPr>
      <w:r>
        <w:rPr>
          <w:color w:val="000000"/>
        </w:rPr>
        <w:t xml:space="preserve">         5.2.8.</w:t>
      </w:r>
      <w:r w:rsidRPr="00CE7CA0">
        <w:rPr>
          <w:color w:val="000000"/>
        </w:rPr>
        <w:t xml:space="preserve">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"О недрах").</w:t>
      </w:r>
    </w:p>
    <w:p w:rsidR="00CE7CA0" w:rsidRPr="00CE7CA0" w:rsidRDefault="00CE7CA0" w:rsidP="00CE7C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7F89" w:rsidRDefault="005D7F89">
      <w:pPr>
        <w:spacing w:after="0" w:line="240" w:lineRule="auto"/>
        <w:jc w:val="both"/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</w:pPr>
    </w:p>
    <w:p w:rsidR="005D7F89" w:rsidRDefault="000859E2">
      <w:pPr>
        <w:spacing w:after="0" w:line="240" w:lineRule="auto"/>
        <w:jc w:val="center"/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  <w:t>6. Использование водных объектов общего пользования для</w:t>
      </w:r>
    </w:p>
    <w:p w:rsidR="005D7F89" w:rsidRDefault="000859E2">
      <w:pPr>
        <w:spacing w:after="0" w:line="240" w:lineRule="auto"/>
        <w:jc w:val="center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  <w:t>рекреационных целей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6.1. Использование водных объектов общего пользования для отдыха, купания, туризма, спорта, а также для проведения массовых мероприятий допускается с соблюдением требований настоящих Правил, а также с учетом Правил охраны жизни людей на водных объектах в Томской области, утвержденных постановлением Администрации Томской области от 12.11.2010 №223а.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6.2.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                                           законодательством и законодательством о градостроительной деятельности.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br/>
      </w:r>
      <w:r w:rsidR="00294F6B"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        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6.3. Ограничение, приостановление или запрещение использования водных объектов для купания, массового отдыха, плавания на маломерных судах или других рекреационных целей осуществляются в соответствии с Водным кодексом Российской Федерации с обязательным оповещением населения через средства массовой информации, специальными информационными знаками, устанавливаемыми вдоль берегов водных объектов, или иными способами, а так же в соответствии с настоящими Правилами.</w:t>
      </w:r>
    </w:p>
    <w:p w:rsidR="005D7F89" w:rsidRDefault="00BB4AED">
      <w:pPr>
        <w:spacing w:after="0" w:line="240" w:lineRule="auto"/>
        <w:ind w:firstLine="567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6.5.Любительское </w:t>
      </w:r>
      <w:r w:rsidR="000859E2">
        <w:rPr>
          <w:rFonts w:ascii="Times New Roman" w:eastAsia="PT Astra Serif" w:hAnsi="Times New Roman" w:cs="Times New Roman"/>
          <w:sz w:val="24"/>
          <w:szCs w:val="24"/>
          <w:lang w:bidi="en-US"/>
        </w:rPr>
        <w:t>рыболовство.</w:t>
      </w:r>
      <w:r w:rsidR="000859E2">
        <w:rPr>
          <w:rFonts w:ascii="Times New Roman" w:eastAsia="PT Astra Serif" w:hAnsi="Times New Roman" w:cs="Times New Roman"/>
          <w:sz w:val="24"/>
          <w:szCs w:val="24"/>
          <w:lang w:bidi="en-US"/>
        </w:rPr>
        <w:br/>
        <w:t>6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.5.1. Любительское </w:t>
      </w:r>
      <w:r w:rsidR="000859E2">
        <w:rPr>
          <w:rFonts w:ascii="Times New Roman" w:eastAsia="PT Astra Serif" w:hAnsi="Times New Roman" w:cs="Times New Roman"/>
          <w:sz w:val="24"/>
          <w:szCs w:val="24"/>
          <w:lang w:bidi="en-US"/>
        </w:rPr>
        <w:t>рыболовство должно осуществляться с учетом Правил рыболовства для Западно-Сибирского  рыбохозяйственного бассейна, утвержденных Приказом Министерства сельского хозяйства Российской Федерации от 30.10.2020 № 646.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6.6. Плавание на маломерных судах.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6.6.1. Использование водных объектов общего пользования для плавания и причаливания на маломерных судах и других технических средств допускается с соблюдением требований Правил пользования водными объектами, расположенными на территории Томской области, для плавания на маломерных судах, утвержденных постановлением Администрации Томской области от 06.04.2011 №96а. </w:t>
      </w:r>
    </w:p>
    <w:p w:rsidR="005D7F89" w:rsidRDefault="005D7F89">
      <w:pPr>
        <w:tabs>
          <w:tab w:val="left" w:pos="283"/>
        </w:tabs>
        <w:spacing w:after="0" w:line="240" w:lineRule="auto"/>
        <w:jc w:val="center"/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</w:pPr>
    </w:p>
    <w:p w:rsidR="005D7F89" w:rsidRDefault="000859E2">
      <w:pPr>
        <w:tabs>
          <w:tab w:val="left" w:pos="283"/>
        </w:tabs>
        <w:spacing w:after="0" w:line="240" w:lineRule="auto"/>
        <w:ind w:firstLine="567"/>
        <w:jc w:val="center"/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  <w:t>7. Использование водных объектов для обеспечения пожарной безопасности</w:t>
      </w:r>
    </w:p>
    <w:p w:rsidR="005D7F89" w:rsidRDefault="000859E2">
      <w:pPr>
        <w:tabs>
          <w:tab w:val="left" w:pos="283"/>
        </w:tabs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7.1. Забор (изъятие) водных ресурсов для тушения пожаров допускается из любых водных объектов без какого-либо разрешения, безвозмездно и в необходимом для ликвидации пожаров количестве.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7.2. Использование водных объектов, предназначенных для обеспечения                           пожарной безопасности, для иных целей запрещается.</w:t>
      </w:r>
    </w:p>
    <w:p w:rsidR="005D7F89" w:rsidRDefault="005D7F89">
      <w:pPr>
        <w:spacing w:after="0" w:line="240" w:lineRule="auto"/>
        <w:jc w:val="both"/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</w:pPr>
    </w:p>
    <w:p w:rsidR="005D7F89" w:rsidRDefault="000859E2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  <w:t>8. Приостановление или ограничение водопользования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8.1. Водопользование может быть приостановлено или ограничено в случаях: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br/>
      </w:r>
      <w:r w:rsidR="00BB4AED"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        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8.1.1. угрозы причинения вреда жизни или здоровью населения;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lastRenderedPageBreak/>
        <w:t>8.1.2. возникновения радиационной аварии или иных чрезвычайных ситуаций природного или техногенного характера;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8.1.3. причинения вреда окружающей среде.</w:t>
      </w:r>
    </w:p>
    <w:p w:rsidR="005D7F89" w:rsidRDefault="005D7F89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0859E2">
      <w:pPr>
        <w:spacing w:after="0" w:line="240" w:lineRule="auto"/>
        <w:jc w:val="center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b/>
          <w:bCs/>
          <w:sz w:val="24"/>
          <w:szCs w:val="24"/>
          <w:lang w:bidi="en-US"/>
        </w:rPr>
        <w:t>9. Предоставление информации о правилах использования водных объектов общего пользования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9.1. Представление гражданам информации о правилах использования водными объектами общего пользования осуществляется органами местного самоуправления муниципального образования «</w:t>
      </w:r>
      <w:r w:rsidR="00361F2D">
        <w:rPr>
          <w:rFonts w:ascii="Times New Roman" w:eastAsia="PT Astra Serif" w:hAnsi="Times New Roman" w:cs="Times New Roman"/>
          <w:sz w:val="24"/>
          <w:szCs w:val="24"/>
          <w:lang w:bidi="en-US"/>
        </w:rPr>
        <w:t>Шегарский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 район» посредством: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9.1.1. распространения информации через средства массовой информации (районная газета «</w:t>
      </w:r>
      <w:r w:rsidR="00361F2D">
        <w:rPr>
          <w:rFonts w:ascii="Times New Roman" w:eastAsia="PT Astra Serif" w:hAnsi="Times New Roman" w:cs="Times New Roman"/>
          <w:sz w:val="24"/>
          <w:szCs w:val="24"/>
          <w:lang w:bidi="en-US"/>
        </w:rPr>
        <w:t>Шегарский вестник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 xml:space="preserve">»), официальный сайт органов местного самоуправления </w:t>
      </w:r>
      <w:r w:rsidR="00361F2D">
        <w:rPr>
          <w:rFonts w:ascii="Times New Roman" w:eastAsia="PT Astra Serif" w:hAnsi="Times New Roman" w:cs="Times New Roman"/>
          <w:sz w:val="24"/>
          <w:lang w:bidi="en-US"/>
        </w:rPr>
        <w:t>Шегарского</w:t>
      </w:r>
      <w:r>
        <w:rPr>
          <w:rFonts w:ascii="Times New Roman" w:eastAsia="PT Astra Serif" w:hAnsi="Times New Roman" w:cs="Times New Roman"/>
          <w:sz w:val="24"/>
          <w:lang w:bidi="en-US"/>
        </w:rPr>
        <w:t xml:space="preserve"> района Томской области (</w:t>
      </w:r>
      <w:hyperlink r:id="rId8" w:history="1">
        <w:r w:rsidR="00361F2D" w:rsidRPr="00031CC2">
          <w:rPr>
            <w:rStyle w:val="ac"/>
            <w:lang w:val="en-US"/>
          </w:rPr>
          <w:t>http</w:t>
        </w:r>
        <w:r w:rsidR="00361F2D" w:rsidRPr="00031CC2">
          <w:rPr>
            <w:rStyle w:val="ac"/>
          </w:rPr>
          <w:t>://</w:t>
        </w:r>
        <w:r w:rsidR="00361F2D" w:rsidRPr="00031CC2">
          <w:rPr>
            <w:rStyle w:val="ac"/>
            <w:lang w:val="en-US"/>
          </w:rPr>
          <w:t>www</w:t>
        </w:r>
        <w:r w:rsidR="00361F2D" w:rsidRPr="00031CC2">
          <w:rPr>
            <w:rStyle w:val="ac"/>
          </w:rPr>
          <w:t>.</w:t>
        </w:r>
        <w:r w:rsidR="00361F2D" w:rsidRPr="00031CC2">
          <w:rPr>
            <w:rStyle w:val="ac"/>
            <w:lang w:val="en-US"/>
          </w:rPr>
          <w:t>shegadm</w:t>
        </w:r>
        <w:r w:rsidR="00361F2D" w:rsidRPr="00031CC2">
          <w:rPr>
            <w:rStyle w:val="ac"/>
          </w:rPr>
          <w:t>.</w:t>
        </w:r>
        <w:r w:rsidR="00361F2D" w:rsidRPr="00031CC2">
          <w:rPr>
            <w:rStyle w:val="ac"/>
            <w:lang w:val="en-US"/>
          </w:rPr>
          <w:t>ru</w:t>
        </w:r>
      </w:hyperlink>
      <w:r>
        <w:rPr>
          <w:rFonts w:ascii="Times New Roman" w:eastAsia="PT Astra Serif" w:hAnsi="Times New Roman" w:cs="Times New Roman"/>
          <w:sz w:val="24"/>
          <w:lang w:bidi="en-US"/>
        </w:rPr>
        <w:t>)</w:t>
      </w: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;</w:t>
      </w:r>
    </w:p>
    <w:p w:rsidR="005D7F89" w:rsidRDefault="000859E2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0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9.1.2. установки специальных информационных знаков вдоль берегов водных объектов общего пользования.</w:t>
      </w:r>
    </w:p>
    <w:p w:rsidR="005D7F89" w:rsidRDefault="000859E2">
      <w:pPr>
        <w:tabs>
          <w:tab w:val="left" w:pos="283"/>
        </w:tabs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  <w:r>
        <w:rPr>
          <w:rFonts w:ascii="Times New Roman" w:eastAsia="PT Astra Serif" w:hAnsi="Times New Roman" w:cs="Times New Roman"/>
          <w:sz w:val="24"/>
          <w:szCs w:val="24"/>
          <w:lang w:bidi="en-US"/>
        </w:rPr>
        <w:t>9.2. Информационные знаки устанавливаются в соответствии с требованиями, предусмотренными Правилами охраны жизни людей на водных объектах  в Томской области, утвержденных постановлением Администрации Томской области от 12.11.2010 №223а.</w:t>
      </w:r>
    </w:p>
    <w:p w:rsidR="005D7F89" w:rsidRDefault="005D7F89">
      <w:pPr>
        <w:tabs>
          <w:tab w:val="left" w:pos="283"/>
        </w:tabs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5D7F89" w:rsidRDefault="005D7F89">
      <w:pPr>
        <w:tabs>
          <w:tab w:val="left" w:pos="283"/>
        </w:tabs>
        <w:spacing w:after="0" w:line="240" w:lineRule="auto"/>
        <w:ind w:left="-284"/>
        <w:jc w:val="both"/>
        <w:rPr>
          <w:rFonts w:ascii="Times New Roman" w:eastAsia="PT Astra Serif" w:hAnsi="Times New Roman" w:cs="Times New Roman"/>
          <w:sz w:val="24"/>
          <w:szCs w:val="24"/>
          <w:lang w:bidi="en-US"/>
        </w:rPr>
      </w:pPr>
    </w:p>
    <w:p w:rsidR="00F86FC2" w:rsidRDefault="00F86FC2" w:rsidP="002A2308">
      <w:pPr>
        <w:pStyle w:val="af5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F86FC2" w:rsidRDefault="00F86FC2" w:rsidP="002A2308">
      <w:pPr>
        <w:pStyle w:val="af5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F86FC2" w:rsidRDefault="00F86FC2" w:rsidP="002A2308">
      <w:pPr>
        <w:pStyle w:val="af5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F86FC2" w:rsidRDefault="00F86FC2" w:rsidP="002A2308">
      <w:pPr>
        <w:pStyle w:val="af5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F86FC2" w:rsidRDefault="00F86FC2" w:rsidP="002A2308">
      <w:pPr>
        <w:pStyle w:val="af5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F86FC2" w:rsidRDefault="00F86FC2" w:rsidP="002A2308">
      <w:pPr>
        <w:pStyle w:val="af5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2A2308" w:rsidRPr="002A2308" w:rsidRDefault="002A2308" w:rsidP="002A2308">
      <w:pPr>
        <w:pStyle w:val="af5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2A230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lastRenderedPageBreak/>
        <w:t>ЛИСТ СОГЛАСОВАНИЯ</w:t>
      </w:r>
    </w:p>
    <w:p w:rsidR="002A2308" w:rsidRPr="002A2308" w:rsidRDefault="002A2308" w:rsidP="002A2308">
      <w:pPr>
        <w:shd w:val="clear" w:color="auto" w:fill="FFFFFF"/>
        <w:tabs>
          <w:tab w:val="left" w:pos="787"/>
        </w:tabs>
        <w:ind w:right="-81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ED2D96" w:rsidRPr="00D0651C" w:rsidRDefault="002A2308" w:rsidP="00ED2D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A230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К проекту:</w:t>
      </w:r>
      <w:r w:rsidR="00ED2D96">
        <w:rPr>
          <w:lang w:eastAsia="ru-RU"/>
        </w:rPr>
        <w:t xml:space="preserve">              </w:t>
      </w:r>
      <w:r w:rsidR="00ED2D96" w:rsidRPr="00D0651C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Правил использования  водных объектов общего </w:t>
      </w:r>
    </w:p>
    <w:p w:rsidR="00ED2D96" w:rsidRPr="00D0651C" w:rsidRDefault="00ED2D96" w:rsidP="00ED2D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0651C">
        <w:rPr>
          <w:rFonts w:ascii="Times New Roman" w:hAnsi="Times New Roman" w:cs="Times New Roman"/>
          <w:sz w:val="24"/>
          <w:szCs w:val="24"/>
          <w:lang w:eastAsia="ru-RU"/>
        </w:rPr>
        <w:t xml:space="preserve">          пользования для личных и бытовых нужд, расположенных на территории                                               </w:t>
      </w:r>
    </w:p>
    <w:p w:rsidR="00ED2D96" w:rsidRDefault="00ED2D96" w:rsidP="00ED2D9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0651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Шегарского  района Томской области</w:t>
      </w:r>
    </w:p>
    <w:p w:rsidR="002A2308" w:rsidRPr="00E02892" w:rsidRDefault="002A2308" w:rsidP="002A2308">
      <w:pPr>
        <w:jc w:val="center"/>
      </w:pPr>
    </w:p>
    <w:p w:rsidR="002A2308" w:rsidRDefault="002A2308" w:rsidP="002A2308">
      <w:pPr>
        <w:shd w:val="clear" w:color="auto" w:fill="FFFFFF"/>
        <w:tabs>
          <w:tab w:val="left" w:pos="0"/>
        </w:tabs>
        <w:spacing w:line="216" w:lineRule="auto"/>
        <w:ind w:right="-81"/>
        <w:rPr>
          <w:sz w:val="19"/>
          <w:szCs w:val="19"/>
        </w:rPr>
      </w:pPr>
    </w:p>
    <w:tbl>
      <w:tblPr>
        <w:tblpPr w:leftFromText="180" w:rightFromText="180" w:vertAnchor="text" w:horzAnchor="margin" w:tblpXSpec="center" w:tblpY="21"/>
        <w:tblW w:w="10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42"/>
        <w:gridCol w:w="1620"/>
        <w:gridCol w:w="1800"/>
        <w:gridCol w:w="1440"/>
        <w:gridCol w:w="1980"/>
      </w:tblGrid>
      <w:tr w:rsidR="002A2308" w:rsidTr="002A2308">
        <w:tc>
          <w:tcPr>
            <w:tcW w:w="3742" w:type="dxa"/>
          </w:tcPr>
          <w:p w:rsidR="002A2308" w:rsidRPr="002A2308" w:rsidRDefault="002A2308" w:rsidP="002A2308">
            <w:pPr>
              <w:spacing w:before="12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0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A2308" w:rsidRPr="002A2308" w:rsidRDefault="002A2308" w:rsidP="002A2308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0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20" w:type="dxa"/>
          </w:tcPr>
          <w:p w:rsidR="002A2308" w:rsidRPr="002A2308" w:rsidRDefault="002A2308" w:rsidP="002A2308">
            <w:pPr>
              <w:pStyle w:val="7"/>
              <w:ind w:left="-108" w:right="-81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A230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Виза</w:t>
            </w:r>
          </w:p>
        </w:tc>
        <w:tc>
          <w:tcPr>
            <w:tcW w:w="1800" w:type="dxa"/>
          </w:tcPr>
          <w:p w:rsidR="002A2308" w:rsidRPr="002A2308" w:rsidRDefault="002A2308" w:rsidP="002A2308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08">
              <w:rPr>
                <w:rFonts w:ascii="Times New Roman" w:hAnsi="Times New Roman" w:cs="Times New Roman"/>
                <w:sz w:val="24"/>
                <w:szCs w:val="24"/>
              </w:rPr>
              <w:t>Дата поступления на согласование</w:t>
            </w:r>
          </w:p>
        </w:tc>
        <w:tc>
          <w:tcPr>
            <w:tcW w:w="1440" w:type="dxa"/>
          </w:tcPr>
          <w:p w:rsidR="002A2308" w:rsidRPr="002A2308" w:rsidRDefault="002A2308" w:rsidP="002A2308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08">
              <w:rPr>
                <w:rFonts w:ascii="Times New Roman" w:hAnsi="Times New Roman" w:cs="Times New Roman"/>
                <w:sz w:val="24"/>
                <w:szCs w:val="24"/>
              </w:rPr>
              <w:t>Дата согласования</w:t>
            </w:r>
          </w:p>
        </w:tc>
        <w:tc>
          <w:tcPr>
            <w:tcW w:w="1980" w:type="dxa"/>
          </w:tcPr>
          <w:p w:rsidR="002A2308" w:rsidRPr="002A2308" w:rsidRDefault="002A2308" w:rsidP="002A2308">
            <w:pPr>
              <w:pStyle w:val="1"/>
              <w:ind w:left="-108"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2A2308">
              <w:rPr>
                <w:rFonts w:ascii="Times New Roman" w:hAnsi="Times New Roman" w:cs="Times New Roman"/>
                <w:sz w:val="24"/>
                <w:szCs w:val="24"/>
              </w:rPr>
              <w:t>Примечание*</w:t>
            </w:r>
          </w:p>
        </w:tc>
      </w:tr>
      <w:tr w:rsidR="002A2308" w:rsidTr="002A2308">
        <w:tc>
          <w:tcPr>
            <w:tcW w:w="3742" w:type="dxa"/>
          </w:tcPr>
          <w:p w:rsidR="002A2308" w:rsidRPr="002A2308" w:rsidRDefault="002A2308" w:rsidP="002A2308">
            <w:pPr>
              <w:ind w:righ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А.О. Тырышкин</w:t>
            </w:r>
          </w:p>
          <w:p w:rsidR="002A2308" w:rsidRPr="002A2308" w:rsidRDefault="002A2308" w:rsidP="002A2308">
            <w:pPr>
              <w:ind w:righ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0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A2308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Шегарского района по вопросам жизнеобеспечения и безопасности</w:t>
            </w:r>
          </w:p>
        </w:tc>
        <w:tc>
          <w:tcPr>
            <w:tcW w:w="1620" w:type="dxa"/>
          </w:tcPr>
          <w:p w:rsidR="002A2308" w:rsidRDefault="002A2308" w:rsidP="002A2308">
            <w:pPr>
              <w:ind w:right="-81"/>
            </w:pPr>
          </w:p>
        </w:tc>
        <w:tc>
          <w:tcPr>
            <w:tcW w:w="1800" w:type="dxa"/>
          </w:tcPr>
          <w:p w:rsidR="002A2308" w:rsidRDefault="002A2308" w:rsidP="002A2308">
            <w:pPr>
              <w:ind w:right="-81"/>
            </w:pPr>
          </w:p>
        </w:tc>
        <w:tc>
          <w:tcPr>
            <w:tcW w:w="1440" w:type="dxa"/>
          </w:tcPr>
          <w:p w:rsidR="002A2308" w:rsidRDefault="002A2308" w:rsidP="002A2308">
            <w:pPr>
              <w:ind w:right="-81"/>
            </w:pPr>
          </w:p>
        </w:tc>
        <w:tc>
          <w:tcPr>
            <w:tcW w:w="1980" w:type="dxa"/>
          </w:tcPr>
          <w:p w:rsidR="002A2308" w:rsidRDefault="002A2308" w:rsidP="002A2308">
            <w:pPr>
              <w:ind w:right="-81"/>
            </w:pPr>
          </w:p>
          <w:p w:rsidR="002A2308" w:rsidRDefault="002A2308" w:rsidP="002A2308">
            <w:pPr>
              <w:ind w:right="-81"/>
            </w:pPr>
          </w:p>
        </w:tc>
      </w:tr>
      <w:tr w:rsidR="002A2308" w:rsidTr="002A2308">
        <w:tc>
          <w:tcPr>
            <w:tcW w:w="3742" w:type="dxa"/>
          </w:tcPr>
          <w:p w:rsidR="002A2308" w:rsidRPr="002A2308" w:rsidRDefault="002A2308" w:rsidP="002A2308">
            <w:pPr>
              <w:ind w:right="-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23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М.С.Мальчуковский </w:t>
            </w:r>
          </w:p>
          <w:p w:rsidR="002A2308" w:rsidRPr="002A2308" w:rsidRDefault="002A2308" w:rsidP="002A2308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2A2308">
              <w:rPr>
                <w:rFonts w:ascii="Times New Roman" w:hAnsi="Times New Roman" w:cs="Times New Roman"/>
                <w:sz w:val="24"/>
                <w:szCs w:val="24"/>
              </w:rPr>
              <w:t>Начальник отдела строительства и архитектуры</w:t>
            </w:r>
          </w:p>
        </w:tc>
        <w:tc>
          <w:tcPr>
            <w:tcW w:w="1620" w:type="dxa"/>
          </w:tcPr>
          <w:p w:rsidR="002A2308" w:rsidRDefault="002A2308" w:rsidP="002A2308">
            <w:pPr>
              <w:ind w:right="-81"/>
            </w:pPr>
          </w:p>
        </w:tc>
        <w:tc>
          <w:tcPr>
            <w:tcW w:w="1800" w:type="dxa"/>
          </w:tcPr>
          <w:p w:rsidR="002A2308" w:rsidRDefault="002A2308" w:rsidP="002A2308">
            <w:pPr>
              <w:ind w:right="-81"/>
            </w:pPr>
          </w:p>
        </w:tc>
        <w:tc>
          <w:tcPr>
            <w:tcW w:w="1440" w:type="dxa"/>
          </w:tcPr>
          <w:p w:rsidR="002A2308" w:rsidRDefault="002A2308" w:rsidP="002A2308">
            <w:pPr>
              <w:ind w:right="-81"/>
            </w:pPr>
          </w:p>
        </w:tc>
        <w:tc>
          <w:tcPr>
            <w:tcW w:w="1980" w:type="dxa"/>
          </w:tcPr>
          <w:p w:rsidR="002A2308" w:rsidRDefault="002A2308" w:rsidP="002A2308">
            <w:pPr>
              <w:ind w:right="-81"/>
            </w:pPr>
          </w:p>
        </w:tc>
      </w:tr>
      <w:tr w:rsidR="002A2308" w:rsidTr="002A2308">
        <w:trPr>
          <w:trHeight w:val="790"/>
        </w:trPr>
        <w:tc>
          <w:tcPr>
            <w:tcW w:w="3742" w:type="dxa"/>
          </w:tcPr>
          <w:p w:rsidR="002A2308" w:rsidRPr="002A2308" w:rsidRDefault="002A2308" w:rsidP="002A2308">
            <w:pPr>
              <w:ind w:righ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В. Б. Прищепов</w:t>
            </w:r>
          </w:p>
          <w:p w:rsidR="002A2308" w:rsidRPr="002A2308" w:rsidRDefault="002A2308" w:rsidP="002A2308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2A2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A2308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1620" w:type="dxa"/>
          </w:tcPr>
          <w:p w:rsidR="002A2308" w:rsidRDefault="002A2308" w:rsidP="002A2308">
            <w:pPr>
              <w:ind w:right="-81"/>
            </w:pPr>
          </w:p>
        </w:tc>
        <w:tc>
          <w:tcPr>
            <w:tcW w:w="1800" w:type="dxa"/>
          </w:tcPr>
          <w:p w:rsidR="002A2308" w:rsidRDefault="002A2308" w:rsidP="002A2308">
            <w:pPr>
              <w:ind w:right="-81"/>
            </w:pPr>
          </w:p>
        </w:tc>
        <w:tc>
          <w:tcPr>
            <w:tcW w:w="1440" w:type="dxa"/>
          </w:tcPr>
          <w:p w:rsidR="002A2308" w:rsidRDefault="002A2308" w:rsidP="002A2308">
            <w:pPr>
              <w:ind w:right="-81"/>
            </w:pPr>
          </w:p>
        </w:tc>
        <w:tc>
          <w:tcPr>
            <w:tcW w:w="1980" w:type="dxa"/>
          </w:tcPr>
          <w:p w:rsidR="002A2308" w:rsidRDefault="002A2308" w:rsidP="002A2308">
            <w:pPr>
              <w:ind w:right="-81"/>
            </w:pPr>
          </w:p>
          <w:p w:rsidR="002A2308" w:rsidRDefault="002A2308" w:rsidP="002A2308">
            <w:pPr>
              <w:ind w:right="-81"/>
            </w:pPr>
          </w:p>
        </w:tc>
      </w:tr>
      <w:tr w:rsidR="002A2308" w:rsidTr="002A2308">
        <w:trPr>
          <w:trHeight w:val="784"/>
        </w:trPr>
        <w:tc>
          <w:tcPr>
            <w:tcW w:w="3742" w:type="dxa"/>
          </w:tcPr>
          <w:p w:rsidR="002A2308" w:rsidRPr="002A2308" w:rsidRDefault="002A2308" w:rsidP="002A2308">
            <w:pPr>
              <w:ind w:right="-7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23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Л.А.Соловьева</w:t>
            </w:r>
          </w:p>
          <w:p w:rsidR="002A2308" w:rsidRPr="002A2308" w:rsidRDefault="002A2308" w:rsidP="002A2308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2A2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A2308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управляющий делами</w:t>
            </w:r>
          </w:p>
        </w:tc>
        <w:tc>
          <w:tcPr>
            <w:tcW w:w="1620" w:type="dxa"/>
          </w:tcPr>
          <w:p w:rsidR="002A2308" w:rsidRDefault="002A2308" w:rsidP="002A2308">
            <w:pPr>
              <w:ind w:right="-81"/>
            </w:pPr>
          </w:p>
        </w:tc>
        <w:tc>
          <w:tcPr>
            <w:tcW w:w="1800" w:type="dxa"/>
          </w:tcPr>
          <w:p w:rsidR="002A2308" w:rsidRDefault="002A2308" w:rsidP="002A2308">
            <w:pPr>
              <w:ind w:right="-81"/>
            </w:pPr>
          </w:p>
        </w:tc>
        <w:tc>
          <w:tcPr>
            <w:tcW w:w="1440" w:type="dxa"/>
          </w:tcPr>
          <w:p w:rsidR="002A2308" w:rsidRDefault="002A2308" w:rsidP="002A2308">
            <w:pPr>
              <w:ind w:right="-81"/>
            </w:pPr>
          </w:p>
        </w:tc>
        <w:tc>
          <w:tcPr>
            <w:tcW w:w="1980" w:type="dxa"/>
          </w:tcPr>
          <w:p w:rsidR="002A2308" w:rsidRDefault="002A2308" w:rsidP="002A2308">
            <w:pPr>
              <w:ind w:right="-81"/>
            </w:pPr>
          </w:p>
        </w:tc>
      </w:tr>
    </w:tbl>
    <w:p w:rsidR="002A2308" w:rsidRDefault="002A2308" w:rsidP="002A2308">
      <w:pPr>
        <w:tabs>
          <w:tab w:val="left" w:pos="709"/>
        </w:tabs>
        <w:ind w:left="-130" w:right="-81"/>
        <w:jc w:val="center"/>
        <w:rPr>
          <w:sz w:val="20"/>
        </w:rPr>
      </w:pPr>
    </w:p>
    <w:p w:rsidR="002A2308" w:rsidRDefault="002A2308" w:rsidP="002A2308">
      <w:pPr>
        <w:pStyle w:val="af7"/>
        <w:ind w:left="-130" w:right="-81"/>
        <w:rPr>
          <w:sz w:val="4"/>
          <w:szCs w:val="4"/>
        </w:rPr>
      </w:pPr>
    </w:p>
    <w:p w:rsidR="002A2308" w:rsidRDefault="002A2308" w:rsidP="002A2308">
      <w:pPr>
        <w:pStyle w:val="af7"/>
        <w:spacing w:before="60"/>
        <w:ind w:left="-130" w:right="-81"/>
        <w:rPr>
          <w:sz w:val="21"/>
          <w:szCs w:val="21"/>
        </w:rPr>
      </w:pPr>
      <w:r>
        <w:rPr>
          <w:sz w:val="24"/>
        </w:rPr>
        <w:t>*</w:t>
      </w:r>
      <w:r>
        <w:rPr>
          <w:sz w:val="21"/>
          <w:szCs w:val="21"/>
        </w:rPr>
        <w:t xml:space="preserve">  Замечания по проекту прилагаются в письменном виде, о чем делается запись в графе «Примечание».</w:t>
      </w:r>
    </w:p>
    <w:p w:rsidR="002A2308" w:rsidRDefault="002A2308" w:rsidP="002A2308">
      <w:pPr>
        <w:tabs>
          <w:tab w:val="left" w:pos="0"/>
        </w:tabs>
        <w:ind w:left="-130" w:right="-81"/>
        <w:rPr>
          <w:sz w:val="10"/>
          <w:szCs w:val="10"/>
        </w:rPr>
      </w:pPr>
    </w:p>
    <w:p w:rsidR="002A2308" w:rsidRDefault="002A2308" w:rsidP="002A2308">
      <w:pPr>
        <w:tabs>
          <w:tab w:val="left" w:pos="0"/>
        </w:tabs>
        <w:ind w:left="-130" w:right="-81"/>
        <w:rPr>
          <w:sz w:val="10"/>
          <w:szCs w:val="10"/>
        </w:rPr>
      </w:pPr>
    </w:p>
    <w:p w:rsidR="002A2308" w:rsidRPr="00C4718C" w:rsidRDefault="002A2308" w:rsidP="002A2308">
      <w:pPr>
        <w:tabs>
          <w:tab w:val="left" w:pos="0"/>
        </w:tabs>
        <w:ind w:right="-81"/>
        <w:rPr>
          <w:sz w:val="20"/>
          <w:szCs w:val="20"/>
        </w:rPr>
      </w:pPr>
    </w:p>
    <w:p w:rsidR="002A2308" w:rsidRPr="002A2308" w:rsidRDefault="002A2308" w:rsidP="002A2308">
      <w:pPr>
        <w:tabs>
          <w:tab w:val="left" w:pos="0"/>
        </w:tabs>
        <w:ind w:left="-130" w:right="-81"/>
        <w:rPr>
          <w:rFonts w:ascii="Times New Roman" w:hAnsi="Times New Roman" w:cs="Times New Roman"/>
          <w:sz w:val="24"/>
          <w:szCs w:val="24"/>
        </w:rPr>
      </w:pPr>
      <w:r w:rsidRPr="002A2308">
        <w:rPr>
          <w:rFonts w:ascii="Times New Roman" w:hAnsi="Times New Roman" w:cs="Times New Roman"/>
          <w:sz w:val="24"/>
          <w:szCs w:val="24"/>
        </w:rPr>
        <w:t>С.Д. Демин</w:t>
      </w:r>
    </w:p>
    <w:p w:rsidR="002A2308" w:rsidRPr="002A2308" w:rsidRDefault="002A2308" w:rsidP="002A2308">
      <w:pPr>
        <w:tabs>
          <w:tab w:val="left" w:pos="0"/>
        </w:tabs>
        <w:ind w:left="-130" w:right="-81"/>
        <w:rPr>
          <w:rFonts w:ascii="Times New Roman" w:hAnsi="Times New Roman" w:cs="Times New Roman"/>
          <w:sz w:val="24"/>
          <w:szCs w:val="24"/>
        </w:rPr>
      </w:pPr>
      <w:r w:rsidRPr="002A2308">
        <w:rPr>
          <w:rFonts w:ascii="Times New Roman" w:hAnsi="Times New Roman" w:cs="Times New Roman"/>
          <w:sz w:val="24"/>
          <w:szCs w:val="24"/>
        </w:rPr>
        <w:t>2-14-51</w:t>
      </w:r>
    </w:p>
    <w:p w:rsidR="002A2308" w:rsidRDefault="002A2308" w:rsidP="002A2308"/>
    <w:p w:rsidR="002A2308" w:rsidRPr="00F95411" w:rsidRDefault="002A2308" w:rsidP="002A2308"/>
    <w:p w:rsidR="002A2308" w:rsidRDefault="002A2308" w:rsidP="002A2308">
      <w:pPr>
        <w:autoSpaceDE w:val="0"/>
        <w:autoSpaceDN w:val="0"/>
        <w:adjustRightInd w:val="0"/>
        <w:spacing w:line="360" w:lineRule="auto"/>
      </w:pPr>
    </w:p>
    <w:p w:rsidR="005D7F89" w:rsidRDefault="005D7F8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D7F89" w:rsidRDefault="005D7F89">
      <w:pPr>
        <w:rPr>
          <w:rFonts w:ascii="Times New Roman" w:hAnsi="Times New Roman" w:cs="Times New Roman"/>
        </w:rPr>
      </w:pPr>
    </w:p>
    <w:sectPr w:rsidR="005D7F89" w:rsidSect="006E3F65">
      <w:headerReference w:type="default" r:id="rId9"/>
      <w:pgSz w:w="11906" w:h="16838"/>
      <w:pgMar w:top="567" w:right="1134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49A" w:rsidRDefault="00B6649A">
      <w:pPr>
        <w:spacing w:after="0" w:line="240" w:lineRule="auto"/>
      </w:pPr>
      <w:r>
        <w:separator/>
      </w:r>
    </w:p>
  </w:endnote>
  <w:endnote w:type="continuationSeparator" w:id="1">
    <w:p w:rsidR="00B6649A" w:rsidRDefault="00B6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49A" w:rsidRDefault="00B6649A">
      <w:pPr>
        <w:spacing w:after="0" w:line="240" w:lineRule="auto"/>
      </w:pPr>
      <w:r>
        <w:separator/>
      </w:r>
    </w:p>
  </w:footnote>
  <w:footnote w:type="continuationSeparator" w:id="1">
    <w:p w:rsidR="00B6649A" w:rsidRDefault="00B66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F89" w:rsidRDefault="005D7F89">
    <w:pPr>
      <w:pStyle w:val="af3"/>
      <w:jc w:val="center"/>
    </w:pPr>
  </w:p>
  <w:p w:rsidR="005D7F89" w:rsidRDefault="005D7F89">
    <w:pPr>
      <w:pStyle w:val="a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7F89"/>
    <w:rsid w:val="000131F6"/>
    <w:rsid w:val="000859E2"/>
    <w:rsid w:val="000A79CD"/>
    <w:rsid w:val="0012422B"/>
    <w:rsid w:val="001E789C"/>
    <w:rsid w:val="00294F6B"/>
    <w:rsid w:val="002A2308"/>
    <w:rsid w:val="00361F2D"/>
    <w:rsid w:val="005D7F89"/>
    <w:rsid w:val="00686991"/>
    <w:rsid w:val="006969B3"/>
    <w:rsid w:val="006E3F65"/>
    <w:rsid w:val="006F3EDD"/>
    <w:rsid w:val="007101CC"/>
    <w:rsid w:val="0087142E"/>
    <w:rsid w:val="00886279"/>
    <w:rsid w:val="00994DB1"/>
    <w:rsid w:val="00A11850"/>
    <w:rsid w:val="00A90353"/>
    <w:rsid w:val="00B6649A"/>
    <w:rsid w:val="00B71821"/>
    <w:rsid w:val="00BB4AED"/>
    <w:rsid w:val="00C04769"/>
    <w:rsid w:val="00C1647B"/>
    <w:rsid w:val="00C70336"/>
    <w:rsid w:val="00CE7CA0"/>
    <w:rsid w:val="00D0651C"/>
    <w:rsid w:val="00D50862"/>
    <w:rsid w:val="00D63926"/>
    <w:rsid w:val="00DB040C"/>
    <w:rsid w:val="00DE4565"/>
    <w:rsid w:val="00E16385"/>
    <w:rsid w:val="00ED2D96"/>
    <w:rsid w:val="00EE44FA"/>
    <w:rsid w:val="00EF2874"/>
    <w:rsid w:val="00F42BE3"/>
    <w:rsid w:val="00F55D39"/>
    <w:rsid w:val="00F86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CD"/>
  </w:style>
  <w:style w:type="paragraph" w:styleId="1">
    <w:name w:val="heading 1"/>
    <w:basedOn w:val="a"/>
    <w:next w:val="a"/>
    <w:link w:val="10"/>
    <w:uiPriority w:val="9"/>
    <w:qFormat/>
    <w:rsid w:val="000A79C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A79C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A79C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A79C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A79C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A79C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A79C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A79C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A79C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9C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A79CD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A79C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A79C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A79C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A79C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A79C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A79C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A79C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A79CD"/>
    <w:pPr>
      <w:ind w:left="720"/>
      <w:contextualSpacing/>
    </w:pPr>
  </w:style>
  <w:style w:type="paragraph" w:styleId="a4">
    <w:name w:val="No Spacing"/>
    <w:uiPriority w:val="1"/>
    <w:qFormat/>
    <w:rsid w:val="000A79CD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0A79CD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0A79C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A79CD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A79C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A79C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A79C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A79C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A79CD"/>
    <w:rPr>
      <w:i/>
    </w:rPr>
  </w:style>
  <w:style w:type="character" w:customStyle="1" w:styleId="HeaderChar">
    <w:name w:val="Header Char"/>
    <w:basedOn w:val="a0"/>
    <w:uiPriority w:val="99"/>
    <w:rsid w:val="000A79CD"/>
  </w:style>
  <w:style w:type="character" w:customStyle="1" w:styleId="FooterChar">
    <w:name w:val="Footer Char"/>
    <w:basedOn w:val="a0"/>
    <w:uiPriority w:val="99"/>
    <w:rsid w:val="000A79CD"/>
  </w:style>
  <w:style w:type="table" w:styleId="ab">
    <w:name w:val="Table Grid"/>
    <w:basedOn w:val="a1"/>
    <w:uiPriority w:val="59"/>
    <w:rsid w:val="000A79C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A79C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A79C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A79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A79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A79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0A79CD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A79CD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0A79CD"/>
    <w:rPr>
      <w:sz w:val="18"/>
    </w:rPr>
  </w:style>
  <w:style w:type="character" w:styleId="af">
    <w:name w:val="footnote reference"/>
    <w:basedOn w:val="a0"/>
    <w:uiPriority w:val="99"/>
    <w:unhideWhenUsed/>
    <w:rsid w:val="000A79C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0A79CD"/>
    <w:pPr>
      <w:spacing w:after="57"/>
    </w:pPr>
  </w:style>
  <w:style w:type="paragraph" w:styleId="23">
    <w:name w:val="toc 2"/>
    <w:basedOn w:val="a"/>
    <w:next w:val="a"/>
    <w:uiPriority w:val="39"/>
    <w:unhideWhenUsed/>
    <w:rsid w:val="000A79CD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A79CD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A79C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A79C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A79C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A79C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A79C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A79CD"/>
    <w:pPr>
      <w:spacing w:after="57"/>
      <w:ind w:left="2268"/>
    </w:pPr>
  </w:style>
  <w:style w:type="paragraph" w:styleId="af0">
    <w:name w:val="TOC Heading"/>
    <w:uiPriority w:val="39"/>
    <w:unhideWhenUsed/>
    <w:rsid w:val="000A79CD"/>
  </w:style>
  <w:style w:type="paragraph" w:styleId="af1">
    <w:name w:val="Balloon Text"/>
    <w:basedOn w:val="a"/>
    <w:link w:val="af2"/>
    <w:uiPriority w:val="99"/>
    <w:semiHidden/>
    <w:unhideWhenUsed/>
    <w:rsid w:val="000A7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A79CD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unhideWhenUsed/>
    <w:rsid w:val="000A7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0A79CD"/>
  </w:style>
  <w:style w:type="paragraph" w:styleId="af5">
    <w:name w:val="footer"/>
    <w:basedOn w:val="a"/>
    <w:link w:val="af6"/>
    <w:uiPriority w:val="99"/>
    <w:unhideWhenUsed/>
    <w:rsid w:val="000A7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0A79CD"/>
  </w:style>
  <w:style w:type="character" w:customStyle="1" w:styleId="Normal">
    <w:name w:val="Normal Знак"/>
    <w:basedOn w:val="a0"/>
    <w:link w:val="12"/>
    <w:locked/>
    <w:rsid w:val="00D065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link w:val="Normal"/>
    <w:rsid w:val="00D065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Название1"/>
    <w:basedOn w:val="12"/>
    <w:rsid w:val="00D0651C"/>
  </w:style>
  <w:style w:type="paragraph" w:styleId="af7">
    <w:name w:val="Body Text"/>
    <w:basedOn w:val="a"/>
    <w:link w:val="af8"/>
    <w:rsid w:val="00D065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D065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D065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both">
    <w:name w:val="pboth"/>
    <w:basedOn w:val="a"/>
    <w:rsid w:val="00CE7C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Balloon Text"/>
    <w:basedOn w:val="a"/>
    <w:link w:val="af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gadm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hegadm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2471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PC71</dc:creator>
  <cp:lastModifiedBy>Максим</cp:lastModifiedBy>
  <cp:revision>3</cp:revision>
  <cp:lastPrinted>2023-02-07T03:26:00Z</cp:lastPrinted>
  <dcterms:created xsi:type="dcterms:W3CDTF">2023-06-21T07:03:00Z</dcterms:created>
  <dcterms:modified xsi:type="dcterms:W3CDTF">2023-06-22T08:28:00Z</dcterms:modified>
</cp:coreProperties>
</file>