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4B85B" w14:textId="569B7752" w:rsidR="0051765C" w:rsidRPr="0051765C" w:rsidRDefault="0051765C" w:rsidP="00263E8B">
      <w:pPr>
        <w:jc w:val="center"/>
      </w:pPr>
      <w:r w:rsidRPr="0051765C">
        <w:rPr>
          <w:noProof/>
        </w:rPr>
        <w:drawing>
          <wp:inline distT="0" distB="0" distL="0" distR="0" wp14:anchorId="253D594F" wp14:editId="3D980158">
            <wp:extent cx="6477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17472" w14:textId="77777777" w:rsidR="0051765C" w:rsidRPr="00E72F6F" w:rsidRDefault="0051765C" w:rsidP="005176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F6F">
        <w:rPr>
          <w:rFonts w:ascii="Times New Roman" w:hAnsi="Times New Roman" w:cs="Times New Roman"/>
          <w:b/>
          <w:sz w:val="32"/>
          <w:szCs w:val="32"/>
        </w:rPr>
        <w:t>Дума Шегарского района</w:t>
      </w:r>
    </w:p>
    <w:p w14:paraId="685CF6C7" w14:textId="77777777" w:rsidR="0051765C" w:rsidRPr="00E72F6F" w:rsidRDefault="0051765C" w:rsidP="005176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F6F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14:paraId="70197974" w14:textId="2215A316" w:rsidR="0051765C" w:rsidRPr="00E72F6F" w:rsidRDefault="0051765C" w:rsidP="005176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F6F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31E532B" w14:textId="77777777" w:rsidR="0051765C" w:rsidRPr="0051765C" w:rsidRDefault="0051765C" w:rsidP="00517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556D2" w14:textId="0133D6D0" w:rsidR="0051765C" w:rsidRPr="00E72F6F" w:rsidRDefault="0051765C" w:rsidP="0051765C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F6F">
        <w:rPr>
          <w:rFonts w:ascii="Times New Roman" w:hAnsi="Times New Roman" w:cs="Times New Roman"/>
          <w:sz w:val="28"/>
          <w:szCs w:val="28"/>
        </w:rPr>
        <w:t>с. Мельниково</w:t>
      </w:r>
    </w:p>
    <w:p w14:paraId="10F07D8D" w14:textId="2C327BD9" w:rsidR="0051765C" w:rsidRPr="00E72F6F" w:rsidRDefault="00760AEE" w:rsidP="00517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28.11.</w:t>
      </w:r>
      <w:r w:rsidR="001B5DDC" w:rsidRPr="00923026">
        <w:rPr>
          <w:rFonts w:ascii="Times New Roman" w:hAnsi="Times New Roman" w:cs="Times New Roman"/>
          <w:sz w:val="28"/>
          <w:szCs w:val="28"/>
        </w:rPr>
        <w:t>2023</w:t>
      </w:r>
      <w:r w:rsidR="001B5DD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765C" w:rsidRPr="00E72F6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350</w:t>
      </w:r>
      <w:r w:rsidR="008B5F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67EE7" w14:textId="77777777" w:rsidR="0051765C" w:rsidRPr="00E72F6F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588D38A6" w14:textId="236B5A31" w:rsidR="0051765C" w:rsidRPr="00E72F6F" w:rsidRDefault="0051765C" w:rsidP="00263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F6F">
        <w:rPr>
          <w:rFonts w:ascii="Times New Roman" w:hAnsi="Times New Roman" w:cs="Times New Roman"/>
          <w:sz w:val="28"/>
          <w:szCs w:val="28"/>
        </w:rPr>
        <w:t xml:space="preserve">Информация о деятельности органов местного самоуправления </w:t>
      </w:r>
      <w:proofErr w:type="spellStart"/>
      <w:r w:rsidR="001B5DDC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E72F6F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значения. Информация об увеличении доходной части бюджета сельских поселений. Основные проблемы сельского поселения, участие в программах и планы развития территорий за 2022 год</w:t>
      </w:r>
    </w:p>
    <w:p w14:paraId="79CC8B84" w14:textId="77777777" w:rsidR="0051765C" w:rsidRPr="00E72F6F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3CC31571" w14:textId="2AA355DB" w:rsidR="0051765C" w:rsidRPr="00E72F6F" w:rsidRDefault="0051765C" w:rsidP="00517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F6F">
        <w:rPr>
          <w:rFonts w:ascii="Times New Roman" w:hAnsi="Times New Roman" w:cs="Times New Roman"/>
          <w:sz w:val="28"/>
          <w:szCs w:val="28"/>
        </w:rPr>
        <w:t xml:space="preserve">        Рассмотрев и обсудив представленную информацию</w:t>
      </w:r>
      <w:r w:rsidRPr="00E72F6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72F6F">
        <w:rPr>
          <w:rFonts w:ascii="Times New Roman" w:hAnsi="Times New Roman" w:cs="Times New Roman"/>
          <w:sz w:val="28"/>
          <w:szCs w:val="28"/>
        </w:rPr>
        <w:t xml:space="preserve">О деятельности органов местного самоуправления </w:t>
      </w:r>
      <w:proofErr w:type="spellStart"/>
      <w:r w:rsidR="001B5DDC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E72F6F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 и информации об увеличении доходной части бюджета сельских поселений. Основные проблемы сельского поселения, участие в программах и планы развития территорий» за 2022 год,</w:t>
      </w:r>
    </w:p>
    <w:p w14:paraId="6C931040" w14:textId="77777777" w:rsidR="00E72F6F" w:rsidRPr="00E72F6F" w:rsidRDefault="00E72F6F" w:rsidP="0051765C">
      <w:pPr>
        <w:rPr>
          <w:rFonts w:ascii="Times New Roman" w:hAnsi="Times New Roman" w:cs="Times New Roman"/>
          <w:sz w:val="28"/>
          <w:szCs w:val="28"/>
        </w:rPr>
      </w:pPr>
    </w:p>
    <w:p w14:paraId="0B006D25" w14:textId="0DF66B0C" w:rsidR="0051765C" w:rsidRPr="00E72F6F" w:rsidRDefault="0051765C" w:rsidP="00E72F6F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F6F"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14:paraId="2A67E4A8" w14:textId="4DA56C22" w:rsidR="0051765C" w:rsidRPr="00E72F6F" w:rsidRDefault="0051765C" w:rsidP="00517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F6F">
        <w:rPr>
          <w:rFonts w:ascii="Times New Roman" w:hAnsi="Times New Roman" w:cs="Times New Roman"/>
          <w:sz w:val="28"/>
          <w:szCs w:val="28"/>
        </w:rPr>
        <w:t xml:space="preserve">          Принять к сведению информацию «О деятельности органов местного самоуправления </w:t>
      </w:r>
      <w:proofErr w:type="spellStart"/>
      <w:r w:rsidR="001B5DDC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E72F6F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 и информации об увеличении доходной части бюджета сельских поселений. Основные проблемы сельского поселения, участие в программах и планы развития территорий» за 2022 год.</w:t>
      </w:r>
    </w:p>
    <w:p w14:paraId="6EBBCE0E" w14:textId="77777777" w:rsidR="0051765C" w:rsidRPr="00E72F6F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76424DBB" w14:textId="77777777" w:rsidR="0051765C" w:rsidRPr="00E72F6F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68AD0727" w14:textId="34862C26" w:rsidR="0051765C" w:rsidRPr="00E72F6F" w:rsidRDefault="0051765C" w:rsidP="0051765C">
      <w:pPr>
        <w:rPr>
          <w:rFonts w:ascii="Times New Roman" w:hAnsi="Times New Roman" w:cs="Times New Roman"/>
          <w:sz w:val="28"/>
          <w:szCs w:val="28"/>
        </w:rPr>
      </w:pPr>
      <w:r w:rsidRPr="00E72F6F">
        <w:rPr>
          <w:rFonts w:ascii="Times New Roman" w:hAnsi="Times New Roman" w:cs="Times New Roman"/>
          <w:sz w:val="28"/>
          <w:szCs w:val="28"/>
        </w:rPr>
        <w:t xml:space="preserve">Председатель Думы Шегарского района                                 </w:t>
      </w:r>
      <w:r w:rsidR="00FD5063" w:rsidRPr="00E72F6F">
        <w:rPr>
          <w:rFonts w:ascii="Times New Roman" w:hAnsi="Times New Roman" w:cs="Times New Roman"/>
          <w:sz w:val="28"/>
          <w:szCs w:val="28"/>
        </w:rPr>
        <w:t xml:space="preserve">      </w:t>
      </w:r>
      <w:r w:rsidRPr="00E72F6F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E72F6F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  <w:r w:rsidRPr="00E72F6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50F845B3" w14:textId="77777777" w:rsidR="0051765C" w:rsidRPr="00E72F6F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342CE8C3" w14:textId="4FF02C2E" w:rsidR="0051765C" w:rsidRPr="00E72F6F" w:rsidRDefault="0051765C" w:rsidP="0051765C">
      <w:pPr>
        <w:rPr>
          <w:sz w:val="28"/>
          <w:szCs w:val="28"/>
        </w:rPr>
      </w:pPr>
    </w:p>
    <w:p w14:paraId="4BDBBD9F" w14:textId="48065F98" w:rsidR="00E72F6F" w:rsidRDefault="00E72F6F" w:rsidP="0051765C"/>
    <w:p w14:paraId="378E1419" w14:textId="60A5E0AA" w:rsidR="00E72F6F" w:rsidRDefault="00E72F6F" w:rsidP="0051765C"/>
    <w:p w14:paraId="56A8D4F0" w14:textId="25FDECB5" w:rsidR="00E72F6F" w:rsidRDefault="00E72F6F" w:rsidP="0051765C"/>
    <w:p w14:paraId="7460E1E0" w14:textId="77777777" w:rsidR="001B5DDC" w:rsidRPr="001B5DDC" w:rsidRDefault="001B5DDC" w:rsidP="001B5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14:paraId="6DC7D718" w14:textId="7A24960B" w:rsidR="001B5DDC" w:rsidRPr="001B5DDC" w:rsidRDefault="001B5DDC" w:rsidP="001B5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Pr="001B5DDC">
        <w:rPr>
          <w:rFonts w:ascii="Times New Roman" w:hAnsi="Times New Roman" w:cs="Times New Roman"/>
          <w:b/>
          <w:sz w:val="28"/>
          <w:szCs w:val="28"/>
        </w:rPr>
        <w:t>Трубачевского</w:t>
      </w:r>
      <w:proofErr w:type="spellEnd"/>
      <w:r w:rsidRPr="001B5D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DDC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DDC">
        <w:rPr>
          <w:rFonts w:ascii="Times New Roman" w:hAnsi="Times New Roman" w:cs="Times New Roman"/>
          <w:b/>
          <w:sz w:val="28"/>
          <w:szCs w:val="28"/>
        </w:rPr>
        <w:t>о деятельности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D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B5DDC">
        <w:rPr>
          <w:rFonts w:ascii="Times New Roman" w:hAnsi="Times New Roman" w:cs="Times New Roman"/>
          <w:b/>
          <w:sz w:val="28"/>
          <w:szCs w:val="28"/>
        </w:rPr>
        <w:t>Трубачевское</w:t>
      </w:r>
      <w:proofErr w:type="spellEnd"/>
      <w:r w:rsidRPr="001B5DD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DDC">
        <w:rPr>
          <w:rFonts w:ascii="Times New Roman" w:hAnsi="Times New Roman" w:cs="Times New Roman"/>
          <w:b/>
          <w:sz w:val="28"/>
          <w:szCs w:val="28"/>
        </w:rPr>
        <w:t>по решению вопросов местного значения</w:t>
      </w:r>
    </w:p>
    <w:p w14:paraId="26939ECB" w14:textId="77777777" w:rsidR="001B5DDC" w:rsidRPr="001B5DDC" w:rsidRDefault="001B5DDC" w:rsidP="001B5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t>за 2022 г.</w:t>
      </w:r>
    </w:p>
    <w:p w14:paraId="702C22B7" w14:textId="77777777" w:rsidR="001B5DDC" w:rsidRDefault="001B5DDC" w:rsidP="001B5D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B19FB9" w14:textId="689D289E" w:rsidR="001B5DDC" w:rsidRPr="001B5DDC" w:rsidRDefault="001B5DDC" w:rsidP="001B5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14:paraId="32496602" w14:textId="477AF29E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осуществляет свои полномочия в соответствии с 131- ФЗ «Об общих принципах организации местного самоуправления в РФ» и на основании Устава Трубаческого сельского поселения.</w:t>
      </w:r>
    </w:p>
    <w:p w14:paraId="44DB207C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В состав муниципального образования «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Трубачевское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сельское   поселение» входит 6 населенных пунктов.</w:t>
      </w:r>
    </w:p>
    <w:p w14:paraId="257A1302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на 01.01.2023 года зарегистрировано 1016 человек, в сравнении на 01.01.2022 года – 1127 человек (минус 11 человек).</w:t>
      </w:r>
    </w:p>
    <w:p w14:paraId="57380506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254"/>
        <w:gridCol w:w="1685"/>
        <w:gridCol w:w="1823"/>
        <w:gridCol w:w="3248"/>
      </w:tblGrid>
      <w:tr w:rsidR="001B5DDC" w:rsidRPr="001B5DDC" w14:paraId="046999CE" w14:textId="77777777" w:rsidTr="001B5DDC">
        <w:trPr>
          <w:trHeight w:val="1704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59418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F1930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61051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населенного пункта, чел.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CD10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Расстояние от населенного пункта до центра поселения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B34E9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Расстояние от населенного пункта до районного центра</w:t>
            </w:r>
          </w:p>
        </w:tc>
      </w:tr>
      <w:tr w:rsidR="001B5DDC" w:rsidRPr="001B5DDC" w14:paraId="3DFBDC9E" w14:textId="77777777" w:rsidTr="001B5DDC">
        <w:trPr>
          <w:trHeight w:val="39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E1391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18BD1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Трубачево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D7C89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F62AC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9353A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B5DDC" w:rsidRPr="001B5DDC" w14:paraId="60A8A0E0" w14:textId="77777777" w:rsidTr="001B5DDC">
        <w:trPr>
          <w:trHeight w:val="257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B7E7B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FE96F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Малобрагино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B1C5F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C3936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B982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B5DDC" w:rsidRPr="001B5DDC" w14:paraId="0EC7459A" w14:textId="77777777" w:rsidTr="001B5DDC">
        <w:trPr>
          <w:trHeight w:val="24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09EB2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4ED08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Бушуево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601A2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96065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3D38A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B5DDC" w:rsidRPr="001B5DDC" w14:paraId="2FF829E1" w14:textId="77777777" w:rsidTr="001B5DDC">
        <w:trPr>
          <w:trHeight w:val="254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5F127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10E3A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д. Новониколаевка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BB596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238B2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5F295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B5DDC" w:rsidRPr="001B5DDC" w14:paraId="6ABE4461" w14:textId="77777777" w:rsidTr="001B5DDC">
        <w:trPr>
          <w:trHeight w:val="783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B57DB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65276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Новоуспенка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653E9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DB95C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CBC3D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5DDC" w:rsidRPr="001B5DDC" w14:paraId="1773F6AA" w14:textId="77777777" w:rsidTr="001B5DDC">
        <w:trPr>
          <w:trHeight w:val="25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21D60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DA11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 xml:space="preserve">д. Большое </w:t>
            </w:r>
            <w:proofErr w:type="spellStart"/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Брагино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92E65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5A006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8DD07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B5DDC" w:rsidRPr="001B5DDC" w14:paraId="66EFF2B4" w14:textId="77777777" w:rsidTr="001B5DDC">
        <w:trPr>
          <w:trHeight w:val="316"/>
        </w:trPr>
        <w:tc>
          <w:tcPr>
            <w:tcW w:w="3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A962C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FFB97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sz w:val="28"/>
                <w:szCs w:val="28"/>
              </w:rPr>
              <w:t>1016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38F0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29160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3ED3A3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9CB6F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E5C83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14:paraId="06FFB262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Всего на первичном воинском учете состоит 195 человек, из них:</w:t>
      </w:r>
    </w:p>
    <w:p w14:paraId="1A6B1433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- граждан, подлежащих призыву на военную службу – 24,</w:t>
      </w:r>
    </w:p>
    <w:p w14:paraId="18F29DA7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- офицеров запаса – 2, </w:t>
      </w:r>
    </w:p>
    <w:p w14:paraId="2E96E131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- прапорщиков, сержантов, матросов запаса -169.</w:t>
      </w:r>
    </w:p>
    <w:p w14:paraId="6D49E040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объявленной специальной военной операцией с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сельского поселения мобилизовано в 2022 году 9 человек.</w:t>
      </w:r>
    </w:p>
    <w:p w14:paraId="462CF415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1 человек заключил контракт с Томским военным батальоном «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Тоян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>».</w:t>
      </w:r>
    </w:p>
    <w:p w14:paraId="031F6B87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t xml:space="preserve">Общее число дворов на 01.01.2023 (ЛПХ)- 546. </w:t>
      </w:r>
      <w:r w:rsidRPr="001B5DDC">
        <w:rPr>
          <w:rFonts w:ascii="Times New Roman" w:hAnsi="Times New Roman" w:cs="Times New Roman"/>
          <w:sz w:val="28"/>
          <w:szCs w:val="28"/>
        </w:rPr>
        <w:t>В них содержатся:</w:t>
      </w:r>
    </w:p>
    <w:tbl>
      <w:tblPr>
        <w:tblW w:w="9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992"/>
        <w:gridCol w:w="709"/>
        <w:gridCol w:w="1134"/>
        <w:gridCol w:w="1134"/>
        <w:gridCol w:w="850"/>
        <w:gridCol w:w="1276"/>
        <w:gridCol w:w="996"/>
        <w:gridCol w:w="991"/>
      </w:tblGrid>
      <w:tr w:rsidR="001B5DDC" w:rsidRPr="001B5DDC" w14:paraId="553B5D3D" w14:textId="77777777" w:rsidTr="00840BBC">
        <w:trPr>
          <w:trHeight w:val="1123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76CC533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2D62758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дворов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CB04870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1D7D8FE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Коровы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0AC35C2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Свиньи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99710C6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Овцы / козы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36B1F60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Лошади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F9F5621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Птицы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EB808ED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Пчёлосемьи</w:t>
            </w:r>
            <w:proofErr w:type="spellEnd"/>
          </w:p>
        </w:tc>
      </w:tr>
      <w:tr w:rsidR="001B5DDC" w:rsidRPr="001B5DDC" w14:paraId="4B36EB2F" w14:textId="77777777" w:rsidTr="00840BBC">
        <w:trPr>
          <w:trHeight w:val="32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174D1A3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DDC">
              <w:rPr>
                <w:rFonts w:ascii="Times New Roman" w:hAnsi="Times New Roman" w:cs="Times New Roman"/>
                <w:b/>
                <w:sz w:val="28"/>
                <w:szCs w:val="28"/>
              </w:rPr>
              <w:t>Трубачевское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99B4A4E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57E8859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2419B6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9F33C19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3554CB8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sz w:val="28"/>
                <w:szCs w:val="28"/>
              </w:rPr>
              <w:t>180/86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A6D0D2E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49F6B7E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2EB62B7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</w:tbl>
    <w:p w14:paraId="14E948B6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73167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2 ветеринарных специалиста проводят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- санитарные мероприятия, оказывают услуги по лечению болезней и противопаразитные обработки животных.</w:t>
      </w:r>
    </w:p>
    <w:p w14:paraId="40BC6C26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На территории поселения осуществляют розничную торговлю: </w:t>
      </w:r>
    </w:p>
    <w:p w14:paraId="178DBE5B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ИП Токмакова И.И. ИП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Брайман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Н.В (магазины с.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33CC66A7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Хуриганова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Е.А. (магазин с.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Малобрагино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>)</w:t>
      </w:r>
    </w:p>
    <w:p w14:paraId="438AD3FC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ИП Шахрай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И.А.(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Бушуево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- деревоперерабатывающий цех),</w:t>
      </w:r>
    </w:p>
    <w:p w14:paraId="3FF330AE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КФХБереснев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В.Н. (с.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Малобрагино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- разведение КРС), </w:t>
      </w:r>
    </w:p>
    <w:p w14:paraId="6F9F5DA6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Кандинский В.Л.  (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с.Малобрагино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- разведение лошадей),</w:t>
      </w:r>
    </w:p>
    <w:p w14:paraId="4FD88C5C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КФХ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Зинцов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В.В., ИП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Зинцова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Е.Н. (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с.Трубачево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- растениеводство),</w:t>
      </w:r>
    </w:p>
    <w:p w14:paraId="418D845B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Лавренчук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В.А., Важенин И.В. (заготовка дров).</w:t>
      </w:r>
    </w:p>
    <w:p w14:paraId="6D1B7637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3100B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работает кабинет общей врачебной практики, в с.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Малобрагино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- фельдшерско-акушерский пункт. Так же имеется 2 почтовых отделения связи.</w:t>
      </w:r>
    </w:p>
    <w:p w14:paraId="11DB5DC6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t>Демографическая ситуация</w:t>
      </w:r>
    </w:p>
    <w:p w14:paraId="27A93E5C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Демографический состав населения зарегистрированных за 2022 год составил:</w:t>
      </w:r>
    </w:p>
    <w:p w14:paraId="22CA2990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всего трудоспособного населения - 533 человек;</w:t>
      </w:r>
    </w:p>
    <w:p w14:paraId="40A9407F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пенсионеров – 276 человек;</w:t>
      </w:r>
    </w:p>
    <w:p w14:paraId="381C110B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детей школьного возраста – 156 детей;</w:t>
      </w:r>
    </w:p>
    <w:p w14:paraId="27C6A2B9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дошкольноговозраста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– 51 ребенок.</w:t>
      </w:r>
    </w:p>
    <w:p w14:paraId="0A5D50E0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467A9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работают 2 общеобразовательных школы: в с.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обучается 45 детей, в с.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Малобрагино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– 23 ребенка.</w:t>
      </w:r>
    </w:p>
    <w:p w14:paraId="13398069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Количество многодетных семей на 01 января 2023 года – 21.</w:t>
      </w:r>
    </w:p>
    <w:p w14:paraId="1FFFF099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BDD6C1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5DDC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Социально-экономические вопросы</w:t>
      </w:r>
    </w:p>
    <w:p w14:paraId="65E4744A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В своей практической деятельности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сельского поселения  руководствуется  131- ФЗ «Об общих принципах организации местного самоуправления в РФ» и действующим Уставом Трубаческого сельского поселения.</w:t>
      </w:r>
    </w:p>
    <w:p w14:paraId="084E3458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Администрацией проводится работа по разработке и принятию нормативно-правовой базы местного самоуправления. В Администрации поселения действует официальный сайт, где размещаются нормативные документы, график работы Администрации, график приема граждан. Регулярно проводится его обновление.</w:t>
      </w:r>
    </w:p>
    <w:p w14:paraId="3B3AD84E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В рамках организации межведомственного электронного взаимодействия установлена информационная система, которая позволяет федеральным, </w:t>
      </w:r>
      <w:r w:rsidRPr="001B5DDC">
        <w:rPr>
          <w:rFonts w:ascii="Times New Roman" w:hAnsi="Times New Roman" w:cs="Times New Roman"/>
          <w:sz w:val="28"/>
          <w:szCs w:val="28"/>
        </w:rPr>
        <w:lastRenderedPageBreak/>
        <w:t>региональным и местным органам власти, прочим участникам СМЭВ обмениваться данными, необходимыми для оказания государственных услуг гражданам и организациям, в электронном виде.</w:t>
      </w:r>
    </w:p>
    <w:p w14:paraId="5B88F4FC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В штате администрации поселения работают </w:t>
      </w:r>
      <w:r w:rsidRPr="001B5DDC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1B5DDC">
        <w:rPr>
          <w:rFonts w:ascii="Times New Roman" w:hAnsi="Times New Roman" w:cs="Times New Roman"/>
          <w:bCs/>
          <w:sz w:val="28"/>
          <w:szCs w:val="28"/>
        </w:rPr>
        <w:t xml:space="preserve"> сотрудников.</w:t>
      </w:r>
    </w:p>
    <w:p w14:paraId="302B60C8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2CAE74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В 2022 году Администрацией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сельского поселения приняты – </w:t>
      </w:r>
      <w:r w:rsidRPr="001B5DDC">
        <w:rPr>
          <w:rFonts w:ascii="Times New Roman" w:hAnsi="Times New Roman" w:cs="Times New Roman"/>
          <w:b/>
          <w:sz w:val="28"/>
          <w:szCs w:val="28"/>
        </w:rPr>
        <w:t xml:space="preserve">118 </w:t>
      </w:r>
      <w:r w:rsidRPr="001B5DDC">
        <w:rPr>
          <w:rFonts w:ascii="Times New Roman" w:hAnsi="Times New Roman" w:cs="Times New Roman"/>
          <w:sz w:val="28"/>
          <w:szCs w:val="28"/>
        </w:rPr>
        <w:t xml:space="preserve">постановлений и </w:t>
      </w:r>
      <w:r w:rsidRPr="001B5DDC">
        <w:rPr>
          <w:rFonts w:ascii="Times New Roman" w:hAnsi="Times New Roman" w:cs="Times New Roman"/>
          <w:b/>
          <w:sz w:val="28"/>
          <w:szCs w:val="28"/>
        </w:rPr>
        <w:t xml:space="preserve">37 </w:t>
      </w:r>
      <w:r w:rsidRPr="001B5DDC">
        <w:rPr>
          <w:rFonts w:ascii="Times New Roman" w:hAnsi="Times New Roman" w:cs="Times New Roman"/>
          <w:sz w:val="28"/>
          <w:szCs w:val="28"/>
        </w:rPr>
        <w:t xml:space="preserve">распоряжений по основной деятельности, поступило и было рассмотрено </w:t>
      </w:r>
      <w:r w:rsidRPr="001B5DDC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Pr="001B5DDC">
        <w:rPr>
          <w:rFonts w:ascii="Times New Roman" w:hAnsi="Times New Roman" w:cs="Times New Roman"/>
          <w:sz w:val="28"/>
          <w:szCs w:val="28"/>
        </w:rPr>
        <w:t xml:space="preserve">обращений граждан, из них 12 письменных, 1 электронное через сайт Администрации. </w:t>
      </w:r>
    </w:p>
    <w:p w14:paraId="4C2D4ACB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Управляющим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делами  за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год выдано </w:t>
      </w:r>
      <w:r w:rsidRPr="001B5DDC">
        <w:rPr>
          <w:rFonts w:ascii="Times New Roman" w:hAnsi="Times New Roman" w:cs="Times New Roman"/>
          <w:b/>
          <w:sz w:val="28"/>
          <w:szCs w:val="28"/>
        </w:rPr>
        <w:t xml:space="preserve">292 </w:t>
      </w:r>
      <w:r w:rsidRPr="001B5DDC">
        <w:rPr>
          <w:rFonts w:ascii="Times New Roman" w:hAnsi="Times New Roman" w:cs="Times New Roman"/>
          <w:sz w:val="28"/>
          <w:szCs w:val="28"/>
        </w:rPr>
        <w:t>различных  справок и выписок.</w:t>
      </w:r>
    </w:p>
    <w:p w14:paraId="009B1F7F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40521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Признаны нуждающимися в выделении древесины на корню для собственных нужд </w:t>
      </w:r>
      <w:r w:rsidRPr="001B5DDC">
        <w:rPr>
          <w:rFonts w:ascii="Times New Roman" w:hAnsi="Times New Roman" w:cs="Times New Roman"/>
          <w:b/>
          <w:sz w:val="28"/>
          <w:szCs w:val="28"/>
        </w:rPr>
        <w:t xml:space="preserve">201 </w:t>
      </w:r>
      <w:r w:rsidRPr="001B5DDC">
        <w:rPr>
          <w:rFonts w:ascii="Times New Roman" w:hAnsi="Times New Roman" w:cs="Times New Roman"/>
          <w:sz w:val="28"/>
          <w:szCs w:val="28"/>
        </w:rPr>
        <w:t>человек.</w:t>
      </w:r>
    </w:p>
    <w:p w14:paraId="4D15B375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Общее число детей сирот, состоящих в списках на обеспечение жилыми помещениями составляет:</w:t>
      </w:r>
      <w:r w:rsidRPr="001B5DDC">
        <w:rPr>
          <w:rFonts w:ascii="Times New Roman" w:hAnsi="Times New Roman" w:cs="Times New Roman"/>
          <w:b/>
          <w:sz w:val="28"/>
          <w:szCs w:val="28"/>
        </w:rPr>
        <w:t>5</w:t>
      </w:r>
      <w:r w:rsidRPr="001B5DDC">
        <w:rPr>
          <w:rFonts w:ascii="Times New Roman" w:hAnsi="Times New Roman" w:cs="Times New Roman"/>
          <w:sz w:val="28"/>
          <w:szCs w:val="28"/>
        </w:rPr>
        <w:t xml:space="preserve">человек, а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 xml:space="preserve">также  </w:t>
      </w:r>
      <w:r w:rsidRPr="001B5DD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B5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DDC">
        <w:rPr>
          <w:rFonts w:ascii="Times New Roman" w:hAnsi="Times New Roman" w:cs="Times New Roman"/>
          <w:sz w:val="28"/>
          <w:szCs w:val="28"/>
        </w:rPr>
        <w:t xml:space="preserve">инвалида, </w:t>
      </w:r>
      <w:r w:rsidRPr="001B5DD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B5DDC">
        <w:rPr>
          <w:rFonts w:ascii="Times New Roman" w:hAnsi="Times New Roman" w:cs="Times New Roman"/>
          <w:sz w:val="28"/>
          <w:szCs w:val="28"/>
        </w:rPr>
        <w:t>человек на улучшение жилищных условий.</w:t>
      </w:r>
    </w:p>
    <w:p w14:paraId="54926718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t>Бюджет поселения</w:t>
      </w:r>
    </w:p>
    <w:p w14:paraId="0F89EA86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Решение вопросов местного значения это в первую очередь формирование, утверждение и исполнение бюджета поселения. Контроль над исполнением данного бюджета проводится в соответствии с Бюджетным кодексом Российской Федерации, Федеральным Законом №131 и Уставом поселения.</w:t>
      </w:r>
    </w:p>
    <w:p w14:paraId="38F6D240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сельского поселения от 20.12.2021 № 88 «О бюджете муниципального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Трубачевское</w:t>
      </w:r>
      <w:proofErr w:type="spellEnd"/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сельское поселение  на 2022 год и плановый период 2023-2024 годов» и последними изменениями к нему от 22.12.2022 г. № 121 бюджет поселения был утвержден:</w:t>
      </w:r>
    </w:p>
    <w:p w14:paraId="6FECA43C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поселения</w:t>
      </w:r>
    </w:p>
    <w:p w14:paraId="64657A78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8445B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Общий плановый объем доходов бюджета </w:t>
      </w:r>
      <w:r w:rsidRPr="001B5DDC">
        <w:rPr>
          <w:rFonts w:ascii="Times New Roman" w:hAnsi="Times New Roman" w:cs="Times New Roman"/>
          <w:b/>
          <w:bCs/>
          <w:sz w:val="28"/>
          <w:szCs w:val="28"/>
        </w:rPr>
        <w:t xml:space="preserve">17 772,4 </w:t>
      </w:r>
      <w:r w:rsidRPr="001B5DDC">
        <w:rPr>
          <w:rFonts w:ascii="Times New Roman" w:hAnsi="Times New Roman" w:cs="Times New Roman"/>
          <w:sz w:val="28"/>
          <w:szCs w:val="28"/>
        </w:rPr>
        <w:t xml:space="preserve">тыс. руб., в т. ч. налоговые и неналоговые доходы </w:t>
      </w:r>
      <w:r w:rsidRPr="001B5DDC">
        <w:rPr>
          <w:rFonts w:ascii="Times New Roman" w:hAnsi="Times New Roman" w:cs="Times New Roman"/>
          <w:b/>
          <w:sz w:val="28"/>
          <w:szCs w:val="28"/>
        </w:rPr>
        <w:t>1 684,4</w:t>
      </w:r>
      <w:r w:rsidRPr="001B5DD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общий  объем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 расходов  бюджета в сумме </w:t>
      </w:r>
      <w:r w:rsidRPr="001B5DDC">
        <w:rPr>
          <w:rFonts w:ascii="Times New Roman" w:hAnsi="Times New Roman" w:cs="Times New Roman"/>
          <w:b/>
          <w:bCs/>
          <w:sz w:val="28"/>
          <w:szCs w:val="28"/>
        </w:rPr>
        <w:t xml:space="preserve">18 612,4  </w:t>
      </w:r>
      <w:r w:rsidRPr="001B5DDC">
        <w:rPr>
          <w:rFonts w:ascii="Times New Roman" w:hAnsi="Times New Roman" w:cs="Times New Roman"/>
          <w:sz w:val="28"/>
          <w:szCs w:val="28"/>
        </w:rPr>
        <w:t xml:space="preserve">тыс. рублей, дефицит бюджета в сумме </w:t>
      </w:r>
      <w:r w:rsidRPr="001B5DDC">
        <w:rPr>
          <w:rFonts w:ascii="Times New Roman" w:hAnsi="Times New Roman" w:cs="Times New Roman"/>
          <w:b/>
          <w:sz w:val="28"/>
          <w:szCs w:val="28"/>
        </w:rPr>
        <w:t xml:space="preserve">840,0 </w:t>
      </w:r>
      <w:r w:rsidRPr="001B5DDC">
        <w:rPr>
          <w:rFonts w:ascii="Times New Roman" w:hAnsi="Times New Roman" w:cs="Times New Roman"/>
          <w:sz w:val="28"/>
          <w:szCs w:val="28"/>
        </w:rPr>
        <w:t>тыс. рублей.</w:t>
      </w:r>
    </w:p>
    <w:p w14:paraId="52032D13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Доходы бюджета поселения за 2022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год  исполнены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1B5DDC">
        <w:rPr>
          <w:rFonts w:ascii="Times New Roman" w:hAnsi="Times New Roman" w:cs="Times New Roman"/>
          <w:b/>
          <w:sz w:val="28"/>
          <w:szCs w:val="28"/>
        </w:rPr>
        <w:t xml:space="preserve">19 050,0 </w:t>
      </w:r>
      <w:r w:rsidRPr="001B5DDC">
        <w:rPr>
          <w:rFonts w:ascii="Times New Roman" w:hAnsi="Times New Roman" w:cs="Times New Roman"/>
          <w:sz w:val="28"/>
          <w:szCs w:val="28"/>
        </w:rPr>
        <w:t xml:space="preserve">тыс. рублей (107,2%) в т. ч. налоговые и неналоговые – </w:t>
      </w:r>
      <w:r w:rsidRPr="001B5DDC">
        <w:rPr>
          <w:rFonts w:ascii="Times New Roman" w:hAnsi="Times New Roman" w:cs="Times New Roman"/>
          <w:b/>
          <w:sz w:val="28"/>
          <w:szCs w:val="28"/>
        </w:rPr>
        <w:t xml:space="preserve">2 962,0 </w:t>
      </w:r>
      <w:r w:rsidRPr="001B5DDC">
        <w:rPr>
          <w:rFonts w:ascii="Times New Roman" w:hAnsi="Times New Roman" w:cs="Times New Roman"/>
          <w:sz w:val="28"/>
          <w:szCs w:val="28"/>
        </w:rPr>
        <w:t xml:space="preserve">тыс. рублей (175,8%), расходы в сумме </w:t>
      </w:r>
      <w:r w:rsidRPr="001B5DDC">
        <w:rPr>
          <w:rFonts w:ascii="Times New Roman" w:hAnsi="Times New Roman" w:cs="Times New Roman"/>
          <w:b/>
          <w:sz w:val="28"/>
          <w:szCs w:val="28"/>
        </w:rPr>
        <w:t>17 627,4</w:t>
      </w:r>
      <w:r w:rsidRPr="001B5DDC">
        <w:rPr>
          <w:rFonts w:ascii="Times New Roman" w:hAnsi="Times New Roman" w:cs="Times New Roman"/>
          <w:sz w:val="28"/>
          <w:szCs w:val="28"/>
        </w:rPr>
        <w:t xml:space="preserve"> тыс. рублей (94,7%).</w:t>
      </w:r>
    </w:p>
    <w:p w14:paraId="5EE51FD2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В результате исполнения бюджета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поселения  сложился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профицит в размере </w:t>
      </w:r>
      <w:r w:rsidRPr="001B5DDC">
        <w:rPr>
          <w:rFonts w:ascii="Times New Roman" w:hAnsi="Times New Roman" w:cs="Times New Roman"/>
          <w:b/>
          <w:sz w:val="28"/>
          <w:szCs w:val="28"/>
        </w:rPr>
        <w:t>1 422,6</w:t>
      </w:r>
      <w:r w:rsidRPr="001B5D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702A70A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EE5C0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  <w:proofErr w:type="spellStart"/>
      <w:r w:rsidRPr="001B5DDC">
        <w:rPr>
          <w:rFonts w:ascii="Times New Roman" w:hAnsi="Times New Roman" w:cs="Times New Roman"/>
          <w:b/>
          <w:sz w:val="28"/>
          <w:szCs w:val="28"/>
        </w:rPr>
        <w:t>Трубачевского</w:t>
      </w:r>
      <w:proofErr w:type="spellEnd"/>
      <w:r w:rsidRPr="001B5D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2022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127"/>
        <w:gridCol w:w="1984"/>
        <w:gridCol w:w="2126"/>
      </w:tblGrid>
      <w:tr w:rsidR="001B5DDC" w:rsidRPr="001B5DDC" w14:paraId="18F859C1" w14:textId="77777777" w:rsidTr="00840BBC">
        <w:tc>
          <w:tcPr>
            <w:tcW w:w="3510" w:type="dxa"/>
            <w:vAlign w:val="center"/>
          </w:tcPr>
          <w:p w14:paraId="2B50DCA7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14:paraId="582DCDB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 xml:space="preserve">   Утверждено </w:t>
            </w:r>
          </w:p>
          <w:p w14:paraId="703966D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vAlign w:val="center"/>
          </w:tcPr>
          <w:p w14:paraId="652AB731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  <w:p w14:paraId="32C2CD76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126" w:type="dxa"/>
          </w:tcPr>
          <w:p w14:paraId="7650E89A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1B5DDC" w:rsidRPr="001B5DDC" w14:paraId="20A1BD8D" w14:textId="77777777" w:rsidTr="00840BBC">
        <w:tc>
          <w:tcPr>
            <w:tcW w:w="3510" w:type="dxa"/>
          </w:tcPr>
          <w:p w14:paraId="0A97F3B2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2127" w:type="dxa"/>
            <w:vAlign w:val="center"/>
          </w:tcPr>
          <w:p w14:paraId="026C9815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1 587,4</w:t>
            </w:r>
          </w:p>
        </w:tc>
        <w:tc>
          <w:tcPr>
            <w:tcW w:w="1984" w:type="dxa"/>
            <w:vAlign w:val="center"/>
          </w:tcPr>
          <w:p w14:paraId="1B131BBF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2 827,3</w:t>
            </w:r>
          </w:p>
        </w:tc>
        <w:tc>
          <w:tcPr>
            <w:tcW w:w="2126" w:type="dxa"/>
            <w:vAlign w:val="center"/>
          </w:tcPr>
          <w:p w14:paraId="471C381E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178,1%</w:t>
            </w:r>
          </w:p>
        </w:tc>
      </w:tr>
      <w:tr w:rsidR="001B5DDC" w:rsidRPr="001B5DDC" w14:paraId="4A9C10FA" w14:textId="77777777" w:rsidTr="00840BBC">
        <w:tc>
          <w:tcPr>
            <w:tcW w:w="3510" w:type="dxa"/>
          </w:tcPr>
          <w:p w14:paraId="77F19E37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2127" w:type="dxa"/>
            <w:vAlign w:val="center"/>
          </w:tcPr>
          <w:p w14:paraId="0B4F9593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984" w:type="dxa"/>
            <w:vAlign w:val="center"/>
          </w:tcPr>
          <w:p w14:paraId="0729E9F8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134,7</w:t>
            </w:r>
          </w:p>
        </w:tc>
        <w:tc>
          <w:tcPr>
            <w:tcW w:w="2126" w:type="dxa"/>
            <w:vAlign w:val="center"/>
          </w:tcPr>
          <w:p w14:paraId="6E018018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138,9%</w:t>
            </w:r>
          </w:p>
        </w:tc>
      </w:tr>
      <w:tr w:rsidR="001B5DDC" w:rsidRPr="001B5DDC" w14:paraId="7ADD7AC6" w14:textId="77777777" w:rsidTr="00840BBC">
        <w:tc>
          <w:tcPr>
            <w:tcW w:w="3510" w:type="dxa"/>
          </w:tcPr>
          <w:p w14:paraId="60443530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из других бюджетов</w:t>
            </w:r>
          </w:p>
        </w:tc>
        <w:tc>
          <w:tcPr>
            <w:tcW w:w="2127" w:type="dxa"/>
            <w:vAlign w:val="center"/>
          </w:tcPr>
          <w:p w14:paraId="33B961A2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16 088,0</w:t>
            </w:r>
          </w:p>
        </w:tc>
        <w:tc>
          <w:tcPr>
            <w:tcW w:w="1984" w:type="dxa"/>
            <w:vAlign w:val="center"/>
          </w:tcPr>
          <w:p w14:paraId="69E34C9B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16 088,0</w:t>
            </w:r>
          </w:p>
        </w:tc>
        <w:tc>
          <w:tcPr>
            <w:tcW w:w="2126" w:type="dxa"/>
            <w:vAlign w:val="center"/>
          </w:tcPr>
          <w:p w14:paraId="4FFEBE75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B5DDC" w:rsidRPr="001B5DDC" w14:paraId="0B0A7977" w14:textId="77777777" w:rsidTr="00840BBC">
        <w:tc>
          <w:tcPr>
            <w:tcW w:w="3510" w:type="dxa"/>
          </w:tcPr>
          <w:p w14:paraId="1DBBE9D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14:paraId="4D063312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sz w:val="28"/>
                <w:szCs w:val="28"/>
              </w:rPr>
              <w:t>17 772,4</w:t>
            </w:r>
          </w:p>
        </w:tc>
        <w:tc>
          <w:tcPr>
            <w:tcW w:w="1984" w:type="dxa"/>
          </w:tcPr>
          <w:p w14:paraId="01E2173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sz w:val="28"/>
                <w:szCs w:val="28"/>
              </w:rPr>
              <w:t>19 050,0</w:t>
            </w:r>
          </w:p>
        </w:tc>
        <w:tc>
          <w:tcPr>
            <w:tcW w:w="2126" w:type="dxa"/>
          </w:tcPr>
          <w:p w14:paraId="59A0DB50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sz w:val="28"/>
                <w:szCs w:val="28"/>
              </w:rPr>
              <w:t>107,2%</w:t>
            </w:r>
          </w:p>
        </w:tc>
      </w:tr>
    </w:tbl>
    <w:p w14:paraId="2BE275D7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Анализ исполнения бюджета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доходам  за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2022 год:</w:t>
      </w:r>
    </w:p>
    <w:p w14:paraId="29CF8802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17278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Налоговые доходы составили 2 827,3 тыс. рублей при плане 1 587,4тыс. рублей (178,1%), в итого доходы выполнены в полном объеме.</w:t>
      </w:r>
    </w:p>
    <w:p w14:paraId="61B132D8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1. Налог на доходы физических лиц – в бюджет поселения поступило 1 297,3 тыс. рублей при плане 409,7 тыс. рублей (316,6%). </w:t>
      </w:r>
    </w:p>
    <w:p w14:paraId="65F86CB9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2. Налог на имущество физ. лиц – поступило 163,3 тыс. рублей при плане 60,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5  тыс.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рублей (269,9%).</w:t>
      </w:r>
    </w:p>
    <w:p w14:paraId="066FD066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3. Единый сельскохозяйственный налог - поступило 4,5 тыс. рублей при плане 2,2 тыс. рублей (204,5%). </w:t>
      </w:r>
      <w:r w:rsidRPr="001B5DDC">
        <w:rPr>
          <w:rFonts w:ascii="Times New Roman" w:hAnsi="Times New Roman" w:cs="Times New Roman"/>
          <w:sz w:val="28"/>
          <w:szCs w:val="28"/>
        </w:rPr>
        <w:tab/>
      </w:r>
    </w:p>
    <w:p w14:paraId="0A9A8EB5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4. Земельный налог - в бюджет поступило 96,4 тыс. рублей при плане 116,0 тыс. рублей. (83,1 %). </w:t>
      </w:r>
    </w:p>
    <w:p w14:paraId="66616B53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5. Доходы от уплаты акцизов - поступило 1 265,8 тыс. рублей при плане 999,0 тыс. рублей (126,7%)</w:t>
      </w:r>
    </w:p>
    <w:p w14:paraId="425F4A7C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95023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Неналоговые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доходы  исполнено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134,7 тыс. рублей, при плане 97,0 тыс. рублей (138,9%),в том числе:</w:t>
      </w:r>
    </w:p>
    <w:p w14:paraId="4C44276E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1. Аренда земли- поступило 30,5 тыс. рублей при плане 30,2 тыс. рублей (100,7%).</w:t>
      </w:r>
    </w:p>
    <w:p w14:paraId="6DA98332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Плата за наём жилых помещений - поступило 68,2 тыс. рублей при плане 66,7 тыс. рублей (102,2%). </w:t>
      </w:r>
    </w:p>
    <w:p w14:paraId="1B1B0602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2. Прочие доходы от компенсации затрат бюджетов поселения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–  5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>,6 тыс. рублей при плане 0,0 тыс. рублей.</w:t>
      </w:r>
    </w:p>
    <w:p w14:paraId="76C2437B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3. Штрафы, неустойки, пени – 30,4 тыс. рублей при плане 0,0 тыс. рублей.</w:t>
      </w:r>
    </w:p>
    <w:p w14:paraId="15A3ADD6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0B0CD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Безвозмездные поступления из бюджета муниципального района составили 16 088,0 тыс. рублей или 100% от плановых назначений. Межбюджетные трансферты предоставлялись бюджету поселения в форме:</w:t>
      </w:r>
    </w:p>
    <w:p w14:paraId="099B7BF2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- дотаций на выравнивание бюджетной обеспеченности из районного фонда финансовой поддержки сельских поселений в сумме 3 186,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2  тыс.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рублей (100%);</w:t>
      </w:r>
    </w:p>
    <w:p w14:paraId="2CEEB3BB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- субвенции на осуществление полномочий по первичному воинскому учету на территориях, где отсутствуют военные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комиссариаты  в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сумме 126,8 тыс. рублей (100%).</w:t>
      </w:r>
    </w:p>
    <w:p w14:paraId="5C71C4FB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- прочие межбюджетные трансферты общего характера в сумме 12 775,0 тыс. рублей (100%).</w:t>
      </w:r>
    </w:p>
    <w:p w14:paraId="139EA5EE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Существенное перевыполнение плана по собственным доходам образовалось в связи с</w:t>
      </w:r>
    </w:p>
    <w:p w14:paraId="48505FA5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      - образованием в 2019 году обособленного подразделения в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Трубачевском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сельском поселении платившим в доход поселения Налог на доходы физических лиц (ООО «Рыжков и К»), при плане 409,7 тыс. рублей поступило 1 297,3 тыс. рублей, что составило 316,6 %; </w:t>
      </w:r>
    </w:p>
    <w:p w14:paraId="4E722205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- поступлением оплаты Единого сельскохозяйственного налога при плане 2,2 тыс. рублей поступило 4,5 тыс. рублей, что составило 204,5 %;</w:t>
      </w:r>
    </w:p>
    <w:p w14:paraId="0B8FF4EF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- поступлением оплаты Налога на имущество при плане 60,5 тыс. рублей поступило 163,3 тыс. рублей, что составило 269,9 %;</w:t>
      </w:r>
    </w:p>
    <w:p w14:paraId="2CB42382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- поступлением оплаты от компенсации затрат (возврат переплаты за потребленную электроэнергию АО «Томская энергосбытовая компания», в сумме 0,8 тыс. рублей; возмещение расходов за потребленную электрическую и тепловую </w:t>
      </w:r>
      <w:r w:rsidRPr="001B5DDC">
        <w:rPr>
          <w:rFonts w:ascii="Times New Roman" w:hAnsi="Times New Roman" w:cs="Times New Roman"/>
          <w:sz w:val="28"/>
          <w:szCs w:val="28"/>
        </w:rPr>
        <w:lastRenderedPageBreak/>
        <w:t>энергию МКУК «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Шегарскаямежпоселенческая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в сумме 4,8 тыс. рублей);</w:t>
      </w:r>
    </w:p>
    <w:p w14:paraId="15C2EBED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- оплата неустойки в случае просрочки исполнения подрядчиком обязательств, предусмотренных муниципальным контрактом ООО «Дорожные технологии и материалы», в сумме 30,4 тыс. рублей.</w:t>
      </w:r>
    </w:p>
    <w:p w14:paraId="71E19153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912020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5DDC">
        <w:rPr>
          <w:rFonts w:ascii="Times New Roman" w:hAnsi="Times New Roman" w:cs="Times New Roman"/>
          <w:b/>
          <w:bCs/>
          <w:sz w:val="28"/>
          <w:szCs w:val="28"/>
        </w:rPr>
        <w:t xml:space="preserve">Расходы </w:t>
      </w:r>
      <w:proofErr w:type="gramStart"/>
      <w:r w:rsidRPr="001B5DDC">
        <w:rPr>
          <w:rFonts w:ascii="Times New Roman" w:hAnsi="Times New Roman" w:cs="Times New Roman"/>
          <w:b/>
          <w:bCs/>
          <w:sz w:val="28"/>
          <w:szCs w:val="28"/>
        </w:rPr>
        <w:t xml:space="preserve">бюджета  </w:t>
      </w:r>
      <w:proofErr w:type="spellStart"/>
      <w:r w:rsidRPr="001B5DDC">
        <w:rPr>
          <w:rFonts w:ascii="Times New Roman" w:hAnsi="Times New Roman" w:cs="Times New Roman"/>
          <w:b/>
          <w:bCs/>
          <w:sz w:val="28"/>
          <w:szCs w:val="28"/>
        </w:rPr>
        <w:t>Трубачевского</w:t>
      </w:r>
      <w:proofErr w:type="spellEnd"/>
      <w:proofErr w:type="gramEnd"/>
      <w:r w:rsidRPr="001B5DD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за 2022 год:</w:t>
      </w:r>
    </w:p>
    <w:tbl>
      <w:tblPr>
        <w:tblW w:w="5092" w:type="pct"/>
        <w:tblLayout w:type="fixed"/>
        <w:tblLook w:val="0000" w:firstRow="0" w:lastRow="0" w:firstColumn="0" w:lastColumn="0" w:noHBand="0" w:noVBand="0"/>
      </w:tblPr>
      <w:tblGrid>
        <w:gridCol w:w="890"/>
        <w:gridCol w:w="5536"/>
        <w:gridCol w:w="1026"/>
        <w:gridCol w:w="1322"/>
        <w:gridCol w:w="1320"/>
      </w:tblGrid>
      <w:tr w:rsidR="001B5DDC" w:rsidRPr="001B5DDC" w14:paraId="0C844989" w14:textId="77777777" w:rsidTr="00840BBC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58F2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Cs/>
                <w:sz w:val="28"/>
                <w:szCs w:val="28"/>
              </w:rPr>
              <w:t>КФСР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165A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КФСР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5DBF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План </w:t>
            </w:r>
          </w:p>
          <w:p w14:paraId="43026D89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F211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Исполнено</w:t>
            </w:r>
          </w:p>
          <w:p w14:paraId="23C35317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755D3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Cs/>
                <w:sz w:val="28"/>
                <w:szCs w:val="28"/>
              </w:rPr>
              <w:t>% исполнения</w:t>
            </w:r>
          </w:p>
        </w:tc>
      </w:tr>
      <w:tr w:rsidR="001B5DDC" w:rsidRPr="001B5DDC" w14:paraId="6BA844A6" w14:textId="77777777" w:rsidTr="00840BBC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C3FE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Cs/>
                <w:sz w:val="28"/>
                <w:szCs w:val="28"/>
              </w:rPr>
              <w:t>0102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BC17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AFDF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Cs/>
                <w:sz w:val="28"/>
                <w:szCs w:val="28"/>
              </w:rPr>
              <w:t>632,2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DEF8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Cs/>
                <w:sz w:val="28"/>
                <w:szCs w:val="28"/>
              </w:rPr>
              <w:t>602,0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9AB95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Cs/>
                <w:sz w:val="28"/>
                <w:szCs w:val="28"/>
              </w:rPr>
              <w:t>95,2%</w:t>
            </w:r>
          </w:p>
        </w:tc>
      </w:tr>
      <w:tr w:rsidR="001B5DDC" w:rsidRPr="001B5DDC" w14:paraId="334592B1" w14:textId="77777777" w:rsidTr="00840BBC">
        <w:trPr>
          <w:trHeight w:val="97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861F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29CF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95D0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4 576,6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F51A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4 217,8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6A431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92,2%</w:t>
            </w:r>
          </w:p>
        </w:tc>
      </w:tr>
      <w:tr w:rsidR="001B5DDC" w:rsidRPr="001B5DDC" w14:paraId="4D4E2C3B" w14:textId="77777777" w:rsidTr="00840BBC">
        <w:trPr>
          <w:trHeight w:val="3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4E32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8FD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2DEC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92AC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A57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B5DDC" w:rsidRPr="001B5DDC" w14:paraId="5098DB36" w14:textId="77777777" w:rsidTr="00840BBC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AC26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0A0A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127A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9AEE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F5050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B5DDC" w:rsidRPr="001B5DDC" w14:paraId="4FBE0C94" w14:textId="77777777" w:rsidTr="00840BBC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91C5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DC4E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567A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1 268,3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84B9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1 076,7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9788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84,9%</w:t>
            </w:r>
          </w:p>
        </w:tc>
      </w:tr>
      <w:tr w:rsidR="001B5DDC" w:rsidRPr="001B5DDC" w14:paraId="24BC907A" w14:textId="77777777" w:rsidTr="00840BBC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713E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2B72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78AD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126,8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4A88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126,8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1A65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B5DDC" w:rsidRPr="001B5DDC" w14:paraId="7B00F9F9" w14:textId="77777777" w:rsidTr="00840BBC">
        <w:trPr>
          <w:trHeight w:val="41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4E7E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1E21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9043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1D9F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614F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1B5DDC" w:rsidRPr="001B5DDC" w14:paraId="235D4491" w14:textId="77777777" w:rsidTr="00840BBC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C355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9A1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B107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9 257,6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497D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9 247,4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B021F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99,9%</w:t>
            </w:r>
          </w:p>
        </w:tc>
      </w:tr>
      <w:tr w:rsidR="001B5DDC" w:rsidRPr="001B5DDC" w14:paraId="3E81FD4F" w14:textId="77777777" w:rsidTr="00840BBC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385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DD8F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9822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1A75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5C6A2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B5DDC" w:rsidRPr="001B5DDC" w14:paraId="159D23B3" w14:textId="77777777" w:rsidTr="00840BBC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8BFB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CC36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1E05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5698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EE89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72,3%</w:t>
            </w:r>
          </w:p>
        </w:tc>
      </w:tr>
      <w:tr w:rsidR="001B5DDC" w:rsidRPr="001B5DDC" w14:paraId="17749786" w14:textId="77777777" w:rsidTr="00840BBC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4AC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18A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4ACE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AB29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1425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9,5%</w:t>
            </w:r>
          </w:p>
        </w:tc>
      </w:tr>
      <w:tr w:rsidR="001B5DDC" w:rsidRPr="001B5DDC" w14:paraId="0E3A9591" w14:textId="77777777" w:rsidTr="00840BBC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BF7A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9650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89F3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1 070,0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181B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789,1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7BB5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73,7%</w:t>
            </w:r>
          </w:p>
        </w:tc>
      </w:tr>
      <w:tr w:rsidR="001B5DDC" w:rsidRPr="001B5DDC" w14:paraId="5436A80F" w14:textId="77777777" w:rsidTr="00840BBC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81BC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13FE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B32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485,0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4AEF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485,0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9B160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B5DDC" w:rsidRPr="001B5DDC" w14:paraId="4F1A10D7" w14:textId="77777777" w:rsidTr="00840BBC">
        <w:trPr>
          <w:trHeight w:val="51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2EC6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4E48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C64B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835,9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168C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835,9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5BEEA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B5DDC" w:rsidRPr="001B5DDC" w14:paraId="50784F18" w14:textId="77777777" w:rsidTr="00840BBC">
        <w:trPr>
          <w:trHeight w:val="27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EF6F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3B4E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Итого расходов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1234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18 612,4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19E7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17 627,4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3718F" w14:textId="77777777" w:rsidR="001B5DDC" w:rsidRPr="001B5DDC" w:rsidRDefault="001B5DDC" w:rsidP="001B5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94,7%</w:t>
            </w:r>
          </w:p>
        </w:tc>
      </w:tr>
    </w:tbl>
    <w:p w14:paraId="327F24E2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6D1C9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Следует отметить недостаточное исполнение бюджета по ряду расходов:</w:t>
      </w:r>
    </w:p>
    <w:p w14:paraId="4A9AE423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i/>
          <w:sz w:val="28"/>
          <w:szCs w:val="28"/>
          <w:u w:val="single"/>
        </w:rPr>
        <w:t xml:space="preserve">0111 «Резервные фонды» </w:t>
      </w:r>
      <w:r w:rsidRPr="001B5DDC">
        <w:rPr>
          <w:rFonts w:ascii="Times New Roman" w:hAnsi="Times New Roman" w:cs="Times New Roman"/>
          <w:sz w:val="28"/>
          <w:szCs w:val="28"/>
        </w:rPr>
        <w:t>– отсутствие в 2022 году непредвиденных ситуаций.</w:t>
      </w:r>
    </w:p>
    <w:p w14:paraId="332EDD92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i/>
          <w:sz w:val="28"/>
          <w:szCs w:val="28"/>
          <w:u w:val="single"/>
        </w:rPr>
        <w:t>0309 «Защита населения и территории от чрезвычайных ситуаций природного и техногенного характера, гражданская оборона»</w:t>
      </w:r>
      <w:r w:rsidRPr="001B5DDC">
        <w:rPr>
          <w:rFonts w:ascii="Times New Roman" w:hAnsi="Times New Roman" w:cs="Times New Roman"/>
          <w:sz w:val="28"/>
          <w:szCs w:val="28"/>
        </w:rPr>
        <w:t xml:space="preserve"> - отсутствие в 2022 году </w:t>
      </w:r>
      <w:r w:rsidRPr="001B5DDC"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чрезвычайных ситуаций. Денежные средства потрачены только на покупку ГСМ для заправки пожарного автомобиля в сумме 6,6 тыс. рублей. Исполнение – 22%. </w:t>
      </w:r>
    </w:p>
    <w:p w14:paraId="27F6EF20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i/>
          <w:sz w:val="28"/>
          <w:szCs w:val="28"/>
          <w:u w:val="single"/>
        </w:rPr>
        <w:t>0501 «Жилищное хозяйство» -</w:t>
      </w:r>
      <w:r w:rsidRPr="001B5DDC">
        <w:rPr>
          <w:rFonts w:ascii="Times New Roman" w:hAnsi="Times New Roman" w:cs="Times New Roman"/>
          <w:sz w:val="28"/>
          <w:szCs w:val="28"/>
        </w:rPr>
        <w:t xml:space="preserve"> на 2022 год немного больше были запланированы расходы по взносам на капитальный ремонт многоквартирных домов в сумме 40,0 тыс. рублей. Оплата взносов составила 28,9 тыс. рублей. Исполнение – 72,3%.</w:t>
      </w:r>
    </w:p>
    <w:p w14:paraId="4740643C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i/>
          <w:sz w:val="28"/>
          <w:szCs w:val="28"/>
          <w:u w:val="single"/>
        </w:rPr>
        <w:t>0502 «Коммунальное хозяйство»</w:t>
      </w:r>
      <w:r w:rsidRPr="001B5DDC">
        <w:rPr>
          <w:rFonts w:ascii="Times New Roman" w:hAnsi="Times New Roman" w:cs="Times New Roman"/>
          <w:sz w:val="28"/>
          <w:szCs w:val="28"/>
        </w:rPr>
        <w:t xml:space="preserve"> - не в полном объеме были израсходованы запланированные денежные средства на оплату обслуживания и ремонта водоочистительного комплекса «Гейзер-ТМ-1,5». При плане 65,0 тыс. рублей ремонт составил 6,2 тыс. рублей. Исполнение – 9,5%.</w:t>
      </w:r>
    </w:p>
    <w:p w14:paraId="0C5221D3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i/>
          <w:sz w:val="28"/>
          <w:szCs w:val="28"/>
          <w:u w:val="single"/>
        </w:rPr>
        <w:t>0503 «Благоустройство»</w:t>
      </w:r>
      <w:r w:rsidRPr="001B5DDC">
        <w:rPr>
          <w:rFonts w:ascii="Times New Roman" w:hAnsi="Times New Roman" w:cs="Times New Roman"/>
          <w:sz w:val="28"/>
          <w:szCs w:val="28"/>
        </w:rPr>
        <w:t xml:space="preserve"> - не в полном объеме были израсходованы запланированные денежные средства на оплату за потребленную электроэнергию уличного освещения, покупку дизельного топлива, приобретение строительных и хозяйственных материалов, запасных частей для трактора. При плане 1 070,0 тыс. рублей расход составил 789,1 тыс. рублей. Исполнение – 73,7%.</w:t>
      </w:r>
    </w:p>
    <w:p w14:paraId="45E84ED4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4F72D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t>ЧТО СДЕЛАНО В 2022 ГОДУ</w:t>
      </w:r>
    </w:p>
    <w:p w14:paraId="312B6339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8A4E82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14:paraId="1CF2B209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В целях благоустройства сёл поселения, в весенне-осенний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период  проведена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работа по сбору  вывозу мусора с улиц, веток. </w:t>
      </w:r>
    </w:p>
    <w:p w14:paraId="25A4D0D2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В летний период проведены работы по скашиванию травы на территориях общего пользования.  Ежегодно проводится очистка территории сельских кладбищ. </w:t>
      </w:r>
    </w:p>
    <w:p w14:paraId="3EEBE20E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Проведены следующие работы в населенных пунктах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сельского поселения: уничтожение конопли на сумму </w:t>
      </w:r>
      <w:r w:rsidRPr="001B5DDC">
        <w:rPr>
          <w:rFonts w:ascii="Times New Roman" w:hAnsi="Times New Roman" w:cs="Times New Roman"/>
          <w:b/>
          <w:sz w:val="28"/>
          <w:szCs w:val="28"/>
        </w:rPr>
        <w:t xml:space="preserve">50.0 тыс. рублей; </w:t>
      </w:r>
      <w:r w:rsidRPr="001B5DDC">
        <w:rPr>
          <w:rFonts w:ascii="Times New Roman" w:hAnsi="Times New Roman" w:cs="Times New Roman"/>
          <w:sz w:val="28"/>
          <w:szCs w:val="28"/>
        </w:rPr>
        <w:t>собственными силами были созданы минерализованные полосы вокруг населенных пунктов подверженных лесными и ландшафтными пожарами.</w:t>
      </w:r>
    </w:p>
    <w:p w14:paraId="7A4BFDC9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ab/>
      </w:r>
      <w:r w:rsidRPr="001B5DDC">
        <w:rPr>
          <w:rFonts w:ascii="Times New Roman" w:hAnsi="Times New Roman" w:cs="Times New Roman"/>
          <w:sz w:val="28"/>
          <w:szCs w:val="28"/>
        </w:rPr>
        <w:tab/>
        <w:t>На территории сельского поселения расположены 3 памятника воинам, погибшим в годы Великой Отечественной Войны. Ежегодно к 9 мая проводится текущий ремонт памятников.</w:t>
      </w:r>
    </w:p>
    <w:p w14:paraId="50540BE5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91E0B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t>Водопроводные сети</w:t>
      </w:r>
    </w:p>
    <w:p w14:paraId="4CE25B45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На территории поселения функционируют 3 водонапорных башни. Общая протяжённость водопроводных сетей составляет </w:t>
      </w:r>
      <w:r w:rsidRPr="001B5DDC">
        <w:rPr>
          <w:rFonts w:ascii="Times New Roman" w:hAnsi="Times New Roman" w:cs="Times New Roman"/>
          <w:b/>
          <w:sz w:val="28"/>
          <w:szCs w:val="28"/>
        </w:rPr>
        <w:t>9,498 км</w:t>
      </w:r>
      <w:r w:rsidRPr="001B5D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с  водопроводными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колодцами и уличными водоразборными колонками.</w:t>
      </w:r>
    </w:p>
    <w:p w14:paraId="22D446A7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72D50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t>Вопросы уличного освещения</w:t>
      </w:r>
    </w:p>
    <w:p w14:paraId="5C823C30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Проводилась ревизия уличного освещения с заменой, ремонтом и новой установкой</w:t>
      </w:r>
      <w:r w:rsidRPr="001B5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DDC">
        <w:rPr>
          <w:rFonts w:ascii="Times New Roman" w:hAnsi="Times New Roman" w:cs="Times New Roman"/>
          <w:sz w:val="28"/>
          <w:szCs w:val="28"/>
        </w:rPr>
        <w:t xml:space="preserve">светодиодных ламп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и  светодиодных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светильников.</w:t>
      </w:r>
    </w:p>
    <w:p w14:paraId="0B4BED62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E8A4F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t>Вопросы ремонта и содержания дорог</w:t>
      </w:r>
    </w:p>
    <w:p w14:paraId="466D045E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Общая протяженность автомобильных дорог общего пользования местного значения в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Трубачевском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сельском поселении составляет – </w:t>
      </w:r>
      <w:r w:rsidRPr="001B5DDC">
        <w:rPr>
          <w:rFonts w:ascii="Times New Roman" w:hAnsi="Times New Roman" w:cs="Times New Roman"/>
          <w:b/>
          <w:sz w:val="28"/>
          <w:szCs w:val="28"/>
        </w:rPr>
        <w:t xml:space="preserve">19,157 км. </w:t>
      </w:r>
      <w:r w:rsidRPr="001B5DDC">
        <w:rPr>
          <w:rFonts w:ascii="Times New Roman" w:hAnsi="Times New Roman" w:cs="Times New Roman"/>
          <w:sz w:val="28"/>
          <w:szCs w:val="28"/>
        </w:rPr>
        <w:t>Все дороги оформлены в муниципальную собственность.</w:t>
      </w:r>
    </w:p>
    <w:p w14:paraId="5F4D53CD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ab/>
      </w:r>
      <w:r w:rsidRPr="001B5DDC">
        <w:rPr>
          <w:rFonts w:ascii="Times New Roman" w:hAnsi="Times New Roman" w:cs="Times New Roman"/>
          <w:sz w:val="28"/>
          <w:szCs w:val="28"/>
        </w:rPr>
        <w:tab/>
        <w:t xml:space="preserve">В 2022 году произведен капитальный ремонт автомобильной дороги общего пользования местного значения по адресу: Томская область, Шегарский район, с.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от трассы Мельниково-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Бушуево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ул.Рабочей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(0,</w:t>
      </w:r>
      <w:r w:rsidRPr="001B5DDC">
        <w:rPr>
          <w:rFonts w:ascii="Times New Roman" w:hAnsi="Times New Roman" w:cs="Times New Roman"/>
          <w:b/>
          <w:sz w:val="28"/>
          <w:szCs w:val="28"/>
        </w:rPr>
        <w:t>7685 км</w:t>
      </w:r>
      <w:r w:rsidRPr="001B5DDC">
        <w:rPr>
          <w:rFonts w:ascii="Times New Roman" w:hAnsi="Times New Roman" w:cs="Times New Roman"/>
          <w:sz w:val="28"/>
          <w:szCs w:val="28"/>
        </w:rPr>
        <w:t xml:space="preserve">) на сумму </w:t>
      </w:r>
      <w:r w:rsidRPr="001B5DDC">
        <w:rPr>
          <w:rFonts w:ascii="Times New Roman" w:hAnsi="Times New Roman" w:cs="Times New Roman"/>
          <w:b/>
          <w:sz w:val="28"/>
          <w:szCs w:val="28"/>
        </w:rPr>
        <w:t>8 171,7</w:t>
      </w:r>
      <w:r w:rsidRPr="001B5DDC">
        <w:rPr>
          <w:rFonts w:ascii="Times New Roman" w:hAnsi="Times New Roman" w:cs="Times New Roman"/>
          <w:sz w:val="28"/>
          <w:szCs w:val="28"/>
        </w:rPr>
        <w:t xml:space="preserve"> </w:t>
      </w:r>
      <w:r w:rsidRPr="001B5DDC">
        <w:rPr>
          <w:rFonts w:ascii="Times New Roman" w:hAnsi="Times New Roman" w:cs="Times New Roman"/>
          <w:b/>
          <w:sz w:val="28"/>
          <w:szCs w:val="28"/>
        </w:rPr>
        <w:t>тыс. рублей.</w:t>
      </w:r>
      <w:r w:rsidRPr="001B5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94CE84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В рамках летнего содержания дорог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были  проведены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работы  по скашиванию обочин, грейдированию дорог,</w:t>
      </w:r>
      <w:r w:rsidRPr="001B5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DDC">
        <w:rPr>
          <w:rFonts w:ascii="Times New Roman" w:hAnsi="Times New Roman" w:cs="Times New Roman"/>
          <w:sz w:val="28"/>
          <w:szCs w:val="28"/>
        </w:rPr>
        <w:t xml:space="preserve">в зимний период  осуществлялись работы по очистки обочин и дорог от снега, удаление снежного вала. Всего работы выполнены на сумму </w:t>
      </w:r>
      <w:r w:rsidRPr="001B5DDC">
        <w:rPr>
          <w:rFonts w:ascii="Times New Roman" w:hAnsi="Times New Roman" w:cs="Times New Roman"/>
          <w:b/>
          <w:sz w:val="28"/>
          <w:szCs w:val="28"/>
        </w:rPr>
        <w:t>1 078,8 тыс. рублей.</w:t>
      </w:r>
    </w:p>
    <w:p w14:paraId="4BC37F22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ab/>
      </w:r>
      <w:r w:rsidRPr="001B5DDC">
        <w:rPr>
          <w:rFonts w:ascii="Times New Roman" w:hAnsi="Times New Roman" w:cs="Times New Roman"/>
          <w:sz w:val="28"/>
          <w:szCs w:val="28"/>
        </w:rPr>
        <w:tab/>
      </w:r>
      <w:r w:rsidRPr="001B5DDC">
        <w:rPr>
          <w:rFonts w:ascii="Times New Roman" w:hAnsi="Times New Roman" w:cs="Times New Roman"/>
          <w:sz w:val="28"/>
          <w:szCs w:val="28"/>
        </w:rPr>
        <w:tab/>
      </w:r>
    </w:p>
    <w:p w14:paraId="25F12BBF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5DDC">
        <w:rPr>
          <w:rFonts w:ascii="Times New Roman" w:hAnsi="Times New Roman" w:cs="Times New Roman"/>
          <w:b/>
          <w:sz w:val="28"/>
          <w:szCs w:val="28"/>
        </w:rPr>
        <w:t>Вопросы  ЖКХ</w:t>
      </w:r>
      <w:proofErr w:type="gramEnd"/>
    </w:p>
    <w:p w14:paraId="3028038C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ab/>
      </w:r>
      <w:r w:rsidRPr="001B5DDC">
        <w:rPr>
          <w:rFonts w:ascii="Times New Roman" w:hAnsi="Times New Roman" w:cs="Times New Roman"/>
          <w:sz w:val="28"/>
          <w:szCs w:val="28"/>
        </w:rPr>
        <w:tab/>
        <w:t>План мероприятий по подготовке объектов социальной сферы и ЖКХ к отопительному сезону выполнен. Начало отопительного сезона на территории муниципального образования было своевременным.</w:t>
      </w:r>
    </w:p>
    <w:p w14:paraId="0A1CDE71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ab/>
      </w:r>
      <w:r w:rsidRPr="001B5DDC">
        <w:rPr>
          <w:rFonts w:ascii="Times New Roman" w:hAnsi="Times New Roman" w:cs="Times New Roman"/>
          <w:sz w:val="28"/>
          <w:szCs w:val="28"/>
        </w:rPr>
        <w:tab/>
      </w:r>
    </w:p>
    <w:p w14:paraId="108E3A98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t>Культурный досуг и спорт</w:t>
      </w:r>
    </w:p>
    <w:p w14:paraId="3B6A8CC5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ab/>
      </w:r>
      <w:r w:rsidRPr="001B5DDC">
        <w:rPr>
          <w:rFonts w:ascii="Times New Roman" w:hAnsi="Times New Roman" w:cs="Times New Roman"/>
          <w:sz w:val="28"/>
          <w:szCs w:val="28"/>
        </w:rPr>
        <w:tab/>
        <w:t xml:space="preserve">На территории сельского поселения   расположены 2   дома   культуры и 2 библиотеки в с.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Малобрагино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. Специалисты культурно - досуговой деятельности проводят различные мероприятия, традиционные праздники с массовым пребыванием людей: «Проводы русской зимы», «День села», и т.д., а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районных и областных конкурсах.</w:t>
      </w:r>
    </w:p>
    <w:p w14:paraId="01A73A36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ab/>
      </w:r>
      <w:r w:rsidRPr="001B5DDC">
        <w:rPr>
          <w:rFonts w:ascii="Times New Roman" w:hAnsi="Times New Roman" w:cs="Times New Roman"/>
          <w:sz w:val="28"/>
          <w:szCs w:val="28"/>
        </w:rPr>
        <w:tab/>
        <w:t xml:space="preserve">Библиотекари активно работают с читателями, проводят тематические мероприятия, приуроченные к памятным дням писателей и поэтов, различные праздники, викторины. </w:t>
      </w:r>
    </w:p>
    <w:p w14:paraId="0770D887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tab/>
      </w:r>
      <w:r w:rsidRPr="001B5DDC">
        <w:rPr>
          <w:rFonts w:ascii="Times New Roman" w:hAnsi="Times New Roman" w:cs="Times New Roman"/>
          <w:b/>
          <w:sz w:val="28"/>
          <w:szCs w:val="28"/>
        </w:rPr>
        <w:tab/>
      </w:r>
      <w:r w:rsidRPr="001B5DDC">
        <w:rPr>
          <w:rFonts w:ascii="Times New Roman" w:hAnsi="Times New Roman" w:cs="Times New Roman"/>
          <w:sz w:val="28"/>
          <w:szCs w:val="28"/>
        </w:rPr>
        <w:t>В здании дома культуры работает спортивный зал. Инструктор по спорту проводит спортивно-массовые мероприятий. Так же принимают участие в районных соревнованиях.</w:t>
      </w:r>
    </w:p>
    <w:p w14:paraId="0F2F5B49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ab/>
      </w:r>
      <w:r w:rsidRPr="001B5DDC">
        <w:rPr>
          <w:rFonts w:ascii="Times New Roman" w:hAnsi="Times New Roman" w:cs="Times New Roman"/>
          <w:sz w:val="28"/>
          <w:szCs w:val="28"/>
        </w:rPr>
        <w:tab/>
        <w:t xml:space="preserve">В августе 2022 года в с.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установлена малобюджетная спортивная площадка для подготовки к выполнению и выполнения нормативов испытаний (тестов) ВФСК «Готов к труду и обороне» (ГТО).</w:t>
      </w:r>
    </w:p>
    <w:p w14:paraId="3C720960" w14:textId="0FE1947D" w:rsidR="001B5DDC" w:rsidRPr="001B5DDC" w:rsidRDefault="001B5DDC" w:rsidP="00923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5DDC">
        <w:rPr>
          <w:rFonts w:ascii="Times New Roman" w:hAnsi="Times New Roman" w:cs="Times New Roman"/>
          <w:b/>
          <w:sz w:val="28"/>
          <w:szCs w:val="28"/>
        </w:rPr>
        <w:t xml:space="preserve">Основные проблемы </w:t>
      </w:r>
      <w:proofErr w:type="spellStart"/>
      <w:r w:rsidRPr="001B5DDC">
        <w:rPr>
          <w:rFonts w:ascii="Times New Roman" w:hAnsi="Times New Roman" w:cs="Times New Roman"/>
          <w:b/>
          <w:sz w:val="28"/>
          <w:szCs w:val="28"/>
        </w:rPr>
        <w:t>Трубачевского</w:t>
      </w:r>
      <w:proofErr w:type="spellEnd"/>
      <w:r w:rsidRPr="001B5D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7DDE6D55" w14:textId="77777777" w:rsidR="001B5DDC" w:rsidRPr="001B5DDC" w:rsidRDefault="001B5DDC" w:rsidP="00923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DDC">
        <w:rPr>
          <w:rFonts w:ascii="Times New Roman" w:hAnsi="Times New Roman" w:cs="Times New Roman"/>
          <w:b/>
          <w:sz w:val="28"/>
          <w:szCs w:val="28"/>
        </w:rPr>
        <w:t>и планы развития территорий на 2023 год</w:t>
      </w:r>
    </w:p>
    <w:p w14:paraId="59153E54" w14:textId="77777777" w:rsidR="001B5DDC" w:rsidRPr="001B5DDC" w:rsidRDefault="001B5DDC" w:rsidP="00923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04FE73" w14:textId="77777777" w:rsidR="001B5DDC" w:rsidRPr="001B5DDC" w:rsidRDefault="001B5DDC" w:rsidP="001B5D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Ремонт и отсыпка ГПС дорог населённых пунктов поселения.</w:t>
      </w:r>
    </w:p>
    <w:p w14:paraId="1DA244C4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4D583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ab/>
        <w:t>2. Ремонт уличного освещения в населённых пунктах поселения.</w:t>
      </w:r>
    </w:p>
    <w:p w14:paraId="06EFF948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ab/>
      </w:r>
    </w:p>
    <w:p w14:paraId="3F3AE7D8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ab/>
        <w:t xml:space="preserve">3. Частичное отсутствие сотовой связи и Интернета в д.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Бушуево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>.</w:t>
      </w:r>
    </w:p>
    <w:p w14:paraId="51DD1525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ab/>
      </w:r>
    </w:p>
    <w:p w14:paraId="298117D1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ab/>
        <w:t xml:space="preserve">4. Обеспечение кабинета общей врачебной практики и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   необходимыми лекарственными препаратами.</w:t>
      </w:r>
    </w:p>
    <w:p w14:paraId="587B6B91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A6DD3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ab/>
        <w:t>5. Ремонт водопроводных сетей поселения.</w:t>
      </w:r>
    </w:p>
    <w:p w14:paraId="03B3EA75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643D3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ab/>
        <w:t xml:space="preserve">6. Ремонт пожарного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гадранта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и водоема в с.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Малобрагино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(школа).</w:t>
      </w:r>
    </w:p>
    <w:p w14:paraId="44D4CDC5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E6C96C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ab/>
        <w:t>7. Оформление муниципального имущества и земельных участков.</w:t>
      </w:r>
    </w:p>
    <w:p w14:paraId="5AC9F951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6E8467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6A33D9" w14:textId="77777777" w:rsid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CAEC46" w14:textId="77777777" w:rsid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4C7EE0" w14:textId="77777777" w:rsid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A0D14" w14:textId="741E2601" w:rsid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1B5DD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3A4F22B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491CE" w14:textId="7BBE2E0F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5DDC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1B5DDC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1B5DDC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 осуществляется в постоянном взаимодействии с Администрацией Шегарского района, депутатами Совета поселения, жителями поселения, руководителями организаций, учреждений, расположенных на территории сельского поселения, индивидуальными предпринимателями. </w:t>
      </w:r>
    </w:p>
    <w:p w14:paraId="72CA67FF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C">
        <w:rPr>
          <w:rFonts w:ascii="Times New Roman" w:hAnsi="Times New Roman" w:cs="Times New Roman"/>
          <w:sz w:val="28"/>
          <w:szCs w:val="28"/>
        </w:rPr>
        <w:t>Предприниматели поселения оказывают спонсорскую помощь при проведении различных мероприятий, праздников.</w:t>
      </w:r>
    </w:p>
    <w:p w14:paraId="5A048B82" w14:textId="0C9237BA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5DDC">
        <w:rPr>
          <w:rFonts w:ascii="Times New Roman" w:hAnsi="Times New Roman" w:cs="Times New Roman"/>
          <w:sz w:val="28"/>
          <w:szCs w:val="28"/>
        </w:rPr>
        <w:t xml:space="preserve">Все мы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 тех, кто работает </w:t>
      </w:r>
      <w:proofErr w:type="gramStart"/>
      <w:r w:rsidRPr="001B5DDC">
        <w:rPr>
          <w:rFonts w:ascii="Times New Roman" w:hAnsi="Times New Roman" w:cs="Times New Roman"/>
          <w:sz w:val="28"/>
          <w:szCs w:val="28"/>
        </w:rPr>
        <w:t>в  поселении</w:t>
      </w:r>
      <w:proofErr w:type="gramEnd"/>
      <w:r w:rsidRPr="001B5DDC">
        <w:rPr>
          <w:rFonts w:ascii="Times New Roman" w:hAnsi="Times New Roman" w:cs="Times New Roman"/>
          <w:sz w:val="28"/>
          <w:szCs w:val="28"/>
        </w:rPr>
        <w:t xml:space="preserve">, будет направлена на решение одной задачи — сделать сельское поселение лучше. </w:t>
      </w:r>
    </w:p>
    <w:p w14:paraId="7B68ED63" w14:textId="6D797FEB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5DDC">
        <w:rPr>
          <w:rFonts w:ascii="Times New Roman" w:hAnsi="Times New Roman" w:cs="Times New Roman"/>
          <w:sz w:val="28"/>
          <w:szCs w:val="28"/>
        </w:rPr>
        <w:t>В заключение хотелось бы пожелать всем дальнейшей совместной плодотворной работы и достижения успехов в нашем общем деле.</w:t>
      </w:r>
    </w:p>
    <w:p w14:paraId="0367F624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A6A44" w14:textId="77777777" w:rsidR="001B5DDC" w:rsidRPr="001B5DDC" w:rsidRDefault="001B5DDC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7DCCF" w14:textId="402EE304" w:rsidR="00E72F6F" w:rsidRPr="001B5DDC" w:rsidRDefault="00E72F6F" w:rsidP="001B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2F6F" w:rsidRPr="001B5DDC" w:rsidSect="00E72F6F">
      <w:pgSz w:w="11906" w:h="16838" w:code="9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13498E"/>
    <w:multiLevelType w:val="hybridMultilevel"/>
    <w:tmpl w:val="316E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26C3"/>
    <w:multiLevelType w:val="hybridMultilevel"/>
    <w:tmpl w:val="85BACA2C"/>
    <w:lvl w:ilvl="0" w:tplc="11E26C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D"/>
    <w:rsid w:val="001B5DDC"/>
    <w:rsid w:val="00263E8B"/>
    <w:rsid w:val="0029058A"/>
    <w:rsid w:val="002D58F9"/>
    <w:rsid w:val="0051765C"/>
    <w:rsid w:val="006F1FB9"/>
    <w:rsid w:val="00760AEE"/>
    <w:rsid w:val="00810952"/>
    <w:rsid w:val="00897FDD"/>
    <w:rsid w:val="008B5FD0"/>
    <w:rsid w:val="008F5308"/>
    <w:rsid w:val="00923026"/>
    <w:rsid w:val="00994EE4"/>
    <w:rsid w:val="00BA6AF3"/>
    <w:rsid w:val="00C36620"/>
    <w:rsid w:val="00CB33BB"/>
    <w:rsid w:val="00CE3FC3"/>
    <w:rsid w:val="00E72F6F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A6B4"/>
  <w15:chartTrackingRefBased/>
  <w15:docId w15:val="{85230428-9526-4872-9115-154C52A4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2F6F"/>
    <w:pPr>
      <w:keepNext/>
      <w:pBdr>
        <w:bottom w:val="single" w:sz="4" w:space="1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2F6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1">
    <w:name w:val="Знак1 Знак Знак Знак Знак Знак Знак Знак Знак Знак Знак Знак Знак"/>
    <w:basedOn w:val="a"/>
    <w:rsid w:val="00E72F6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alloon Text"/>
    <w:basedOn w:val="a"/>
    <w:link w:val="a4"/>
    <w:rsid w:val="00E72F6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E72F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No Spacing"/>
    <w:qFormat/>
    <w:rsid w:val="00E72F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72F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rsid w:val="00E7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style30"/>
    <w:basedOn w:val="a0"/>
    <w:rsid w:val="00E72F6F"/>
  </w:style>
  <w:style w:type="paragraph" w:customStyle="1" w:styleId="a6">
    <w:basedOn w:val="a"/>
    <w:next w:val="a7"/>
    <w:link w:val="a8"/>
    <w:unhideWhenUsed/>
    <w:rsid w:val="00E72F6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7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6"/>
    <w:rsid w:val="00E72F6F"/>
    <w:rPr>
      <w:sz w:val="24"/>
      <w:szCs w:val="24"/>
    </w:rPr>
  </w:style>
  <w:style w:type="paragraph" w:styleId="a9">
    <w:name w:val="Body Text"/>
    <w:basedOn w:val="a"/>
    <w:link w:val="aa"/>
    <w:uiPriority w:val="99"/>
    <w:rsid w:val="00E72F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E72F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E72F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72F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Subtitle"/>
    <w:basedOn w:val="a"/>
    <w:next w:val="a9"/>
    <w:link w:val="ac"/>
    <w:qFormat/>
    <w:rsid w:val="00E72F6F"/>
    <w:pPr>
      <w:keepNext/>
      <w:widowControl w:val="0"/>
      <w:suppressAutoHyphens/>
      <w:autoSpaceDE w:val="0"/>
      <w:spacing w:before="240" w:after="120" w:line="240" w:lineRule="auto"/>
      <w:jc w:val="center"/>
    </w:pPr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character" w:customStyle="1" w:styleId="ac">
    <w:name w:val="Подзаголовок Знак"/>
    <w:basedOn w:val="a0"/>
    <w:link w:val="ab"/>
    <w:rsid w:val="00E72F6F"/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paragraph" w:styleId="ad">
    <w:name w:val="Body Text Indent"/>
    <w:basedOn w:val="a"/>
    <w:link w:val="ae"/>
    <w:rsid w:val="00E72F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E72F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5">
    <w:name w:val="toc 5"/>
    <w:basedOn w:val="a"/>
    <w:next w:val="a"/>
    <w:autoRedefine/>
    <w:rsid w:val="00E72F6F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">
    <w:name w:val="Strong"/>
    <w:qFormat/>
    <w:rsid w:val="00E72F6F"/>
    <w:rPr>
      <w:b/>
      <w:bCs/>
    </w:rPr>
  </w:style>
  <w:style w:type="paragraph" w:customStyle="1" w:styleId="af0">
    <w:name w:val="Документ"/>
    <w:basedOn w:val="a"/>
    <w:uiPriority w:val="99"/>
    <w:rsid w:val="00E72F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Знак Знак"/>
    <w:locked/>
    <w:rsid w:val="00E72F6F"/>
    <w:rPr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E7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17</cp:revision>
  <cp:lastPrinted>2023-11-28T05:56:00Z</cp:lastPrinted>
  <dcterms:created xsi:type="dcterms:W3CDTF">2023-05-22T02:28:00Z</dcterms:created>
  <dcterms:modified xsi:type="dcterms:W3CDTF">2023-11-28T06:51:00Z</dcterms:modified>
</cp:coreProperties>
</file>