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A5" w:rsidRPr="00B900A5" w:rsidRDefault="00B900A5" w:rsidP="00B900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900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 сентября - День солидарности в борьбе с терроризмом</w:t>
      </w:r>
    </w:p>
    <w:p w:rsidR="00FC4EBA" w:rsidRDefault="00B900A5" w:rsidP="00B900A5">
      <w:pPr>
        <w:jc w:val="both"/>
      </w:pPr>
      <w:r>
        <w:t>Эта новая памятная дата России была установлена в соответствии с федеральным законом Российской Федерации «О днях воинской славы (победных днях) России» в редакции от 21 июля 2005 года. Она напрямую связана с трагическими событиями в Беслане 1—3 сентября 2004 года, когда боевики захватили одну из городских школ. В результате теракта погибли более трехсот человек, среди них более 150 детей. В день солидарности в борьбе с терроризмом не только в Беслане, но и по всей стране вспоминают жертв террористических актов, а также сотрудников правоохранительных органов, погибших при выполнении служебного долга.</w:t>
      </w:r>
    </w:p>
    <w:p w:rsidR="00B900A5" w:rsidRDefault="00B900A5" w:rsidP="00B900A5">
      <w:pPr>
        <w:jc w:val="both"/>
      </w:pPr>
      <w:r>
        <w:rPr>
          <w:noProof/>
          <w:lang w:eastAsia="ru-RU"/>
        </w:rPr>
        <w:drawing>
          <wp:inline distT="0" distB="0" distL="0" distR="0">
            <wp:extent cx="5934075" cy="2971800"/>
            <wp:effectExtent l="0" t="0" r="9525" b="0"/>
            <wp:docPr id="3" name="Рисунок 3" descr="C:\Users\Света\Desktop\Рисун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вета\Desktop\Рисунок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3600" cy="2971800"/>
            <wp:effectExtent l="0" t="0" r="0" b="0"/>
            <wp:docPr id="4" name="Рисунок 4" descr="C:\Users\Света\Desktop\Рисуно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а\Desktop\Рисунок 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2971800"/>
            <wp:effectExtent l="0" t="0" r="9525" b="0"/>
            <wp:docPr id="5" name="Рисунок 5" descr="C:\Users\Света\Desktop\Рисунок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вета\Desktop\Рисунок 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2971800"/>
            <wp:effectExtent l="0" t="0" r="9525" b="0"/>
            <wp:docPr id="6" name="Рисунок 6" descr="C:\Users\Света\Desktop\Рисунок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вета\Desktop\Рисунок 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20"/>
    <w:rsid w:val="00540120"/>
    <w:rsid w:val="00B900A5"/>
    <w:rsid w:val="00F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0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0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00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00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2022-09-01T03:17:00Z</dcterms:created>
  <dcterms:modified xsi:type="dcterms:W3CDTF">2022-09-01T03:19:00Z</dcterms:modified>
</cp:coreProperties>
</file>