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FF" w:rsidRPr="008401FF" w:rsidRDefault="00347F0B" w:rsidP="008401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33463" cy="1037568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63" cy="103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FF" w:rsidRPr="008401FF" w:rsidRDefault="008401FF" w:rsidP="000D738C">
      <w:pPr>
        <w:pStyle w:val="1"/>
        <w:jc w:val="center"/>
        <w:rPr>
          <w:b/>
          <w:sz w:val="32"/>
          <w:szCs w:val="32"/>
        </w:rPr>
      </w:pPr>
      <w:r w:rsidRPr="008401FF">
        <w:rPr>
          <w:b/>
          <w:sz w:val="32"/>
          <w:szCs w:val="32"/>
        </w:rPr>
        <w:t>Дума Шегарского района</w:t>
      </w:r>
    </w:p>
    <w:p w:rsidR="000D738C" w:rsidRDefault="008401FF" w:rsidP="000D7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1FF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8401FF" w:rsidRPr="000D738C" w:rsidRDefault="008401FF" w:rsidP="000D7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38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D738C" w:rsidRDefault="008401FF" w:rsidP="000D73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01F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D738C" w:rsidRDefault="008401FF" w:rsidP="000D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с. Мельниково</w:t>
      </w:r>
    </w:p>
    <w:p w:rsidR="008401FF" w:rsidRPr="008401FF" w:rsidRDefault="000D738C" w:rsidP="000D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26.10.2021г.</w:t>
      </w:r>
      <w:r w:rsidR="00840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318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01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130</w:t>
      </w:r>
      <w:r w:rsidR="008318E5">
        <w:rPr>
          <w:rFonts w:ascii="Times New Roman" w:hAnsi="Times New Roman" w:cs="Times New Roman"/>
          <w:sz w:val="28"/>
          <w:szCs w:val="28"/>
        </w:rPr>
        <w:t xml:space="preserve"> </w:t>
      </w:r>
      <w:r w:rsidR="008401FF" w:rsidRPr="008401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401FF" w:rsidRPr="008401FF" w:rsidRDefault="008401FF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401FF" w:rsidRPr="008401FF" w:rsidRDefault="008401FF" w:rsidP="008401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О ходе подготовки объектов ЖКХ и социальной сферы к работе в зимних условиях на 202</w:t>
      </w:r>
      <w:r w:rsidR="00E84939">
        <w:rPr>
          <w:rFonts w:ascii="Times New Roman" w:hAnsi="Times New Roman" w:cs="Times New Roman"/>
          <w:sz w:val="28"/>
          <w:szCs w:val="28"/>
        </w:rPr>
        <w:t>1</w:t>
      </w:r>
      <w:r w:rsidRPr="008401FF">
        <w:rPr>
          <w:rFonts w:ascii="Times New Roman" w:hAnsi="Times New Roman" w:cs="Times New Roman"/>
          <w:sz w:val="28"/>
          <w:szCs w:val="28"/>
        </w:rPr>
        <w:t>-202</w:t>
      </w:r>
      <w:r w:rsidR="00E84939">
        <w:rPr>
          <w:rFonts w:ascii="Times New Roman" w:hAnsi="Times New Roman" w:cs="Times New Roman"/>
          <w:sz w:val="28"/>
          <w:szCs w:val="28"/>
        </w:rPr>
        <w:t>2</w:t>
      </w:r>
      <w:r w:rsidRPr="008401F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401FF" w:rsidRPr="008401FF" w:rsidRDefault="008401FF" w:rsidP="00840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         Рассмотрев и обсудив представленную информацию</w:t>
      </w:r>
      <w:r w:rsidRPr="00840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1FF">
        <w:rPr>
          <w:rFonts w:ascii="Times New Roman" w:hAnsi="Times New Roman" w:cs="Times New Roman"/>
          <w:sz w:val="28"/>
          <w:szCs w:val="28"/>
        </w:rPr>
        <w:t xml:space="preserve"> о  ходе подготовки объектов ЖКХ и социальной сферы к работе в зимних условиях на 202</w:t>
      </w:r>
      <w:r w:rsidR="00E84939">
        <w:rPr>
          <w:rFonts w:ascii="Times New Roman" w:hAnsi="Times New Roman" w:cs="Times New Roman"/>
          <w:sz w:val="28"/>
          <w:szCs w:val="28"/>
        </w:rPr>
        <w:t>1</w:t>
      </w:r>
      <w:r w:rsidRPr="008401FF">
        <w:rPr>
          <w:rFonts w:ascii="Times New Roman" w:hAnsi="Times New Roman" w:cs="Times New Roman"/>
          <w:sz w:val="28"/>
          <w:szCs w:val="28"/>
        </w:rPr>
        <w:t>-202</w:t>
      </w:r>
      <w:r w:rsidR="00E84939">
        <w:rPr>
          <w:rFonts w:ascii="Times New Roman" w:hAnsi="Times New Roman" w:cs="Times New Roman"/>
          <w:sz w:val="28"/>
          <w:szCs w:val="28"/>
        </w:rPr>
        <w:t>2</w:t>
      </w:r>
      <w:r w:rsidRPr="008401FF">
        <w:rPr>
          <w:rFonts w:ascii="Times New Roman" w:hAnsi="Times New Roman" w:cs="Times New Roman"/>
          <w:sz w:val="28"/>
          <w:szCs w:val="28"/>
        </w:rPr>
        <w:t xml:space="preserve"> годы,</w:t>
      </w:r>
    </w:p>
    <w:p w:rsidR="008401FF" w:rsidRDefault="008401FF" w:rsidP="00840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1FF" w:rsidRPr="008401FF" w:rsidRDefault="008401FF" w:rsidP="008401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ab/>
      </w:r>
    </w:p>
    <w:p w:rsidR="008401FF" w:rsidRPr="008401FF" w:rsidRDefault="008401FF" w:rsidP="008401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Принять к сведению информацию  о ходе подготовки объектов ЖКХ и социальной сферы к работе в зимних условиях на 202</w:t>
      </w:r>
      <w:r w:rsidR="00E84939">
        <w:rPr>
          <w:rFonts w:ascii="Times New Roman" w:hAnsi="Times New Roman" w:cs="Times New Roman"/>
          <w:sz w:val="28"/>
          <w:szCs w:val="28"/>
        </w:rPr>
        <w:t>1</w:t>
      </w:r>
      <w:r w:rsidRPr="008401FF">
        <w:rPr>
          <w:rFonts w:ascii="Times New Roman" w:hAnsi="Times New Roman" w:cs="Times New Roman"/>
          <w:sz w:val="28"/>
          <w:szCs w:val="28"/>
        </w:rPr>
        <w:t xml:space="preserve"> - 202</w:t>
      </w:r>
      <w:r w:rsidR="00E84939">
        <w:rPr>
          <w:rFonts w:ascii="Times New Roman" w:hAnsi="Times New Roman" w:cs="Times New Roman"/>
          <w:sz w:val="28"/>
          <w:szCs w:val="28"/>
        </w:rPr>
        <w:t>2</w:t>
      </w:r>
      <w:r w:rsidRPr="008401FF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8401FF" w:rsidRPr="008401FF" w:rsidRDefault="008401FF" w:rsidP="00840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Председатель Думы   Шегарского района</w:t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D7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01FF">
        <w:rPr>
          <w:rFonts w:ascii="Times New Roman" w:hAnsi="Times New Roman" w:cs="Times New Roman"/>
          <w:sz w:val="28"/>
          <w:szCs w:val="28"/>
        </w:rPr>
        <w:t>Л.И.Нистерюк</w:t>
      </w:r>
      <w:proofErr w:type="spellEnd"/>
      <w:r w:rsidRPr="008401FF">
        <w:rPr>
          <w:rFonts w:ascii="Times New Roman" w:hAnsi="Times New Roman" w:cs="Times New Roman"/>
          <w:sz w:val="28"/>
          <w:szCs w:val="28"/>
        </w:rPr>
        <w:t xml:space="preserve">    </w:t>
      </w:r>
      <w:r w:rsidRPr="008401F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:rsidR="008401FF" w:rsidRDefault="008401FF" w:rsidP="008401FF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401FF" w:rsidRDefault="008401FF" w:rsidP="00C7249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76401" w:rsidRDefault="00E76401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0744" w:rsidRDefault="001C0744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32" w:rsidRPr="00B62832" w:rsidRDefault="00B62832" w:rsidP="00347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32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B62832" w:rsidRPr="00B62832" w:rsidRDefault="00B62832" w:rsidP="00347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32">
        <w:rPr>
          <w:rFonts w:ascii="Times New Roman" w:hAnsi="Times New Roman" w:cs="Times New Roman"/>
          <w:b/>
          <w:sz w:val="28"/>
          <w:szCs w:val="28"/>
        </w:rPr>
        <w:t>о ходе подготовки объектов ЖКХ и социальной сферы</w:t>
      </w:r>
    </w:p>
    <w:p w:rsidR="00B62832" w:rsidRPr="00B62832" w:rsidRDefault="00B62832" w:rsidP="00347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32">
        <w:rPr>
          <w:rFonts w:ascii="Times New Roman" w:hAnsi="Times New Roman" w:cs="Times New Roman"/>
          <w:b/>
          <w:sz w:val="28"/>
          <w:szCs w:val="28"/>
        </w:rPr>
        <w:t>к работе в зимних условиях на 2021-2022 годы</w:t>
      </w:r>
    </w:p>
    <w:p w:rsidR="00B62832" w:rsidRPr="00B62832" w:rsidRDefault="00B62832" w:rsidP="00B6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832" w:rsidRPr="00B62832" w:rsidRDefault="00B62832" w:rsidP="00B6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32" w:rsidRPr="00B62832" w:rsidRDefault="00B62832" w:rsidP="00B6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32">
        <w:rPr>
          <w:rFonts w:ascii="Times New Roman" w:hAnsi="Times New Roman" w:cs="Times New Roman"/>
          <w:b/>
          <w:sz w:val="28"/>
          <w:szCs w:val="28"/>
        </w:rPr>
        <w:t>Ремонт объектов социальной сферы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2832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B62832">
        <w:rPr>
          <w:rFonts w:ascii="Times New Roman" w:hAnsi="Times New Roman" w:cs="Times New Roman"/>
          <w:b/>
          <w:i/>
          <w:sz w:val="28"/>
          <w:szCs w:val="28"/>
          <w:u w:val="single"/>
        </w:rPr>
        <w:t>1. Учреждения культуры и массового отдыха населения: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2832">
        <w:rPr>
          <w:rFonts w:ascii="Times New Roman" w:hAnsi="Times New Roman" w:cs="Times New Roman"/>
          <w:sz w:val="28"/>
          <w:szCs w:val="28"/>
        </w:rPr>
        <w:t>1.1 - В Центральной библиотеке выполнены работы по замене электроосвещения и дверей. Общая сумма затрат из местного бюджета  составила 523,062 тыс. руб.;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283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</w:t>
      </w:r>
      <w:r w:rsidRPr="00B6283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2. Общеобразовательные учреждения,</w:t>
      </w:r>
      <w:r w:rsidRPr="00B628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учреждение дошкольного образования.</w:t>
      </w:r>
    </w:p>
    <w:p w:rsidR="00B62832" w:rsidRPr="00B62832" w:rsidRDefault="00B62832" w:rsidP="00B6283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832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проводится капитальный ремонт спортивного зала в </w:t>
      </w:r>
      <w:proofErr w:type="spellStart"/>
      <w:r w:rsidRPr="00B62832">
        <w:rPr>
          <w:rFonts w:ascii="Times New Roman" w:hAnsi="Times New Roman" w:cs="Times New Roman"/>
          <w:bCs/>
          <w:sz w:val="28"/>
          <w:szCs w:val="28"/>
        </w:rPr>
        <w:t>Трубачевской</w:t>
      </w:r>
      <w:proofErr w:type="spellEnd"/>
      <w:r w:rsidRPr="00B62832">
        <w:rPr>
          <w:rFonts w:ascii="Times New Roman" w:hAnsi="Times New Roman" w:cs="Times New Roman"/>
          <w:bCs/>
          <w:sz w:val="28"/>
          <w:szCs w:val="28"/>
        </w:rPr>
        <w:t xml:space="preserve"> ООШ, работы подходят к завершению.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bCs/>
          <w:sz w:val="28"/>
          <w:szCs w:val="28"/>
        </w:rPr>
        <w:t xml:space="preserve">В школах района и детских садах проведён текущий ремонт. </w:t>
      </w:r>
      <w:r w:rsidRPr="00B62832">
        <w:rPr>
          <w:rFonts w:ascii="Times New Roman" w:hAnsi="Times New Roman" w:cs="Times New Roman"/>
          <w:sz w:val="28"/>
          <w:szCs w:val="28"/>
        </w:rPr>
        <w:t xml:space="preserve">В настоящий момент проводится проверка готовности к отопительному периоду котельных школ района. По итогам проведения проверки, будут подписаны акты и паспорта готовности к отопительному периоду 2021-2022 годов, а также акты гидравлических испытаний системы отопления зданий. 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На объектах теплоснабжения присутствует нормативный запас топлива.</w:t>
      </w:r>
    </w:p>
    <w:p w:rsidR="00B62832" w:rsidRPr="00B62832" w:rsidRDefault="00B62832" w:rsidP="00B6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62832" w:rsidRPr="00B62832" w:rsidRDefault="00B62832" w:rsidP="00B6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32">
        <w:rPr>
          <w:rFonts w:ascii="Times New Roman" w:hAnsi="Times New Roman" w:cs="Times New Roman"/>
          <w:b/>
          <w:sz w:val="28"/>
          <w:szCs w:val="28"/>
        </w:rPr>
        <w:t>2. Жилищно-коммунальное хозяйство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2832">
        <w:rPr>
          <w:rFonts w:ascii="Times New Roman" w:hAnsi="Times New Roman" w:cs="Times New Roman"/>
          <w:sz w:val="28"/>
          <w:szCs w:val="28"/>
        </w:rPr>
        <w:t xml:space="preserve">Объекты жилищно-коммунального хозяйства, расположенные на территории Шегарского района готовы к прохождению отопительного периода 2021-2022 гг. Распоряжение о начале отопительного сезона 2021-2022 гг. подписано Главой Шегарского района 03.09.2021 года № 423.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2832">
        <w:rPr>
          <w:rFonts w:ascii="Times New Roman" w:hAnsi="Times New Roman" w:cs="Times New Roman"/>
          <w:sz w:val="28"/>
          <w:szCs w:val="28"/>
        </w:rPr>
        <w:t>Организациям коммунального комплекса, осуществляющим на территории муниципального образования «Шегарский район» деятельность по теплоснабжению жилищно-коммунального комплекса и социальной сферы рекомендовано отопительный сезон 2021-2022 гг. начать с 15.09.2021 года.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- Паспорта готовности к отопительному периоду 2021-2022 гг. Администрациями сельских поселений на сегодняшний день ещё не получены.  Риска неполучения паспортов готовности к отопительному периоду 2021-2022 гг. Администрациями сельских поселений нет.</w:t>
      </w:r>
    </w:p>
    <w:p w:rsidR="00B62832" w:rsidRPr="00B62832" w:rsidRDefault="00B62832" w:rsidP="00B628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832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выполненные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 организациями в рамках подготовки к работе в осенне-зимний период 2021-202 гг. </w:t>
      </w:r>
    </w:p>
    <w:p w:rsidR="00B62832" w:rsidRPr="00B62832" w:rsidRDefault="00B62832" w:rsidP="00B628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32">
        <w:rPr>
          <w:rFonts w:ascii="Times New Roman" w:hAnsi="Times New Roman" w:cs="Times New Roman"/>
          <w:b/>
          <w:sz w:val="28"/>
          <w:szCs w:val="28"/>
        </w:rPr>
        <w:t>МКП «Комфорт»: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832">
        <w:rPr>
          <w:rFonts w:ascii="Times New Roman" w:hAnsi="Times New Roman" w:cs="Times New Roman"/>
          <w:sz w:val="28"/>
          <w:szCs w:val="28"/>
          <w:u w:val="single"/>
        </w:rPr>
        <w:t>Водоснабжение и водоотведение.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1. Проведена очистка и хлорирование водонапорных башен и водопроводных сетей по населённым пунктам Шегарского района  в количестве 29 шт.;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2.Заменена запорная арматура в водопроводном колодце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с. Мельниково по         ул.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Садовая-Калинина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.;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3. Заменена запорная арматура в водопроводном колодце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с. Каргала по                 ул. Школьная.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4. Проведена прочистка канализационных коллекторов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>. Мельниково по             ул. Чапаева, Школьная;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lastRenderedPageBreak/>
        <w:t>5. Проведён профилактический осмотр канализационных колодцев – 69 шт., из них – 18 шт. очищено от грязи;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Проведён ремонт водопроводных колодцев (3 шт.) в с. Мельниково по               ул. Ленина, 13, ул. Томская, ул. Пионерская - Московская;</w:t>
      </w:r>
      <w:proofErr w:type="gramEnd"/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7. Проведена замена колодца диаметром 1500 мм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Бабарыкино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,                           ул. Молодёжная, 9;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8. Проведён ремонт озонаторов на станции водоподготовки – 2 шт.;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9. Проведён ремонт фильтра с частичной заменой загрузки на станции водоподготовки;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10. Проведён капитальный ремонт павильонов над скважинами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,        с. Каргала, д.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Дегтярёвка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11. Проведена ревизия и текущий ремонт электрооборудования водозаборов по району;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12. Проведён капитальный ремонт участка наружного водопровода в с. Каргала по ул. Мира, ул. Гагарина;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В рамках субсидии, выделенной МКП «Комфорт» в 2021 году в размере 2000,00 тыс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>ублей  на 31.08.2021 года проведены следующие мероприятия:</w:t>
      </w:r>
    </w:p>
    <w:p w:rsidR="00B62832" w:rsidRPr="00B62832" w:rsidRDefault="00B62832" w:rsidP="00B628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Ремонт двух озонаторов на станции водоподготовки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с. Мельниково на сумму 473,883 тыс. руб.;</w:t>
      </w:r>
    </w:p>
    <w:p w:rsidR="00B62832" w:rsidRPr="00B62832" w:rsidRDefault="00B62832" w:rsidP="00B628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Приобретены глубинные насосы ан скважины (13 шт.) на сумму 557,7 тыс. руб.;</w:t>
      </w:r>
    </w:p>
    <w:p w:rsidR="00B62832" w:rsidRPr="00B62832" w:rsidRDefault="00B62832" w:rsidP="00B628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832">
        <w:rPr>
          <w:rFonts w:ascii="Times New Roman" w:hAnsi="Times New Roman" w:cs="Times New Roman"/>
          <w:sz w:val="28"/>
          <w:szCs w:val="28"/>
        </w:rPr>
        <w:t>Капитальный ремонт участка наружного водопровода в с. Каргала, ул. Гагарина на сумму 63,09902 тыс. руб.;</w:t>
      </w:r>
      <w:proofErr w:type="gramEnd"/>
    </w:p>
    <w:p w:rsidR="00B62832" w:rsidRPr="00B62832" w:rsidRDefault="00B62832" w:rsidP="00B628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Капитальный ремонт участка наружного водопровода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с. Каргала, ул. Мира на сумму 252,38779 тыс. руб.;</w:t>
      </w:r>
    </w:p>
    <w:p w:rsidR="00B62832" w:rsidRPr="00B62832" w:rsidRDefault="00B62832" w:rsidP="00B628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Замена запорной арматуры и фасонных частей в водопроводном колодце           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>. Каргала, ул. Школьная на сумму 14,22817 тыс. руб.;</w:t>
      </w:r>
    </w:p>
    <w:p w:rsidR="00B62832" w:rsidRPr="00B62832" w:rsidRDefault="00B62832" w:rsidP="00B628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В сентябре планируется провести ремонт наружного водопровода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>. Мельниково, по ул. Калинина на сумму 201,890 тыс. руб.</w:t>
      </w:r>
    </w:p>
    <w:p w:rsidR="00B62832" w:rsidRPr="00B62832" w:rsidRDefault="00B62832" w:rsidP="00B628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832">
        <w:rPr>
          <w:rFonts w:ascii="Times New Roman" w:hAnsi="Times New Roman" w:cs="Times New Roman"/>
          <w:b/>
          <w:sz w:val="28"/>
          <w:szCs w:val="28"/>
          <w:u w:val="single"/>
        </w:rPr>
        <w:t>ООО УК «Успех»:</w:t>
      </w:r>
    </w:p>
    <w:p w:rsidR="00B62832" w:rsidRPr="00B62832" w:rsidRDefault="00B62832" w:rsidP="00B6283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 Ремонты котлов и чистка газоходов;</w:t>
      </w:r>
    </w:p>
    <w:p w:rsidR="00B62832" w:rsidRPr="00B62832" w:rsidRDefault="00B62832" w:rsidP="00B6283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Выполнены ТО насосного оборудования, дымососов;</w:t>
      </w:r>
      <w:proofErr w:type="gramEnd"/>
    </w:p>
    <w:p w:rsidR="00B62832" w:rsidRPr="00B62832" w:rsidRDefault="00B62832" w:rsidP="00B6283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 Косметические ремонты котельных.</w:t>
      </w:r>
    </w:p>
    <w:p w:rsidR="00B62832" w:rsidRPr="00B62832" w:rsidRDefault="00B62832" w:rsidP="00B62832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2832" w:rsidRPr="00B62832" w:rsidRDefault="00B62832" w:rsidP="00B628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Газовые котельные (с. Мельниково):</w:t>
      </w:r>
    </w:p>
    <w:p w:rsidR="00B62832" w:rsidRPr="00B62832" w:rsidRDefault="00B62832" w:rsidP="00B62832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 Ремонты котлов;</w:t>
      </w:r>
    </w:p>
    <w:p w:rsidR="00B62832" w:rsidRPr="00B62832" w:rsidRDefault="00B62832" w:rsidP="00B62832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 Замена неисправных вентилей, запорной арматуры;</w:t>
      </w:r>
    </w:p>
    <w:p w:rsidR="00B62832" w:rsidRPr="00B62832" w:rsidRDefault="00B62832" w:rsidP="00B62832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 Чистка газоходов;</w:t>
      </w:r>
    </w:p>
    <w:p w:rsidR="00B62832" w:rsidRPr="00B62832" w:rsidRDefault="00B62832" w:rsidP="00B62832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 Ремонт силового электрооборудования, замена розеток;</w:t>
      </w:r>
    </w:p>
    <w:p w:rsidR="00B62832" w:rsidRPr="00B62832" w:rsidRDefault="00B62832" w:rsidP="00B62832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 Капитальный ремонт насосной группы на ХВО с заменой солевого бака на котельной по ул.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>, 26а</w:t>
      </w:r>
    </w:p>
    <w:p w:rsidR="00B62832" w:rsidRPr="00B62832" w:rsidRDefault="00B62832" w:rsidP="00B62832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 ТО насосного оборудования, дымососов;</w:t>
      </w:r>
    </w:p>
    <w:p w:rsidR="00B62832" w:rsidRPr="00B62832" w:rsidRDefault="00B62832" w:rsidP="00B62832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 Косметические ремонты котельных.</w:t>
      </w:r>
    </w:p>
    <w:p w:rsidR="00B62832" w:rsidRPr="00B62832" w:rsidRDefault="00B62832" w:rsidP="00B628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832">
        <w:rPr>
          <w:rFonts w:ascii="Times New Roman" w:hAnsi="Times New Roman" w:cs="Times New Roman"/>
          <w:sz w:val="28"/>
          <w:szCs w:val="28"/>
        </w:rPr>
        <w:t>АИТы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:</w:t>
      </w:r>
    </w:p>
    <w:p w:rsidR="00B62832" w:rsidRPr="00B62832" w:rsidRDefault="00B62832" w:rsidP="00B6283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Ремонты расширительных баков</w:t>
      </w:r>
    </w:p>
    <w:p w:rsidR="00B62832" w:rsidRPr="00B62832" w:rsidRDefault="00B62832" w:rsidP="00B6283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lastRenderedPageBreak/>
        <w:t>Промывка котлов.</w:t>
      </w:r>
    </w:p>
    <w:p w:rsidR="00B62832" w:rsidRPr="00B62832" w:rsidRDefault="00B62832" w:rsidP="00B62832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2832" w:rsidRPr="00B62832" w:rsidRDefault="00B62832" w:rsidP="00B628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62832">
        <w:rPr>
          <w:rFonts w:ascii="Times New Roman" w:hAnsi="Times New Roman" w:cs="Times New Roman"/>
          <w:b/>
          <w:sz w:val="28"/>
          <w:szCs w:val="28"/>
        </w:rPr>
        <w:t>3.</w:t>
      </w:r>
      <w:r w:rsidRPr="00B62832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подготовке к отопительному сезону 2021-2022 гг.</w:t>
      </w:r>
    </w:p>
    <w:p w:rsidR="00B62832" w:rsidRPr="00B62832" w:rsidRDefault="00B62832" w:rsidP="00B6283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2832">
        <w:rPr>
          <w:rFonts w:ascii="Times New Roman" w:hAnsi="Times New Roman" w:cs="Times New Roman"/>
          <w:sz w:val="28"/>
          <w:szCs w:val="28"/>
        </w:rPr>
        <w:t xml:space="preserve">В Шегарском районе расположено 26 котельных, разной мощности и      принадлежности, обслуживающие объекты социального, жилого, производственного назначения. Котельные Шегарского района работают преимущественно на угольном топливе,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с. Мельниково и с. Каргала на сетевом природном  газе.  Кроме  того, на природном газе работают 16 автономных источников теплоснабжения (АИТ), которые обеспечивают теплоснабжение многоквартирные  жилые дома.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2832">
        <w:rPr>
          <w:rFonts w:ascii="Times New Roman" w:hAnsi="Times New Roman" w:cs="Times New Roman"/>
          <w:sz w:val="28"/>
          <w:szCs w:val="28"/>
        </w:rPr>
        <w:t xml:space="preserve">В 2021 году с целью подготовки коммунального комплекса Шегарского района к работе в отопительный период 2021-2021 годов, в рамках ГП «Развитие коммунальной и коммуникационной инфраструктуры в Томской области», бюджету Шегарского района из средств областного бюджета была предоставлена субсидия в размере 5098,00 тыс. рублей. Данная субсидия предоставлена на условиях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 образования. Средства из местного бюджета составляют 2371,4987 тыс. руб.: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Выполнены следующие мероприятия: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- Капитальный ремонт котельных школ (приобретение и установка дымососов, кранов шаровых¸ водонагревательного котла, ремонт водонагревательного котла, Приобретение насоса и электродвигателя). Общая сумма затрат  из местного бюджета составила 691,8  тыс.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;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- Капитальный ремонт газовых котлов BAXI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Slim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 1,49 в автономных источниках теплоснабжения (АИТ) по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адресу:Томская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 область, Шегарский район,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>ащеково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, №20,№21, №22, №23.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Общая сумма затрат составила - 1164,13934 тыс. руб. (ОБ- 808,235 тыс. руб., МБ- 355,90434 тыс. руб.)</w:t>
      </w:r>
      <w:proofErr w:type="gramEnd"/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Капитальный ремонт наружного водопровода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с. Мельниково по ул. Пионерской от ул. Калинина до ул. Томской (протяжённостью 610 м).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Общая сумма затрат составила - 1497,63865 тыс. руб. (ОБ- 1289,765 тыс. руб., МБ- 207,87365тыс. руб.).</w:t>
      </w:r>
      <w:proofErr w:type="gramEnd"/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2832">
        <w:rPr>
          <w:rFonts w:ascii="Times New Roman" w:hAnsi="Times New Roman" w:cs="Times New Roman"/>
          <w:sz w:val="28"/>
          <w:szCs w:val="28"/>
        </w:rPr>
        <w:t xml:space="preserve">В 2021 году в рамках муниципальной программы «Развитие коммунальной инфраструктуры муниципального образования «Шегарский район» на 2021-2023годы» заключен Муниципальный контракт на разработку проектно-сметной документации на реконструкцию станции водоподготовки, строительство водовода для подключения нового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Северный в с. Мельниково Шегарского района Томской области за счёт областного и местного бюджетов.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Общая сумма составила - 3715,6304 тыс. руб. (ОБ- 3000,00тыс. руб., МБ- 715,63042 тыс. руб.</w:t>
      </w:r>
      <w:proofErr w:type="gramEnd"/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2832">
        <w:rPr>
          <w:rFonts w:ascii="Times New Roman" w:hAnsi="Times New Roman" w:cs="Times New Roman"/>
          <w:sz w:val="28"/>
          <w:szCs w:val="28"/>
        </w:rPr>
        <w:t xml:space="preserve">В результате реконструкции станции водоподготовки, строительства водовода для подключения нового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. Северный 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 xml:space="preserve">. Мельниково будет улучшено качество питьевой воды, которое на сегодняшний момент не соответствует требованиям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, большее количество населения будет охвачено услугой водоснабжения, что повысит степень благоустройства  Шегарского района.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в Управлении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 паспортов готовности муниципального образования «Шегарский район» к отопительному периоду проведено  обследование технического состояния котельных и зданий 13 образовательных учреждений  района с подписанием актов проверки к отопительному периоду 2021/2022 гг., паспортов готовности и актов гидравлических испытаний системы отопления зданий.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32">
        <w:rPr>
          <w:rFonts w:ascii="Times New Roman" w:hAnsi="Times New Roman" w:cs="Times New Roman"/>
          <w:b/>
          <w:sz w:val="28"/>
          <w:szCs w:val="28"/>
        </w:rPr>
        <w:t>Сведения о размере задолженности предприятий коммунального комплекса за топливно-энергетические ресурсы: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По информации на 19.08.2021 года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Просроченная задолженность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 организаций перед поставщиками топливно-энергетических ресурсов (млн. руб.)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32">
        <w:rPr>
          <w:rFonts w:ascii="Times New Roman" w:hAnsi="Times New Roman" w:cs="Times New Roman"/>
          <w:b/>
          <w:sz w:val="28"/>
          <w:szCs w:val="28"/>
        </w:rPr>
        <w:t xml:space="preserve">МКП «Комфорт»  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электроэнергия – 0,373 млн.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;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32">
        <w:rPr>
          <w:rFonts w:ascii="Times New Roman" w:hAnsi="Times New Roman" w:cs="Times New Roman"/>
          <w:b/>
          <w:sz w:val="28"/>
          <w:szCs w:val="28"/>
        </w:rPr>
        <w:t>ООО УК «Успех»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газоснабжение – 6,063953 млн.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;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электроэнергия – 0,28381653 млн.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;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потребителей перед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 организациями (млн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>уб.)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32">
        <w:rPr>
          <w:rFonts w:ascii="Times New Roman" w:hAnsi="Times New Roman" w:cs="Times New Roman"/>
          <w:b/>
          <w:sz w:val="28"/>
          <w:szCs w:val="28"/>
        </w:rPr>
        <w:t xml:space="preserve">МКП «Комфорт»  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>- 10,931  млн. руб.- водоснабжение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Население – 5,293 млн.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 xml:space="preserve">, прочие- 5,638 млн.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;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32">
        <w:rPr>
          <w:rFonts w:ascii="Times New Roman" w:hAnsi="Times New Roman" w:cs="Times New Roman"/>
          <w:b/>
          <w:sz w:val="28"/>
          <w:szCs w:val="28"/>
        </w:rPr>
        <w:t>ООО УК «Успех»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- 14,896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, - теплоснабжение;</w:t>
      </w:r>
    </w:p>
    <w:p w:rsidR="00B62832" w:rsidRPr="00B62832" w:rsidRDefault="00B62832" w:rsidP="00B62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32">
        <w:rPr>
          <w:rFonts w:ascii="Times New Roman" w:hAnsi="Times New Roman" w:cs="Times New Roman"/>
          <w:sz w:val="28"/>
          <w:szCs w:val="28"/>
        </w:rPr>
        <w:t xml:space="preserve">Население- 13,7929978 млн. </w:t>
      </w:r>
      <w:proofErr w:type="spellStart"/>
      <w:r w:rsidRPr="00B628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62832">
        <w:rPr>
          <w:rFonts w:ascii="Times New Roman" w:hAnsi="Times New Roman" w:cs="Times New Roman"/>
          <w:sz w:val="28"/>
          <w:szCs w:val="28"/>
        </w:rPr>
        <w:t>, прочие – 1,103022 млн</w:t>
      </w:r>
      <w:proofErr w:type="gramStart"/>
      <w:r w:rsidRPr="00B628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32">
        <w:rPr>
          <w:rFonts w:ascii="Times New Roman" w:hAnsi="Times New Roman" w:cs="Times New Roman"/>
          <w:sz w:val="28"/>
          <w:szCs w:val="28"/>
        </w:rPr>
        <w:t>уб.</w:t>
      </w:r>
    </w:p>
    <w:p w:rsidR="00B62832" w:rsidRPr="00B62832" w:rsidRDefault="00B62832" w:rsidP="00B6283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744" w:rsidRPr="00B34D22" w:rsidRDefault="001C0744" w:rsidP="00B6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0744" w:rsidRPr="00B34D22" w:rsidSect="000D738C">
      <w:pgSz w:w="11906" w:h="16838"/>
      <w:pgMar w:top="567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B08"/>
    <w:multiLevelType w:val="hybridMultilevel"/>
    <w:tmpl w:val="8B7EEFE8"/>
    <w:lvl w:ilvl="0" w:tplc="BE3CB5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C0EE8"/>
    <w:multiLevelType w:val="hybridMultilevel"/>
    <w:tmpl w:val="46A6E20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BD0AF4"/>
    <w:multiLevelType w:val="hybridMultilevel"/>
    <w:tmpl w:val="BD2A8F54"/>
    <w:lvl w:ilvl="0" w:tplc="3A16EA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E2079E"/>
    <w:multiLevelType w:val="hybridMultilevel"/>
    <w:tmpl w:val="75ACE02C"/>
    <w:lvl w:ilvl="0" w:tplc="1272245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716730"/>
    <w:multiLevelType w:val="hybridMultilevel"/>
    <w:tmpl w:val="73446D14"/>
    <w:lvl w:ilvl="0" w:tplc="96C4867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446E47"/>
    <w:multiLevelType w:val="multilevel"/>
    <w:tmpl w:val="AD286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E0E4ECD"/>
    <w:multiLevelType w:val="hybridMultilevel"/>
    <w:tmpl w:val="5574ABA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E6E8D"/>
    <w:multiLevelType w:val="hybridMultilevel"/>
    <w:tmpl w:val="5A16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E3DA1"/>
    <w:multiLevelType w:val="multilevel"/>
    <w:tmpl w:val="EE0C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946FF"/>
    <w:multiLevelType w:val="hybridMultilevel"/>
    <w:tmpl w:val="A13CEEBA"/>
    <w:lvl w:ilvl="0" w:tplc="A836A7B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401"/>
    <w:rsid w:val="0008020A"/>
    <w:rsid w:val="000D738C"/>
    <w:rsid w:val="001C0744"/>
    <w:rsid w:val="00213008"/>
    <w:rsid w:val="0028090A"/>
    <w:rsid w:val="00347F0B"/>
    <w:rsid w:val="00563B8E"/>
    <w:rsid w:val="005C1FA2"/>
    <w:rsid w:val="005C2427"/>
    <w:rsid w:val="005C7A1C"/>
    <w:rsid w:val="0061767C"/>
    <w:rsid w:val="0063465C"/>
    <w:rsid w:val="00651523"/>
    <w:rsid w:val="006A2A75"/>
    <w:rsid w:val="006F282D"/>
    <w:rsid w:val="008318E5"/>
    <w:rsid w:val="008401FF"/>
    <w:rsid w:val="009A0B67"/>
    <w:rsid w:val="009C17F8"/>
    <w:rsid w:val="00A01DC7"/>
    <w:rsid w:val="00B34D22"/>
    <w:rsid w:val="00B44F9C"/>
    <w:rsid w:val="00B54B5C"/>
    <w:rsid w:val="00B62832"/>
    <w:rsid w:val="00B82791"/>
    <w:rsid w:val="00BA184C"/>
    <w:rsid w:val="00C01B73"/>
    <w:rsid w:val="00C140AD"/>
    <w:rsid w:val="00C7249D"/>
    <w:rsid w:val="00C9318F"/>
    <w:rsid w:val="00D5512D"/>
    <w:rsid w:val="00D9745D"/>
    <w:rsid w:val="00DD06BD"/>
    <w:rsid w:val="00E76401"/>
    <w:rsid w:val="00E84939"/>
    <w:rsid w:val="00F425DA"/>
    <w:rsid w:val="00F92984"/>
    <w:rsid w:val="00FE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4"/>
  </w:style>
  <w:style w:type="paragraph" w:styleId="1">
    <w:name w:val="heading 1"/>
    <w:basedOn w:val="a"/>
    <w:next w:val="a"/>
    <w:link w:val="10"/>
    <w:qFormat/>
    <w:rsid w:val="008401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01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4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31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01F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01FF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customStyle="1" w:styleId="ConsPlusNormal">
    <w:name w:val="ConsPlusNormal"/>
    <w:rsid w:val="00840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25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325401837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  <w:div w:id="1448429267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C72E6-A062-4E4F-B785-0D12E72D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Admin</cp:lastModifiedBy>
  <cp:revision>18</cp:revision>
  <cp:lastPrinted>2021-10-26T09:19:00Z</cp:lastPrinted>
  <dcterms:created xsi:type="dcterms:W3CDTF">2020-10-09T09:27:00Z</dcterms:created>
  <dcterms:modified xsi:type="dcterms:W3CDTF">2021-10-26T09:22:00Z</dcterms:modified>
</cp:coreProperties>
</file>