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27" w:rsidRDefault="00F46927" w:rsidP="00F46927">
      <w:pPr>
        <w:ind w:firstLine="851"/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38175" cy="7810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927" w:rsidRDefault="00F46927" w:rsidP="00F46927">
      <w:pPr>
        <w:pStyle w:val="a9"/>
        <w:rPr>
          <w:b/>
        </w:rPr>
      </w:pPr>
    </w:p>
    <w:p w:rsidR="00F46927" w:rsidRDefault="00F46927" w:rsidP="00F46927">
      <w:pPr>
        <w:pStyle w:val="1"/>
        <w:jc w:val="center"/>
        <w:rPr>
          <w:b w:val="0"/>
        </w:rPr>
      </w:pPr>
      <w:r>
        <w:rPr>
          <w:b w:val="0"/>
        </w:rPr>
        <w:t>Дума Шегарского района</w:t>
      </w:r>
    </w:p>
    <w:p w:rsidR="00F46927" w:rsidRDefault="00F46927" w:rsidP="00F46927">
      <w:pPr>
        <w:jc w:val="center"/>
        <w:rPr>
          <w:b/>
          <w:sz w:val="40"/>
        </w:rPr>
      </w:pPr>
      <w:r>
        <w:rPr>
          <w:b/>
          <w:sz w:val="40"/>
        </w:rPr>
        <w:t>Томской области</w:t>
      </w:r>
    </w:p>
    <w:p w:rsidR="00F46927" w:rsidRDefault="00F46927" w:rsidP="00F46927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F46927" w:rsidRDefault="00F46927" w:rsidP="00F46927">
      <w:r>
        <w:rPr>
          <w:b/>
          <w:sz w:val="28"/>
        </w:rPr>
        <w:t xml:space="preserve">                                             </w:t>
      </w:r>
    </w:p>
    <w:p w:rsidR="00F46927" w:rsidRDefault="00F46927" w:rsidP="00F46927">
      <w:r>
        <w:t>с</w:t>
      </w:r>
      <w:proofErr w:type="gramStart"/>
      <w:r>
        <w:t>.М</w:t>
      </w:r>
      <w:proofErr w:type="gramEnd"/>
      <w:r>
        <w:t>ельниково</w:t>
      </w:r>
    </w:p>
    <w:p w:rsidR="00F46927" w:rsidRDefault="00F46927" w:rsidP="00F46927">
      <w:r>
        <w:t>от   14  августа   2007г.                                                                                      №  150</w:t>
      </w:r>
    </w:p>
    <w:p w:rsidR="00F46927" w:rsidRDefault="00F46927" w:rsidP="00F46927"/>
    <w:p w:rsidR="00F46927" w:rsidRDefault="00F46927" w:rsidP="00F46927">
      <w:pPr>
        <w:jc w:val="both"/>
      </w:pPr>
      <w:r>
        <w:t>О внесении изменения в статью 41</w:t>
      </w:r>
    </w:p>
    <w:p w:rsidR="00F46927" w:rsidRDefault="00F46927" w:rsidP="00F46927">
      <w:pPr>
        <w:jc w:val="both"/>
      </w:pPr>
      <w:r>
        <w:t>Регламента Думы Шегарского района,</w:t>
      </w:r>
    </w:p>
    <w:p w:rsidR="00F46927" w:rsidRDefault="00F46927" w:rsidP="00F46927">
      <w:pPr>
        <w:jc w:val="both"/>
      </w:pPr>
      <w:proofErr w:type="gramStart"/>
      <w:r>
        <w:t>утвержденного</w:t>
      </w:r>
      <w:proofErr w:type="gramEnd"/>
      <w:r>
        <w:t xml:space="preserve"> решением Думы </w:t>
      </w:r>
      <w:proofErr w:type="spellStart"/>
      <w:r>
        <w:t>Шегар</w:t>
      </w:r>
      <w:proofErr w:type="spellEnd"/>
      <w:r>
        <w:t>-</w:t>
      </w:r>
    </w:p>
    <w:p w:rsidR="00F46927" w:rsidRDefault="00F46927" w:rsidP="00F46927">
      <w:pPr>
        <w:jc w:val="both"/>
      </w:pPr>
      <w:proofErr w:type="spellStart"/>
      <w:r>
        <w:t>ского</w:t>
      </w:r>
      <w:proofErr w:type="spellEnd"/>
      <w:r>
        <w:t xml:space="preserve"> района от 29.12.2005  № 13</w:t>
      </w:r>
    </w:p>
    <w:p w:rsidR="00F46927" w:rsidRDefault="00F46927" w:rsidP="00F46927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F46927" w:rsidRDefault="00F46927" w:rsidP="00F46927">
      <w:pPr>
        <w:jc w:val="both"/>
      </w:pPr>
      <w:r>
        <w:tab/>
        <w:t>Рассмотрев протест прокурора Шегарского района  от 21.06.2007 № 1-367в-06,</w:t>
      </w:r>
    </w:p>
    <w:p w:rsidR="00F46927" w:rsidRDefault="00F46927" w:rsidP="00F46927">
      <w:pPr>
        <w:jc w:val="both"/>
      </w:pPr>
    </w:p>
    <w:p w:rsidR="00F46927" w:rsidRDefault="00F46927" w:rsidP="00F46927">
      <w:pPr>
        <w:jc w:val="center"/>
      </w:pPr>
      <w:r>
        <w:t>ДУМА ШЕГАРСКОГО РАЙОНА РЕШИЛА:</w:t>
      </w:r>
    </w:p>
    <w:p w:rsidR="00F46927" w:rsidRDefault="00F46927" w:rsidP="00F46927">
      <w:pPr>
        <w:jc w:val="center"/>
      </w:pPr>
    </w:p>
    <w:p w:rsidR="00F46927" w:rsidRDefault="00F46927" w:rsidP="00F46927">
      <w:pPr>
        <w:jc w:val="both"/>
      </w:pPr>
      <w:r>
        <w:t xml:space="preserve">             Внести  в  статью 41  Регламента Думы Шегарского района, утвержденного решением Думы  Шегарского района от 29.12.2005 № 13 изменение, изложив ее в следующей редакции:</w:t>
      </w:r>
    </w:p>
    <w:p w:rsidR="00F46927" w:rsidRDefault="00F46927" w:rsidP="00F46927">
      <w:pPr>
        <w:jc w:val="both"/>
      </w:pPr>
      <w:r>
        <w:t>« Ст. 41. Вступление в силу решений Думы Шегарского района.</w:t>
      </w:r>
    </w:p>
    <w:p w:rsidR="00F46927" w:rsidRDefault="00F46927" w:rsidP="00F46927">
      <w:pPr>
        <w:jc w:val="both"/>
      </w:pPr>
      <w:r>
        <w:tab/>
        <w:t>Муниципальные правовые акты, принятые Думой Шегарского района, вступают в силу в порядке, установленном Уставом муниципального образования «Шегарский район», за исключением нормативных правовых актов о налогах и сборах, которые вступают в силу в соответствии с Налоговым кодексом Российской Федерации».</w:t>
      </w:r>
    </w:p>
    <w:p w:rsidR="00F46927" w:rsidRDefault="00F46927" w:rsidP="00F46927">
      <w:pPr>
        <w:jc w:val="both"/>
      </w:pPr>
    </w:p>
    <w:p w:rsidR="00F46927" w:rsidRDefault="00F46927" w:rsidP="00F46927"/>
    <w:p w:rsidR="00F46927" w:rsidRDefault="00F46927" w:rsidP="00F46927">
      <w:r>
        <w:tab/>
        <w:t>Глава Шегарского района                                        О.И.Майков</w:t>
      </w:r>
    </w:p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F46927" w:rsidRDefault="00F46927" w:rsidP="00F46927"/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27"/>
    <w:rsid w:val="00137014"/>
    <w:rsid w:val="007C121D"/>
    <w:rsid w:val="00D90B4F"/>
    <w:rsid w:val="00DD0D9C"/>
    <w:rsid w:val="00E218CF"/>
    <w:rsid w:val="00F46927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6927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1">
    <w:name w:val="Стиль2"/>
    <w:basedOn w:val="a3"/>
    <w:link w:val="22"/>
    <w:rsid w:val="00DD0D9C"/>
  </w:style>
  <w:style w:type="character" w:customStyle="1" w:styleId="22">
    <w:name w:val="Стиль2 Знак"/>
    <w:basedOn w:val="a4"/>
    <w:link w:val="21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6927"/>
    <w:rPr>
      <w:b/>
      <w:sz w:val="48"/>
      <w:szCs w:val="24"/>
    </w:rPr>
  </w:style>
  <w:style w:type="paragraph" w:styleId="a9">
    <w:name w:val="Body Text"/>
    <w:basedOn w:val="a"/>
    <w:link w:val="aa"/>
    <w:rsid w:val="00F46927"/>
    <w:pPr>
      <w:jc w:val="center"/>
    </w:pPr>
    <w:rPr>
      <w:noProof/>
      <w:sz w:val="20"/>
    </w:rPr>
  </w:style>
  <w:style w:type="character" w:customStyle="1" w:styleId="aa">
    <w:name w:val="Основной текст Знак"/>
    <w:basedOn w:val="a0"/>
    <w:link w:val="a9"/>
    <w:rsid w:val="00F46927"/>
    <w:rPr>
      <w:noProof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469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2020-06-09T07:02:00Z</dcterms:created>
  <dcterms:modified xsi:type="dcterms:W3CDTF">2020-06-09T07:03:00Z</dcterms:modified>
</cp:coreProperties>
</file>