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9D9" w:rsidRDefault="00DD6A5E">
      <w:pPr>
        <w:ind w:left="4214" w:right="4248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558800" cy="78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5A" w:rsidRDefault="00C8265A" w:rsidP="00C826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Шегарского района</w:t>
      </w:r>
    </w:p>
    <w:p w:rsidR="00C8265A" w:rsidRDefault="00C8265A" w:rsidP="00C8265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Томской области</w:t>
      </w:r>
    </w:p>
    <w:p w:rsidR="00C8265A" w:rsidRDefault="00C8265A" w:rsidP="00C8265A">
      <w:pPr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C8265A" w:rsidRDefault="00C8265A">
      <w:pPr>
        <w:ind w:left="4214" w:right="4248"/>
        <w:rPr>
          <w:sz w:val="24"/>
          <w:szCs w:val="24"/>
        </w:rPr>
      </w:pPr>
    </w:p>
    <w:p w:rsidR="00E359D9" w:rsidRDefault="00E359D9">
      <w:pPr>
        <w:shd w:val="clear" w:color="auto" w:fill="FFFFFF"/>
        <w:spacing w:before="259"/>
      </w:pPr>
      <w:r>
        <w:rPr>
          <w:spacing w:val="-2"/>
          <w:sz w:val="24"/>
          <w:szCs w:val="24"/>
        </w:rPr>
        <w:t>с. Мельниково</w:t>
      </w:r>
    </w:p>
    <w:p w:rsidR="00E359D9" w:rsidRDefault="00E359D9" w:rsidP="00713D7C">
      <w:pPr>
        <w:shd w:val="clear" w:color="auto" w:fill="FFFFFF"/>
        <w:tabs>
          <w:tab w:val="left" w:pos="2078"/>
          <w:tab w:val="left" w:pos="7445"/>
        </w:tabs>
        <w:rPr>
          <w:b/>
          <w:bCs/>
          <w:sz w:val="24"/>
          <w:szCs w:val="24"/>
        </w:rPr>
      </w:pPr>
      <w:r>
        <w:rPr>
          <w:spacing w:val="-6"/>
          <w:sz w:val="24"/>
          <w:szCs w:val="24"/>
        </w:rPr>
        <w:t>от</w:t>
      </w:r>
      <w:r w:rsidR="00D24A31">
        <w:rPr>
          <w:spacing w:val="-6"/>
          <w:sz w:val="24"/>
          <w:szCs w:val="24"/>
        </w:rPr>
        <w:t xml:space="preserve">  14.07. </w:t>
      </w:r>
      <w:r>
        <w:rPr>
          <w:rFonts w:hAnsi="Arial"/>
          <w:spacing w:val="-2"/>
          <w:sz w:val="24"/>
          <w:szCs w:val="24"/>
        </w:rPr>
        <w:t xml:space="preserve">2009 </w:t>
      </w:r>
      <w:r>
        <w:rPr>
          <w:spacing w:val="-2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ab/>
      </w:r>
      <w:r w:rsidR="00D24A3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>№</w:t>
      </w:r>
      <w:r w:rsidR="00D24A31">
        <w:rPr>
          <w:sz w:val="24"/>
          <w:szCs w:val="24"/>
        </w:rPr>
        <w:t xml:space="preserve"> 284</w:t>
      </w:r>
      <w:r w:rsidR="00713D7C">
        <w:t xml:space="preserve">                                   </w:t>
      </w:r>
    </w:p>
    <w:p w:rsidR="00713D7C" w:rsidRDefault="00713D7C" w:rsidP="00713D7C">
      <w:pPr>
        <w:shd w:val="clear" w:color="auto" w:fill="FFFFFF"/>
        <w:tabs>
          <w:tab w:val="left" w:pos="2078"/>
          <w:tab w:val="left" w:pos="7445"/>
        </w:tabs>
        <w:rPr>
          <w:b/>
          <w:bCs/>
          <w:sz w:val="24"/>
          <w:szCs w:val="24"/>
        </w:rPr>
      </w:pPr>
    </w:p>
    <w:p w:rsidR="00C8265A" w:rsidRDefault="00713D7C" w:rsidP="00C8265A">
      <w:pPr>
        <w:shd w:val="clear" w:color="auto" w:fill="FFFFFF"/>
        <w:tabs>
          <w:tab w:val="left" w:pos="2078"/>
          <w:tab w:val="left" w:pos="7445"/>
        </w:tabs>
      </w:pPr>
      <w:r w:rsidRPr="00E359D9">
        <w:rPr>
          <w:sz w:val="24"/>
          <w:szCs w:val="24"/>
        </w:rPr>
        <w:t xml:space="preserve">Об определении перечня </w:t>
      </w:r>
      <w:r w:rsidR="00E359D9">
        <w:rPr>
          <w:sz w:val="24"/>
          <w:szCs w:val="24"/>
        </w:rPr>
        <w:t xml:space="preserve"> </w:t>
      </w:r>
      <w:r w:rsidRPr="00E359D9">
        <w:rPr>
          <w:sz w:val="24"/>
          <w:szCs w:val="24"/>
        </w:rPr>
        <w:t xml:space="preserve">и границ   территорий                                                                          </w:t>
      </w:r>
      <w:r w:rsidRPr="00E359D9">
        <w:rPr>
          <w:spacing w:val="-2"/>
          <w:sz w:val="24"/>
          <w:szCs w:val="24"/>
        </w:rPr>
        <w:t xml:space="preserve">мест массового отдыха граждан с детьми и иных                                                                </w:t>
      </w:r>
      <w:r w:rsidRPr="00E359D9">
        <w:rPr>
          <w:spacing w:val="-1"/>
          <w:sz w:val="24"/>
          <w:szCs w:val="24"/>
        </w:rPr>
        <w:t xml:space="preserve">общественных   мест,   нахождение в которых со                                                    </w:t>
      </w:r>
      <w:r w:rsidRPr="00E359D9">
        <w:rPr>
          <w:sz w:val="24"/>
          <w:szCs w:val="24"/>
        </w:rPr>
        <w:t xml:space="preserve">слабоалкогольными    напитками   или   </w:t>
      </w:r>
      <w:r w:rsidR="00E359D9">
        <w:rPr>
          <w:sz w:val="24"/>
          <w:szCs w:val="24"/>
        </w:rPr>
        <w:t xml:space="preserve">  </w:t>
      </w:r>
      <w:r w:rsidRPr="00E359D9">
        <w:rPr>
          <w:sz w:val="24"/>
          <w:szCs w:val="24"/>
        </w:rPr>
        <w:t xml:space="preserve">пивом                                                                       запрещено   Кодексом    Томской    области   об                                                           </w:t>
      </w:r>
      <w:r w:rsidRPr="00E359D9">
        <w:rPr>
          <w:spacing w:val="-1"/>
          <w:sz w:val="24"/>
          <w:szCs w:val="24"/>
        </w:rPr>
        <w:t>административных правонарушениях</w:t>
      </w:r>
      <w:r w:rsidR="00C8265A">
        <w:t xml:space="preserve">   </w:t>
      </w:r>
    </w:p>
    <w:p w:rsidR="00C8265A" w:rsidRDefault="00C8265A" w:rsidP="00C8265A">
      <w:pPr>
        <w:shd w:val="clear" w:color="auto" w:fill="FFFFFF"/>
        <w:tabs>
          <w:tab w:val="left" w:pos="2078"/>
          <w:tab w:val="left" w:pos="7445"/>
        </w:tabs>
        <w:jc w:val="both"/>
      </w:pPr>
    </w:p>
    <w:p w:rsidR="00E359D9" w:rsidRPr="00C8265A" w:rsidRDefault="00C8265A" w:rsidP="00C8265A">
      <w:pPr>
        <w:shd w:val="clear" w:color="auto" w:fill="FFFFFF"/>
        <w:tabs>
          <w:tab w:val="left" w:pos="2078"/>
          <w:tab w:val="left" w:pos="7445"/>
        </w:tabs>
        <w:jc w:val="both"/>
        <w:rPr>
          <w:sz w:val="24"/>
          <w:szCs w:val="24"/>
        </w:rPr>
      </w:pPr>
      <w:r>
        <w:t xml:space="preserve">                     </w:t>
      </w:r>
      <w:r w:rsidRPr="00C8265A">
        <w:rPr>
          <w:sz w:val="24"/>
          <w:szCs w:val="24"/>
        </w:rPr>
        <w:t xml:space="preserve"> В целях реализации положений Кодекса Томской области об административных правонарушениях  </w:t>
      </w:r>
      <w:r>
        <w:rPr>
          <w:sz w:val="24"/>
          <w:szCs w:val="24"/>
        </w:rPr>
        <w:t>от 26.12.2008 № 295 – ОЗ, руководствуясь статьей 1 Закона Томской области от 01.06.2009 № 75-ОЗ «О внесении изменений в</w:t>
      </w:r>
      <w:r w:rsidRPr="00C8265A">
        <w:rPr>
          <w:sz w:val="24"/>
          <w:szCs w:val="24"/>
        </w:rPr>
        <w:t xml:space="preserve"> Кодекса Томской области об административных правонарушениях</w:t>
      </w:r>
      <w:r>
        <w:rPr>
          <w:sz w:val="24"/>
          <w:szCs w:val="24"/>
        </w:rPr>
        <w:t>», Уставом Шегарского района,</w:t>
      </w:r>
      <w:r w:rsidRPr="00C8265A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:rsidR="00E359D9" w:rsidRDefault="00E359D9">
      <w:pPr>
        <w:shd w:val="clear" w:color="auto" w:fill="FFFFFF"/>
        <w:spacing w:before="264"/>
        <w:ind w:right="10"/>
        <w:jc w:val="center"/>
      </w:pPr>
      <w:r>
        <w:rPr>
          <w:spacing w:val="-1"/>
          <w:sz w:val="24"/>
          <w:szCs w:val="24"/>
        </w:rPr>
        <w:t>ДУМА ШЕГАРСКОГО РАЙОНА РЕШИЛА:</w:t>
      </w:r>
    </w:p>
    <w:p w:rsidR="00E359D9" w:rsidRDefault="00713D7C">
      <w:pPr>
        <w:shd w:val="clear" w:color="auto" w:fill="FFFFFF"/>
        <w:tabs>
          <w:tab w:val="left" w:pos="254"/>
        </w:tabs>
        <w:spacing w:before="274" w:line="274" w:lineRule="exact"/>
        <w:ind w:left="5"/>
        <w:jc w:val="both"/>
      </w:pPr>
      <w:r>
        <w:rPr>
          <w:spacing w:val="-23"/>
          <w:sz w:val="24"/>
          <w:szCs w:val="24"/>
        </w:rPr>
        <w:t xml:space="preserve">         </w:t>
      </w:r>
      <w:r w:rsidR="00E359D9">
        <w:rPr>
          <w:spacing w:val="-23"/>
          <w:sz w:val="24"/>
          <w:szCs w:val="24"/>
        </w:rPr>
        <w:t>1.</w:t>
      </w:r>
      <w:r w:rsidR="00E359D9">
        <w:rPr>
          <w:sz w:val="24"/>
          <w:szCs w:val="24"/>
        </w:rPr>
        <w:tab/>
      </w:r>
      <w:r w:rsidR="00E359D9">
        <w:rPr>
          <w:spacing w:val="-1"/>
          <w:sz w:val="24"/>
          <w:szCs w:val="24"/>
        </w:rPr>
        <w:t>Определить в качестве мест массового отдыха граждан с детьми и иных общественных</w:t>
      </w:r>
      <w:r>
        <w:rPr>
          <w:spacing w:val="-1"/>
          <w:sz w:val="24"/>
          <w:szCs w:val="24"/>
        </w:rPr>
        <w:t xml:space="preserve"> </w:t>
      </w:r>
      <w:r w:rsidR="00E359D9">
        <w:rPr>
          <w:sz w:val="24"/>
          <w:szCs w:val="24"/>
        </w:rPr>
        <w:t xml:space="preserve">мест на территории муниципального образования </w:t>
      </w:r>
      <w:r>
        <w:rPr>
          <w:sz w:val="24"/>
          <w:szCs w:val="24"/>
        </w:rPr>
        <w:t xml:space="preserve">«Шегарский район», нахождение в </w:t>
      </w:r>
      <w:r w:rsidR="00E359D9">
        <w:rPr>
          <w:sz w:val="24"/>
          <w:szCs w:val="24"/>
        </w:rPr>
        <w:t>которых со слабоалкогольными напитками или пивом</w:t>
      </w:r>
      <w:r>
        <w:rPr>
          <w:sz w:val="24"/>
          <w:szCs w:val="24"/>
        </w:rPr>
        <w:t xml:space="preserve"> с содержанием этилового спирта </w:t>
      </w:r>
      <w:r w:rsidR="00E359D9">
        <w:rPr>
          <w:sz w:val="24"/>
          <w:szCs w:val="24"/>
        </w:rPr>
        <w:t>более 0,5 процента объема готовой продук</w:t>
      </w:r>
      <w:r>
        <w:rPr>
          <w:sz w:val="24"/>
          <w:szCs w:val="24"/>
        </w:rPr>
        <w:t xml:space="preserve">ции, расфасованными в бутылки и </w:t>
      </w:r>
      <w:r w:rsidR="00E359D9">
        <w:rPr>
          <w:sz w:val="24"/>
          <w:szCs w:val="24"/>
        </w:rPr>
        <w:t>металлические банки, целостность которых нарушена, а также расфасованными в</w:t>
      </w:r>
      <w:r w:rsidR="00E359D9">
        <w:rPr>
          <w:sz w:val="24"/>
          <w:szCs w:val="24"/>
        </w:rPr>
        <w:br/>
        <w:t>одноразовые пластиковые стаканы не допускается, следующие территории:</w:t>
      </w:r>
    </w:p>
    <w:p w:rsidR="00E359D9" w:rsidRDefault="00713D7C">
      <w:pPr>
        <w:shd w:val="clear" w:color="auto" w:fill="FFFFFF"/>
        <w:tabs>
          <w:tab w:val="left" w:pos="418"/>
        </w:tabs>
        <w:spacing w:line="274" w:lineRule="exact"/>
        <w:ind w:left="29"/>
      </w:pPr>
      <w:r>
        <w:rPr>
          <w:spacing w:val="-13"/>
          <w:sz w:val="24"/>
          <w:szCs w:val="24"/>
        </w:rPr>
        <w:t xml:space="preserve">    </w:t>
      </w:r>
      <w:r w:rsidR="00E359D9">
        <w:rPr>
          <w:spacing w:val="-13"/>
          <w:sz w:val="24"/>
          <w:szCs w:val="24"/>
        </w:rPr>
        <w:t>1.1.</w:t>
      </w:r>
      <w:r w:rsidR="00C8265A">
        <w:rPr>
          <w:sz w:val="24"/>
          <w:szCs w:val="24"/>
        </w:rPr>
        <w:t xml:space="preserve"> </w:t>
      </w:r>
      <w:r w:rsidR="00E359D9">
        <w:rPr>
          <w:sz w:val="24"/>
          <w:szCs w:val="24"/>
        </w:rPr>
        <w:t>территории парков, парковых зон, аллей и скверов населенных пунктов;</w:t>
      </w:r>
    </w:p>
    <w:p w:rsidR="00E359D9" w:rsidRDefault="00713D7C">
      <w:pPr>
        <w:shd w:val="clear" w:color="auto" w:fill="FFFFFF"/>
        <w:tabs>
          <w:tab w:val="left" w:pos="581"/>
        </w:tabs>
        <w:spacing w:line="274" w:lineRule="exact"/>
        <w:ind w:left="10" w:right="10"/>
        <w:jc w:val="both"/>
      </w:pPr>
      <w:r>
        <w:rPr>
          <w:spacing w:val="-12"/>
          <w:sz w:val="24"/>
          <w:szCs w:val="24"/>
        </w:rPr>
        <w:t xml:space="preserve">    </w:t>
      </w:r>
      <w:r w:rsidR="00E359D9">
        <w:rPr>
          <w:spacing w:val="-12"/>
          <w:sz w:val="24"/>
          <w:szCs w:val="24"/>
        </w:rPr>
        <w:t>1.2.</w:t>
      </w:r>
      <w:r w:rsidR="00E359D9">
        <w:rPr>
          <w:sz w:val="24"/>
          <w:szCs w:val="24"/>
        </w:rPr>
        <w:tab/>
        <w:t>территории, прилегающие к зданиям органов власти и органов местного</w:t>
      </w:r>
      <w:r w:rsidR="00E359D9">
        <w:rPr>
          <w:sz w:val="24"/>
          <w:szCs w:val="24"/>
        </w:rPr>
        <w:br/>
        <w:t>самоуправления (органы внутренних дел, суды, местные администрации);</w:t>
      </w:r>
    </w:p>
    <w:p w:rsidR="00E359D9" w:rsidRDefault="00713D7C" w:rsidP="00713D7C">
      <w:pPr>
        <w:shd w:val="clear" w:color="auto" w:fill="FFFFFF"/>
        <w:tabs>
          <w:tab w:val="left" w:pos="418"/>
        </w:tabs>
        <w:spacing w:line="274" w:lineRule="exact"/>
        <w:ind w:left="5" w:right="5"/>
        <w:jc w:val="both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   1.3.</w:t>
      </w:r>
      <w:r w:rsidR="00E359D9">
        <w:rPr>
          <w:spacing w:val="-1"/>
          <w:sz w:val="24"/>
          <w:szCs w:val="24"/>
        </w:rPr>
        <w:t xml:space="preserve">территории, прилегающие к зданиям учреждений начального профессионального, </w:t>
      </w:r>
      <w:r w:rsidR="00E359D9">
        <w:rPr>
          <w:sz w:val="24"/>
          <w:szCs w:val="24"/>
        </w:rPr>
        <w:t xml:space="preserve">среднего профессионального образования (учебные корпуса, общежития), а также </w:t>
      </w:r>
      <w:r w:rsidR="00E359D9">
        <w:rPr>
          <w:spacing w:val="-1"/>
          <w:sz w:val="24"/>
          <w:szCs w:val="24"/>
        </w:rPr>
        <w:t xml:space="preserve">территории иных образовательных учреждений, детских учреждений, учреждений </w:t>
      </w:r>
      <w:r w:rsidR="00E359D9">
        <w:rPr>
          <w:sz w:val="24"/>
          <w:szCs w:val="24"/>
        </w:rPr>
        <w:t xml:space="preserve">здравоохранения, культуры и спорта (включая территории, прилегающие к спортивным сооружениям (стадионам, </w:t>
      </w:r>
      <w:r w:rsidR="00C8265A">
        <w:rPr>
          <w:sz w:val="24"/>
          <w:szCs w:val="24"/>
        </w:rPr>
        <w:t xml:space="preserve"> </w:t>
      </w:r>
      <w:r w:rsidR="00E359D9">
        <w:rPr>
          <w:sz w:val="24"/>
          <w:szCs w:val="24"/>
        </w:rPr>
        <w:t xml:space="preserve">кортам, </w:t>
      </w:r>
      <w:r>
        <w:rPr>
          <w:sz w:val="24"/>
          <w:szCs w:val="24"/>
        </w:rPr>
        <w:t xml:space="preserve"> </w:t>
      </w:r>
      <w:r w:rsidR="00E359D9">
        <w:rPr>
          <w:sz w:val="24"/>
          <w:szCs w:val="24"/>
        </w:rPr>
        <w:t>спортивным площадкам);</w:t>
      </w:r>
    </w:p>
    <w:p w:rsidR="00E359D9" w:rsidRDefault="00E359D9" w:rsidP="00E359D9">
      <w:pPr>
        <w:shd w:val="clear" w:color="auto" w:fill="FFFFFF"/>
        <w:tabs>
          <w:tab w:val="left" w:pos="0"/>
        </w:tabs>
        <w:spacing w:line="274" w:lineRule="exact"/>
        <w:ind w:right="10"/>
        <w:jc w:val="both"/>
        <w:rPr>
          <w:spacing w:val="-13"/>
          <w:sz w:val="24"/>
          <w:szCs w:val="24"/>
        </w:rPr>
      </w:pPr>
      <w:r>
        <w:rPr>
          <w:spacing w:val="-1"/>
          <w:sz w:val="24"/>
          <w:szCs w:val="24"/>
        </w:rPr>
        <w:t xml:space="preserve">   1.4. территории, прилегающие к фасадам зданий банков, почтовых отделений, гостиниц, </w:t>
      </w:r>
      <w:r>
        <w:rPr>
          <w:sz w:val="24"/>
          <w:szCs w:val="24"/>
        </w:rPr>
        <w:t>автовокзала, мемориальным сооружениям и стелам;</w:t>
      </w:r>
    </w:p>
    <w:p w:rsidR="00E359D9" w:rsidRDefault="00C8265A" w:rsidP="00E359D9">
      <w:pPr>
        <w:shd w:val="clear" w:color="auto" w:fill="FFFFFF"/>
        <w:tabs>
          <w:tab w:val="left" w:pos="418"/>
        </w:tabs>
        <w:spacing w:line="274" w:lineRule="exact"/>
        <w:ind w:left="5"/>
        <w:rPr>
          <w:spacing w:val="-12"/>
          <w:sz w:val="24"/>
          <w:szCs w:val="24"/>
        </w:rPr>
      </w:pPr>
      <w:r>
        <w:rPr>
          <w:sz w:val="24"/>
          <w:szCs w:val="24"/>
        </w:rPr>
        <w:t xml:space="preserve">   1.5. </w:t>
      </w:r>
      <w:r w:rsidR="00E359D9">
        <w:rPr>
          <w:sz w:val="24"/>
          <w:szCs w:val="24"/>
        </w:rPr>
        <w:t>территории игровых площадок для детей;</w:t>
      </w:r>
    </w:p>
    <w:p w:rsidR="00E359D9" w:rsidRDefault="00E359D9" w:rsidP="00E359D9">
      <w:pPr>
        <w:shd w:val="clear" w:color="auto" w:fill="FFFFFF"/>
        <w:tabs>
          <w:tab w:val="left" w:pos="418"/>
        </w:tabs>
        <w:spacing w:line="274" w:lineRule="exact"/>
        <w:rPr>
          <w:spacing w:val="-12"/>
          <w:sz w:val="24"/>
          <w:szCs w:val="24"/>
        </w:rPr>
      </w:pPr>
      <w:r>
        <w:rPr>
          <w:spacing w:val="-1"/>
          <w:sz w:val="24"/>
          <w:szCs w:val="24"/>
        </w:rPr>
        <w:t xml:space="preserve">   1.6.территории остановок общественного транспорта.</w:t>
      </w:r>
    </w:p>
    <w:p w:rsidR="00E359D9" w:rsidRDefault="00713D7C" w:rsidP="00713D7C">
      <w:pPr>
        <w:shd w:val="clear" w:color="auto" w:fill="FFFFFF"/>
        <w:tabs>
          <w:tab w:val="left" w:pos="346"/>
        </w:tabs>
        <w:spacing w:line="274" w:lineRule="exact"/>
        <w:ind w:left="-142" w:right="5"/>
        <w:jc w:val="both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      </w:t>
      </w:r>
      <w:r w:rsidR="00E359D9">
        <w:rPr>
          <w:spacing w:val="-12"/>
          <w:sz w:val="24"/>
          <w:szCs w:val="24"/>
        </w:rPr>
        <w:t>2.</w:t>
      </w:r>
      <w:r w:rsidR="00E359D9">
        <w:rPr>
          <w:sz w:val="24"/>
          <w:szCs w:val="24"/>
        </w:rPr>
        <w:tab/>
        <w:t>Установить, что для целей настоящего решения под прилегающей территорией</w:t>
      </w:r>
      <w:r w:rsidR="00E359D9">
        <w:rPr>
          <w:sz w:val="24"/>
          <w:szCs w:val="24"/>
        </w:rPr>
        <w:br/>
        <w:t>понимается территория</w:t>
      </w:r>
      <w:r>
        <w:rPr>
          <w:sz w:val="24"/>
          <w:szCs w:val="24"/>
        </w:rPr>
        <w:t xml:space="preserve">  </w:t>
      </w:r>
      <w:r w:rsidR="00E359D9">
        <w:rPr>
          <w:sz w:val="24"/>
          <w:szCs w:val="24"/>
        </w:rPr>
        <w:t xml:space="preserve"> на расстоянии </w:t>
      </w:r>
      <w:r>
        <w:rPr>
          <w:sz w:val="24"/>
          <w:szCs w:val="24"/>
        </w:rPr>
        <w:t xml:space="preserve">    </w:t>
      </w:r>
      <w:r w:rsidR="006903C3">
        <w:rPr>
          <w:sz w:val="24"/>
          <w:szCs w:val="24"/>
        </w:rPr>
        <w:t>3</w:t>
      </w:r>
      <w:r w:rsidR="00E359D9">
        <w:rPr>
          <w:sz w:val="24"/>
          <w:szCs w:val="24"/>
        </w:rPr>
        <w:t xml:space="preserve">0 метров </w:t>
      </w:r>
      <w:r>
        <w:rPr>
          <w:sz w:val="24"/>
          <w:szCs w:val="24"/>
        </w:rPr>
        <w:t xml:space="preserve">  </w:t>
      </w:r>
      <w:r w:rsidR="00E359D9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 w:rsidR="00E359D9">
        <w:rPr>
          <w:sz w:val="24"/>
          <w:szCs w:val="24"/>
        </w:rPr>
        <w:t xml:space="preserve">любой </w:t>
      </w:r>
      <w:r>
        <w:rPr>
          <w:sz w:val="24"/>
          <w:szCs w:val="24"/>
        </w:rPr>
        <w:t xml:space="preserve">  </w:t>
      </w:r>
      <w:r w:rsidR="00E359D9">
        <w:rPr>
          <w:sz w:val="24"/>
          <w:szCs w:val="24"/>
        </w:rPr>
        <w:t>точки периметра зданий</w:t>
      </w:r>
      <w:r>
        <w:rPr>
          <w:sz w:val="24"/>
          <w:szCs w:val="24"/>
        </w:rPr>
        <w:t xml:space="preserve"> общеобразовательных учреждении, детских учреждений, учреждений здравоохранения, культуры и спорта, спортивных сооружений, а если здания имеют огражденную территорию – от любой точки периметра ограждения.</w:t>
      </w:r>
    </w:p>
    <w:p w:rsidR="00713D7C" w:rsidRDefault="00C8265A" w:rsidP="00713D7C">
      <w:pPr>
        <w:shd w:val="clear" w:color="auto" w:fill="FFFFFF"/>
        <w:tabs>
          <w:tab w:val="left" w:pos="346"/>
        </w:tabs>
        <w:spacing w:line="274" w:lineRule="exact"/>
        <w:ind w:left="-142" w:righ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13D7C">
        <w:rPr>
          <w:sz w:val="24"/>
          <w:szCs w:val="24"/>
        </w:rPr>
        <w:t>3. Настоящее решение вступает в силу с момента его официального опубликования в газете «Шегарский вестник».</w:t>
      </w:r>
    </w:p>
    <w:p w:rsidR="00713D7C" w:rsidRDefault="00713D7C" w:rsidP="00713D7C">
      <w:pPr>
        <w:shd w:val="clear" w:color="auto" w:fill="FFFFFF"/>
        <w:tabs>
          <w:tab w:val="left" w:pos="346"/>
        </w:tabs>
        <w:spacing w:line="274" w:lineRule="exact"/>
        <w:ind w:left="-142" w:right="5"/>
        <w:jc w:val="both"/>
        <w:rPr>
          <w:sz w:val="24"/>
          <w:szCs w:val="24"/>
        </w:rPr>
      </w:pPr>
    </w:p>
    <w:p w:rsidR="00713D7C" w:rsidRDefault="00713D7C" w:rsidP="00713D7C">
      <w:pPr>
        <w:shd w:val="clear" w:color="auto" w:fill="FFFFFF"/>
        <w:tabs>
          <w:tab w:val="left" w:pos="346"/>
        </w:tabs>
        <w:spacing w:line="274" w:lineRule="exact"/>
        <w:ind w:left="-142" w:right="5"/>
        <w:jc w:val="both"/>
        <w:rPr>
          <w:sz w:val="24"/>
          <w:szCs w:val="24"/>
        </w:rPr>
      </w:pPr>
    </w:p>
    <w:p w:rsidR="00713D7C" w:rsidRDefault="00E359D9" w:rsidP="00713D7C">
      <w:pPr>
        <w:shd w:val="clear" w:color="auto" w:fill="FFFFFF"/>
        <w:tabs>
          <w:tab w:val="left" w:pos="346"/>
        </w:tabs>
        <w:spacing w:line="274" w:lineRule="exact"/>
        <w:ind w:right="5"/>
        <w:jc w:val="both"/>
      </w:pPr>
      <w:r>
        <w:rPr>
          <w:sz w:val="24"/>
          <w:szCs w:val="24"/>
        </w:rPr>
        <w:t xml:space="preserve">              </w:t>
      </w:r>
      <w:r w:rsidR="00713D7C">
        <w:rPr>
          <w:sz w:val="24"/>
          <w:szCs w:val="24"/>
        </w:rPr>
        <w:t>Глава Шегарского района                                                  О.И.Майков.</w:t>
      </w:r>
    </w:p>
    <w:sectPr w:rsidR="00713D7C" w:rsidSect="00713D7C">
      <w:type w:val="continuous"/>
      <w:pgSz w:w="11909" w:h="16834"/>
      <w:pgMar w:top="426" w:right="617" w:bottom="36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D0749"/>
    <w:multiLevelType w:val="singleLevel"/>
    <w:tmpl w:val="7DEC42F6"/>
    <w:lvl w:ilvl="0">
      <w:start w:val="3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FF"/>
    <w:rsid w:val="00211BFF"/>
    <w:rsid w:val="006351A0"/>
    <w:rsid w:val="006903C3"/>
    <w:rsid w:val="00713D7C"/>
    <w:rsid w:val="00A22D01"/>
    <w:rsid w:val="00BA4D89"/>
    <w:rsid w:val="00C8265A"/>
    <w:rsid w:val="00D24A31"/>
    <w:rsid w:val="00DD6A5E"/>
    <w:rsid w:val="00E3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3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Шегарского района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Шкарина</dc:creator>
  <cp:lastModifiedBy>Marina</cp:lastModifiedBy>
  <cp:revision>2</cp:revision>
  <cp:lastPrinted>2009-07-14T05:27:00Z</cp:lastPrinted>
  <dcterms:created xsi:type="dcterms:W3CDTF">2024-12-09T13:30:00Z</dcterms:created>
  <dcterms:modified xsi:type="dcterms:W3CDTF">2024-12-09T13:30:00Z</dcterms:modified>
</cp:coreProperties>
</file>