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CA" w:rsidRDefault="008D1920" w:rsidP="00F341CA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0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CA" w:rsidRDefault="00F341CA" w:rsidP="00F341CA">
      <w:pPr>
        <w:shd w:val="clear" w:color="auto" w:fill="FFFFFF"/>
        <w:spacing w:line="451" w:lineRule="exact"/>
        <w:ind w:left="142" w:right="10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Дума Шегарского района                                       Томской области</w:t>
      </w:r>
    </w:p>
    <w:p w:rsidR="00F341CA" w:rsidRDefault="00F341CA" w:rsidP="00F341CA">
      <w:pPr>
        <w:shd w:val="clear" w:color="auto" w:fill="FFFFFF"/>
        <w:spacing w:before="24" w:line="629" w:lineRule="exact"/>
        <w:ind w:left="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F341CA" w:rsidRDefault="00F341CA" w:rsidP="00F341CA">
      <w:pPr>
        <w:shd w:val="clear" w:color="auto" w:fill="FFFFFF"/>
        <w:spacing w:before="24" w:line="629" w:lineRule="exact"/>
        <w:ind w:left="34"/>
        <w:jc w:val="center"/>
        <w:rPr>
          <w:sz w:val="48"/>
          <w:szCs w:val="48"/>
        </w:rPr>
      </w:pPr>
    </w:p>
    <w:p w:rsidR="00F341CA" w:rsidRDefault="00F341CA" w:rsidP="00F341CA">
      <w:pPr>
        <w:shd w:val="clear" w:color="auto" w:fill="FFFFFF"/>
        <w:spacing w:before="240"/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>с. Мельниково</w:t>
      </w:r>
    </w:p>
    <w:p w:rsidR="00F341CA" w:rsidRDefault="00F341CA" w:rsidP="00F341CA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от </w:t>
      </w:r>
      <w:r w:rsidR="000F5C98">
        <w:rPr>
          <w:spacing w:val="-7"/>
          <w:sz w:val="28"/>
          <w:szCs w:val="28"/>
        </w:rPr>
        <w:t>10.11.</w:t>
      </w:r>
      <w:r>
        <w:rPr>
          <w:spacing w:val="-3"/>
          <w:sz w:val="28"/>
          <w:szCs w:val="28"/>
        </w:rPr>
        <w:t xml:space="preserve">2009 г                                                                          </w:t>
      </w:r>
      <w:r>
        <w:rPr>
          <w:sz w:val="28"/>
          <w:szCs w:val="28"/>
        </w:rPr>
        <w:t xml:space="preserve">№ </w:t>
      </w:r>
      <w:r w:rsidR="000F5C98">
        <w:rPr>
          <w:sz w:val="28"/>
          <w:szCs w:val="28"/>
        </w:rPr>
        <w:t>295</w:t>
      </w:r>
    </w:p>
    <w:p w:rsidR="00F341CA" w:rsidRDefault="00F341CA" w:rsidP="00F341CA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</w:p>
    <w:p w:rsidR="00053D51" w:rsidRDefault="00053D51" w:rsidP="00053D51">
      <w:pPr>
        <w:rPr>
          <w:sz w:val="28"/>
          <w:szCs w:val="28"/>
        </w:rPr>
      </w:pPr>
      <w:r>
        <w:rPr>
          <w:sz w:val="28"/>
          <w:szCs w:val="28"/>
        </w:rPr>
        <w:t xml:space="preserve">О    ходе </w:t>
      </w:r>
      <w:r w:rsidR="00A56E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реализации   районной                                                                                  программы  «Улучшение условий                                                         </w:t>
      </w:r>
      <w:r w:rsidR="00A56EA8">
        <w:rPr>
          <w:sz w:val="28"/>
          <w:szCs w:val="28"/>
        </w:rPr>
        <w:t xml:space="preserve">                           и    охраны  труда в    </w:t>
      </w:r>
      <w:r>
        <w:rPr>
          <w:sz w:val="28"/>
          <w:szCs w:val="28"/>
        </w:rPr>
        <w:t xml:space="preserve">Шегарском      </w:t>
      </w:r>
      <w:r w:rsidR="00A56EA8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районе</w:t>
      </w:r>
      <w:r w:rsidR="00A56EA8">
        <w:rPr>
          <w:sz w:val="28"/>
          <w:szCs w:val="28"/>
        </w:rPr>
        <w:t xml:space="preserve">    на    </w:t>
      </w:r>
      <w:r>
        <w:rPr>
          <w:sz w:val="28"/>
          <w:szCs w:val="28"/>
        </w:rPr>
        <w:t xml:space="preserve">2006-2010   </w:t>
      </w:r>
      <w:r w:rsidR="00A56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      </w:t>
      </w:r>
      <w:r w:rsidR="00A56EA8">
        <w:rPr>
          <w:sz w:val="28"/>
          <w:szCs w:val="28"/>
        </w:rPr>
        <w:t xml:space="preserve">                                                                                        по   итогам  </w:t>
      </w:r>
      <w:r>
        <w:rPr>
          <w:sz w:val="28"/>
          <w:szCs w:val="28"/>
        </w:rPr>
        <w:t>9 месяцев 2009 года.</w:t>
      </w:r>
    </w:p>
    <w:p w:rsidR="00053D51" w:rsidRDefault="00053D51" w:rsidP="00053D51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341CA" w:rsidRDefault="00F341CA" w:rsidP="00F341CA">
      <w:pPr>
        <w:shd w:val="clear" w:color="auto" w:fill="FFFFFF"/>
        <w:spacing w:line="322" w:lineRule="exact"/>
        <w:ind w:right="51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D51" w:rsidRDefault="00F341CA" w:rsidP="00053D51">
      <w:pPr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Рассмотрев и обсудив представленную информацию </w:t>
      </w:r>
      <w:r w:rsidR="00053D51">
        <w:rPr>
          <w:sz w:val="28"/>
          <w:szCs w:val="28"/>
        </w:rPr>
        <w:t xml:space="preserve"> « О   ходе реали-зации  районной программы  «Улучшение  условий     и   охраны     труда       в  Шегарском       районе    на   2006-2010   годы»      по    итогам       9 месяцев 2009  года»,</w:t>
      </w:r>
    </w:p>
    <w:p w:rsidR="00F341CA" w:rsidRDefault="00F341CA" w:rsidP="00F341CA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ШЕГАРСКОГО РАЙОНА РЕШИЛА:  </w:t>
      </w:r>
    </w:p>
    <w:p w:rsidR="00F341CA" w:rsidRDefault="00F341CA" w:rsidP="00F341CA">
      <w:pPr>
        <w:shd w:val="clear" w:color="auto" w:fill="FFFFFF"/>
        <w:spacing w:before="226" w:line="274" w:lineRule="exact"/>
        <w:ind w:left="10" w:firstLine="696"/>
        <w:jc w:val="center"/>
        <w:rPr>
          <w:sz w:val="28"/>
          <w:szCs w:val="28"/>
        </w:rPr>
      </w:pPr>
    </w:p>
    <w:p w:rsidR="00053D51" w:rsidRDefault="00053D51" w:rsidP="00053D5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</w:t>
      </w:r>
      <w:r w:rsidR="00F341CA">
        <w:rPr>
          <w:spacing w:val="-1"/>
          <w:sz w:val="28"/>
          <w:szCs w:val="28"/>
        </w:rPr>
        <w:t xml:space="preserve">Принять  к сведению  представленную информацию  </w:t>
      </w:r>
      <w:r>
        <w:rPr>
          <w:sz w:val="28"/>
          <w:szCs w:val="28"/>
        </w:rPr>
        <w:t>« О    ходе реализации  районной программы  «Улучшение  условий     и   охраны     труда       в  Шегарском       районе    на   2006-2010   годы»      по    итогам       9 месяцев 2009  года».</w:t>
      </w:r>
    </w:p>
    <w:p w:rsidR="00F341CA" w:rsidRDefault="00F341CA" w:rsidP="00F341CA">
      <w:pPr>
        <w:shd w:val="clear" w:color="auto" w:fill="FFFFFF"/>
        <w:tabs>
          <w:tab w:val="left" w:pos="955"/>
        </w:tabs>
        <w:spacing w:line="274" w:lineRule="exact"/>
        <w:ind w:left="715"/>
        <w:rPr>
          <w:sz w:val="28"/>
          <w:szCs w:val="28"/>
        </w:rPr>
      </w:pPr>
    </w:p>
    <w:p w:rsidR="00053D51" w:rsidRDefault="00053D51" w:rsidP="00F341CA">
      <w:pPr>
        <w:shd w:val="clear" w:color="auto" w:fill="FFFFFF"/>
        <w:tabs>
          <w:tab w:val="left" w:pos="955"/>
        </w:tabs>
        <w:spacing w:line="274" w:lineRule="exact"/>
        <w:ind w:left="715"/>
        <w:rPr>
          <w:sz w:val="28"/>
          <w:szCs w:val="28"/>
        </w:rPr>
      </w:pPr>
    </w:p>
    <w:p w:rsidR="00053D51" w:rsidRDefault="00053D51" w:rsidP="00F341CA">
      <w:pPr>
        <w:shd w:val="clear" w:color="auto" w:fill="FFFFFF"/>
        <w:tabs>
          <w:tab w:val="left" w:pos="955"/>
        </w:tabs>
        <w:spacing w:line="274" w:lineRule="exact"/>
        <w:ind w:left="715"/>
        <w:rPr>
          <w:sz w:val="28"/>
          <w:szCs w:val="28"/>
        </w:rPr>
      </w:pPr>
    </w:p>
    <w:p w:rsidR="00F341CA" w:rsidRDefault="00F341CA" w:rsidP="00F341CA">
      <w:pPr>
        <w:shd w:val="clear" w:color="auto" w:fill="FFFFFF"/>
        <w:tabs>
          <w:tab w:val="left" w:pos="4430"/>
          <w:tab w:val="left" w:pos="7445"/>
        </w:tabs>
        <w:spacing w:before="197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Глава Шегарского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/>
          <w:sz w:val="28"/>
          <w:szCs w:val="28"/>
        </w:rPr>
        <w:tab/>
      </w:r>
      <w:r>
        <w:rPr>
          <w:spacing w:val="-3"/>
          <w:sz w:val="28"/>
          <w:szCs w:val="28"/>
        </w:rPr>
        <w:t>О.И.Майков</w:t>
      </w:r>
    </w:p>
    <w:p w:rsidR="00F341CA" w:rsidRDefault="00F341CA" w:rsidP="00F341CA">
      <w:pPr>
        <w:shd w:val="clear" w:color="auto" w:fill="FFFFFF"/>
        <w:ind w:left="605"/>
        <w:rPr>
          <w:sz w:val="28"/>
          <w:szCs w:val="28"/>
        </w:rPr>
      </w:pPr>
    </w:p>
    <w:p w:rsidR="00F341CA" w:rsidRDefault="00F341CA" w:rsidP="00F341CA">
      <w:pPr>
        <w:shd w:val="clear" w:color="auto" w:fill="FFFFFF"/>
        <w:ind w:left="605"/>
        <w:rPr>
          <w:sz w:val="28"/>
          <w:szCs w:val="28"/>
        </w:rPr>
      </w:pPr>
    </w:p>
    <w:p w:rsidR="00F341CA" w:rsidRDefault="00F341CA" w:rsidP="00F341CA">
      <w:pPr>
        <w:shd w:val="clear" w:color="auto" w:fill="FFFFFF"/>
        <w:ind w:left="605"/>
        <w:rPr>
          <w:sz w:val="28"/>
          <w:szCs w:val="28"/>
        </w:rPr>
      </w:pPr>
    </w:p>
    <w:p w:rsidR="00F341CA" w:rsidRDefault="00F341CA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F341CA" w:rsidRDefault="00F341CA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F341CA" w:rsidRDefault="00F341CA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F341CA" w:rsidRDefault="00F341CA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A56EA8" w:rsidRDefault="00A56EA8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A56EA8" w:rsidRDefault="00A56EA8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A56EA8" w:rsidRDefault="00A56EA8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F341CA" w:rsidRDefault="00F341CA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F341CA" w:rsidRDefault="00F341CA" w:rsidP="0046797F">
      <w:pPr>
        <w:shd w:val="clear" w:color="auto" w:fill="FFFFFF"/>
        <w:spacing w:line="264" w:lineRule="exact"/>
        <w:jc w:val="center"/>
        <w:rPr>
          <w:spacing w:val="-7"/>
          <w:sz w:val="28"/>
          <w:szCs w:val="28"/>
        </w:rPr>
      </w:pPr>
    </w:p>
    <w:p w:rsidR="008D1287" w:rsidRPr="0046797F" w:rsidRDefault="00E1730F" w:rsidP="0046797F">
      <w:pPr>
        <w:shd w:val="clear" w:color="auto" w:fill="FFFFFF"/>
        <w:spacing w:line="264" w:lineRule="exact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D1287" w:rsidRPr="0046797F">
        <w:rPr>
          <w:spacing w:val="-7"/>
          <w:sz w:val="28"/>
          <w:szCs w:val="28"/>
        </w:rPr>
        <w:lastRenderedPageBreak/>
        <w:t>ИНФОРМАЦИЯ</w:t>
      </w:r>
      <w:r w:rsidR="0046797F" w:rsidRPr="0046797F">
        <w:rPr>
          <w:spacing w:val="-7"/>
          <w:sz w:val="28"/>
          <w:szCs w:val="28"/>
        </w:rPr>
        <w:t xml:space="preserve">                                                                    </w:t>
      </w:r>
      <w:r w:rsidR="008D1287" w:rsidRPr="0046797F">
        <w:rPr>
          <w:spacing w:val="-7"/>
          <w:sz w:val="28"/>
          <w:szCs w:val="28"/>
        </w:rPr>
        <w:t xml:space="preserve"> </w:t>
      </w:r>
      <w:r w:rsidR="0046797F">
        <w:rPr>
          <w:spacing w:val="-7"/>
          <w:sz w:val="28"/>
          <w:szCs w:val="28"/>
        </w:rPr>
        <w:t xml:space="preserve">                                                    </w:t>
      </w:r>
      <w:r w:rsidR="008D1287" w:rsidRPr="0046797F">
        <w:rPr>
          <w:spacing w:val="-7"/>
          <w:sz w:val="28"/>
          <w:szCs w:val="28"/>
        </w:rPr>
        <w:t xml:space="preserve">о </w:t>
      </w:r>
      <w:r w:rsidR="00053D51">
        <w:rPr>
          <w:spacing w:val="-7"/>
          <w:sz w:val="28"/>
          <w:szCs w:val="28"/>
        </w:rPr>
        <w:t xml:space="preserve"> ходе реализац</w:t>
      </w:r>
      <w:r w:rsidR="008D1287" w:rsidRPr="0046797F">
        <w:rPr>
          <w:spacing w:val="-7"/>
          <w:sz w:val="28"/>
          <w:szCs w:val="28"/>
        </w:rPr>
        <w:t>ии</w:t>
      </w:r>
      <w:r w:rsidR="0046797F">
        <w:rPr>
          <w:spacing w:val="-7"/>
          <w:sz w:val="28"/>
          <w:szCs w:val="28"/>
        </w:rPr>
        <w:t xml:space="preserve"> районной </w:t>
      </w:r>
      <w:r w:rsidR="008D1287" w:rsidRPr="0046797F">
        <w:rPr>
          <w:spacing w:val="-7"/>
          <w:sz w:val="28"/>
          <w:szCs w:val="28"/>
        </w:rPr>
        <w:t xml:space="preserve"> программы «Улучшение условий и охраны</w:t>
      </w:r>
      <w:r w:rsidR="0046797F" w:rsidRPr="0046797F">
        <w:rPr>
          <w:spacing w:val="-7"/>
          <w:sz w:val="28"/>
          <w:szCs w:val="28"/>
        </w:rPr>
        <w:t xml:space="preserve">                                                 </w:t>
      </w:r>
      <w:r w:rsidR="008D1287" w:rsidRPr="0046797F">
        <w:rPr>
          <w:spacing w:val="-7"/>
          <w:sz w:val="28"/>
          <w:szCs w:val="28"/>
        </w:rPr>
        <w:t xml:space="preserve"> </w:t>
      </w:r>
      <w:r w:rsidR="0046797F" w:rsidRPr="0046797F">
        <w:rPr>
          <w:spacing w:val="-7"/>
          <w:sz w:val="28"/>
          <w:szCs w:val="28"/>
        </w:rPr>
        <w:t xml:space="preserve">  </w:t>
      </w:r>
      <w:r w:rsidR="008D1287" w:rsidRPr="0046797F">
        <w:rPr>
          <w:spacing w:val="-7"/>
          <w:sz w:val="28"/>
          <w:szCs w:val="28"/>
        </w:rPr>
        <w:t>труда в Шегарском районе</w:t>
      </w:r>
      <w:r w:rsidR="0046797F" w:rsidRPr="0046797F">
        <w:rPr>
          <w:sz w:val="28"/>
          <w:szCs w:val="28"/>
        </w:rPr>
        <w:t xml:space="preserve">     </w:t>
      </w:r>
      <w:r w:rsidR="008D1287" w:rsidRPr="0046797F">
        <w:rPr>
          <w:sz w:val="28"/>
          <w:szCs w:val="28"/>
        </w:rPr>
        <w:t>на 2006</w:t>
      </w:r>
      <w:r w:rsidR="008D1287" w:rsidRPr="0046797F">
        <w:rPr>
          <w:spacing w:val="15"/>
          <w:sz w:val="28"/>
          <w:szCs w:val="28"/>
        </w:rPr>
        <w:t>-2010</w:t>
      </w:r>
      <w:r w:rsidR="008D1287" w:rsidRPr="0046797F">
        <w:rPr>
          <w:sz w:val="28"/>
          <w:szCs w:val="28"/>
        </w:rPr>
        <w:t xml:space="preserve"> годы»</w:t>
      </w:r>
    </w:p>
    <w:p w:rsidR="0046797F" w:rsidRPr="0046797F" w:rsidRDefault="0046797F" w:rsidP="0046797F">
      <w:pPr>
        <w:shd w:val="clear" w:color="auto" w:fill="FFFFFF"/>
        <w:spacing w:line="264" w:lineRule="exact"/>
        <w:ind w:left="1440" w:firstLine="2280"/>
        <w:jc w:val="both"/>
        <w:rPr>
          <w:sz w:val="28"/>
          <w:szCs w:val="28"/>
        </w:rPr>
      </w:pPr>
    </w:p>
    <w:p w:rsidR="0046797F" w:rsidRPr="0046797F" w:rsidRDefault="0046797F" w:rsidP="0046797F">
      <w:pPr>
        <w:shd w:val="clear" w:color="auto" w:fill="FFFFFF"/>
        <w:spacing w:line="264" w:lineRule="exact"/>
        <w:jc w:val="both"/>
        <w:rPr>
          <w:sz w:val="28"/>
          <w:szCs w:val="28"/>
        </w:rPr>
      </w:pPr>
    </w:p>
    <w:p w:rsidR="008D1287" w:rsidRPr="0046797F" w:rsidRDefault="0046797F" w:rsidP="0046797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8D1287" w:rsidRPr="0046797F">
        <w:rPr>
          <w:b/>
          <w:bCs/>
          <w:sz w:val="28"/>
          <w:szCs w:val="28"/>
        </w:rPr>
        <w:t xml:space="preserve">Целью </w:t>
      </w:r>
      <w:r>
        <w:rPr>
          <w:b/>
          <w:bCs/>
          <w:sz w:val="28"/>
          <w:szCs w:val="28"/>
        </w:rPr>
        <w:t xml:space="preserve">районной  </w:t>
      </w:r>
      <w:r w:rsidR="008D1287" w:rsidRPr="0046797F">
        <w:rPr>
          <w:b/>
          <w:bCs/>
          <w:sz w:val="28"/>
          <w:szCs w:val="28"/>
        </w:rPr>
        <w:t xml:space="preserve">программы </w:t>
      </w:r>
      <w:r w:rsidRPr="0046797F">
        <w:rPr>
          <w:spacing w:val="-7"/>
          <w:sz w:val="28"/>
          <w:szCs w:val="28"/>
        </w:rPr>
        <w:t>«Улучшение условий и охраны                                                    труда в Шегарском районе</w:t>
      </w:r>
      <w:r>
        <w:rPr>
          <w:sz w:val="28"/>
          <w:szCs w:val="28"/>
        </w:rPr>
        <w:t xml:space="preserve"> </w:t>
      </w:r>
      <w:r w:rsidRPr="0046797F">
        <w:rPr>
          <w:sz w:val="28"/>
          <w:szCs w:val="28"/>
        </w:rPr>
        <w:t>на 2006</w:t>
      </w:r>
      <w:r w:rsidRPr="0046797F">
        <w:rPr>
          <w:spacing w:val="15"/>
          <w:sz w:val="28"/>
          <w:szCs w:val="28"/>
        </w:rPr>
        <w:t>-2010</w:t>
      </w:r>
      <w:r w:rsidRPr="0046797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8D1287" w:rsidRPr="0046797F">
        <w:rPr>
          <w:sz w:val="28"/>
          <w:szCs w:val="28"/>
        </w:rPr>
        <w:t xml:space="preserve">является разработка и реализация комплекса взаимосвязанных мер правового, социально-экономического, медико-биологического, технического, организационного и учебного характера, направленных на претворение в жизнь государственной политики в области охраны труда. </w:t>
      </w:r>
      <w:r>
        <w:rPr>
          <w:sz w:val="28"/>
          <w:szCs w:val="28"/>
        </w:rPr>
        <w:t xml:space="preserve">                            </w:t>
      </w:r>
      <w:r w:rsidR="00F92D06">
        <w:rPr>
          <w:sz w:val="28"/>
          <w:szCs w:val="28"/>
        </w:rPr>
        <w:t xml:space="preserve">                                        </w:t>
      </w:r>
      <w:r w:rsidR="008D1287" w:rsidRPr="0046797F">
        <w:rPr>
          <w:b/>
          <w:bCs/>
          <w:sz w:val="28"/>
          <w:szCs w:val="28"/>
        </w:rPr>
        <w:t xml:space="preserve">Основными задачами программы </w:t>
      </w:r>
      <w:r w:rsidR="008D1287" w:rsidRPr="0046797F">
        <w:rPr>
          <w:sz w:val="28"/>
          <w:szCs w:val="28"/>
        </w:rPr>
        <w:t>является улучшение условий и охраны труда на предприятиях и организациях района путем совершенствования нормативной базы охраны труда, обеспечение работников средствами коллективной и индивидуальной защиты, информационного обеспечения охраны труда, обеспечение непрерывного образования в области охраны труда.</w:t>
      </w:r>
    </w:p>
    <w:p w:rsidR="008D1287" w:rsidRPr="0046797F" w:rsidRDefault="008D1287" w:rsidP="0046797F">
      <w:pPr>
        <w:shd w:val="clear" w:color="auto" w:fill="FFFFFF"/>
        <w:spacing w:before="5"/>
        <w:ind w:right="480"/>
        <w:jc w:val="both"/>
        <w:rPr>
          <w:sz w:val="28"/>
          <w:szCs w:val="28"/>
        </w:rPr>
      </w:pPr>
      <w:r w:rsidRPr="0046797F">
        <w:rPr>
          <w:b/>
          <w:bCs/>
          <w:sz w:val="28"/>
          <w:szCs w:val="28"/>
        </w:rPr>
        <w:t xml:space="preserve">Ожидаемые результаты от реализации программы </w:t>
      </w:r>
      <w:r w:rsidRPr="0046797F">
        <w:rPr>
          <w:sz w:val="28"/>
          <w:szCs w:val="28"/>
        </w:rPr>
        <w:t xml:space="preserve">- снижение производственного травматизма, профессиональной заболеваемости, усиление правовой защиты работников. </w:t>
      </w:r>
      <w:r w:rsidR="0046797F">
        <w:rPr>
          <w:sz w:val="28"/>
          <w:szCs w:val="28"/>
        </w:rPr>
        <w:t xml:space="preserve">                                                </w:t>
      </w:r>
      <w:r w:rsidRPr="0046797F">
        <w:rPr>
          <w:b/>
          <w:bCs/>
          <w:sz w:val="28"/>
          <w:szCs w:val="28"/>
        </w:rPr>
        <w:t xml:space="preserve">Источники финансирования: </w:t>
      </w:r>
      <w:r w:rsidRPr="0046797F">
        <w:rPr>
          <w:sz w:val="28"/>
          <w:szCs w:val="28"/>
        </w:rPr>
        <w:t>районный бюджет-</w:t>
      </w:r>
      <w:r w:rsidR="0046797F">
        <w:rPr>
          <w:sz w:val="28"/>
          <w:szCs w:val="28"/>
        </w:rPr>
        <w:t xml:space="preserve"> </w:t>
      </w:r>
      <w:r w:rsidRPr="0046797F">
        <w:rPr>
          <w:sz w:val="28"/>
          <w:szCs w:val="28"/>
        </w:rPr>
        <w:t>16 тыс. рублей Средства работодателей 2000 тыс. руб.</w:t>
      </w:r>
    </w:p>
    <w:p w:rsidR="008D1287" w:rsidRPr="0046797F" w:rsidRDefault="008D1287" w:rsidP="0046797F">
      <w:pPr>
        <w:shd w:val="clear" w:color="auto" w:fill="FFFFFF"/>
        <w:spacing w:line="317" w:lineRule="exact"/>
        <w:ind w:left="115" w:firstLine="197"/>
        <w:jc w:val="both"/>
        <w:rPr>
          <w:sz w:val="28"/>
          <w:szCs w:val="28"/>
        </w:rPr>
      </w:pPr>
      <w:r w:rsidRPr="0046797F">
        <w:rPr>
          <w:sz w:val="28"/>
          <w:szCs w:val="28"/>
        </w:rPr>
        <w:t xml:space="preserve">За прошедшие 9 месяцев 2009 года по сведениям ФСС </w:t>
      </w:r>
      <w:r w:rsidRPr="00872070">
        <w:rPr>
          <w:sz w:val="28"/>
          <w:szCs w:val="28"/>
        </w:rPr>
        <w:t>от травм на производстве пострадало:</w:t>
      </w:r>
      <w:r w:rsidR="0046797F" w:rsidRPr="00872070">
        <w:rPr>
          <w:sz w:val="28"/>
          <w:szCs w:val="28"/>
        </w:rPr>
        <w:t xml:space="preserve"> </w:t>
      </w:r>
      <w:r w:rsidRPr="00872070">
        <w:rPr>
          <w:sz w:val="28"/>
          <w:szCs w:val="28"/>
        </w:rPr>
        <w:t>4 человека, в 2008 году 24 человек</w:t>
      </w:r>
      <w:r w:rsidR="0046797F" w:rsidRPr="00872070">
        <w:rPr>
          <w:sz w:val="28"/>
          <w:szCs w:val="28"/>
        </w:rPr>
        <w:t>а</w:t>
      </w:r>
      <w:r w:rsidRPr="00872070">
        <w:rPr>
          <w:sz w:val="28"/>
          <w:szCs w:val="28"/>
        </w:rPr>
        <w:t>.</w:t>
      </w:r>
      <w:r w:rsidRPr="0046797F">
        <w:rPr>
          <w:sz w:val="28"/>
          <w:szCs w:val="28"/>
        </w:rPr>
        <w:t xml:space="preserve"> Из них по с/хозяйственной отрасли: 2 человека, в 2008 году </w:t>
      </w:r>
      <w:r w:rsidR="0046797F">
        <w:rPr>
          <w:sz w:val="28"/>
          <w:szCs w:val="28"/>
        </w:rPr>
        <w:t xml:space="preserve"> 10 человек. Как видим, </w:t>
      </w:r>
      <w:r w:rsidRPr="0046797F">
        <w:rPr>
          <w:sz w:val="28"/>
          <w:szCs w:val="28"/>
        </w:rPr>
        <w:t>производственный травматизм в районе постепенно снижается. Особенно необходимо отметить основную отрасль экономики сельскохозяйственную.</w:t>
      </w:r>
    </w:p>
    <w:p w:rsidR="008D1287" w:rsidRPr="0046797F" w:rsidRDefault="008D1287" w:rsidP="0046797F">
      <w:pPr>
        <w:shd w:val="clear" w:color="auto" w:fill="FFFFFF"/>
        <w:spacing w:line="317" w:lineRule="exact"/>
        <w:ind w:left="120"/>
        <w:jc w:val="both"/>
        <w:rPr>
          <w:sz w:val="28"/>
          <w:szCs w:val="28"/>
        </w:rPr>
      </w:pPr>
      <w:r w:rsidRPr="0046797F">
        <w:rPr>
          <w:sz w:val="28"/>
          <w:szCs w:val="28"/>
        </w:rPr>
        <w:t>Для реализации Программы разработаны мероприятия по охране труда 2006-2010 годы. Программой предусмотрено разные источники ф</w:t>
      </w:r>
      <w:r w:rsidR="0046797F" w:rsidRPr="0046797F">
        <w:rPr>
          <w:sz w:val="28"/>
          <w:szCs w:val="28"/>
        </w:rPr>
        <w:t xml:space="preserve">инансирования </w:t>
      </w:r>
      <w:r w:rsidR="0046797F">
        <w:rPr>
          <w:sz w:val="28"/>
          <w:szCs w:val="28"/>
        </w:rPr>
        <w:t xml:space="preserve"> </w:t>
      </w:r>
      <w:r w:rsidR="0046797F" w:rsidRPr="0046797F">
        <w:rPr>
          <w:sz w:val="28"/>
          <w:szCs w:val="28"/>
        </w:rPr>
        <w:t>для её исполнения</w:t>
      </w:r>
      <w:r w:rsidR="00872070">
        <w:rPr>
          <w:sz w:val="28"/>
          <w:szCs w:val="28"/>
        </w:rPr>
        <w:t>.  З</w:t>
      </w:r>
      <w:r w:rsidR="0046797F" w:rsidRPr="0046797F">
        <w:rPr>
          <w:sz w:val="28"/>
          <w:szCs w:val="28"/>
        </w:rPr>
        <w:t xml:space="preserve">а 9 месяцев </w:t>
      </w:r>
      <w:r w:rsidR="00872070">
        <w:rPr>
          <w:sz w:val="28"/>
          <w:szCs w:val="28"/>
        </w:rPr>
        <w:t>2009 года израсходовано: с</w:t>
      </w:r>
      <w:r w:rsidRPr="0046797F">
        <w:rPr>
          <w:sz w:val="28"/>
          <w:szCs w:val="28"/>
        </w:rPr>
        <w:t>редства работодателей 2000 тыс</w:t>
      </w:r>
      <w:r w:rsidR="0046797F" w:rsidRPr="0046797F">
        <w:rPr>
          <w:sz w:val="28"/>
          <w:szCs w:val="28"/>
        </w:rPr>
        <w:t>. руб. Это  п</w:t>
      </w:r>
      <w:r w:rsidRPr="0046797F">
        <w:rPr>
          <w:sz w:val="28"/>
          <w:szCs w:val="28"/>
        </w:rPr>
        <w:t>роведение аттестации рабочих мест, приобретение средств инд</w:t>
      </w:r>
      <w:r w:rsidR="0046797F" w:rsidRPr="0046797F">
        <w:rPr>
          <w:sz w:val="28"/>
          <w:szCs w:val="28"/>
        </w:rPr>
        <w:t>ивидуальной защиты, спец</w:t>
      </w:r>
      <w:r w:rsidR="0046797F">
        <w:rPr>
          <w:sz w:val="28"/>
          <w:szCs w:val="28"/>
        </w:rPr>
        <w:t>.</w:t>
      </w:r>
      <w:r w:rsidR="0046797F" w:rsidRPr="0046797F">
        <w:rPr>
          <w:sz w:val="28"/>
          <w:szCs w:val="28"/>
        </w:rPr>
        <w:t xml:space="preserve"> одежды</w:t>
      </w:r>
      <w:r w:rsidRPr="0046797F">
        <w:rPr>
          <w:sz w:val="28"/>
          <w:szCs w:val="28"/>
        </w:rPr>
        <w:t>.</w:t>
      </w:r>
    </w:p>
    <w:p w:rsidR="008D1287" w:rsidRDefault="008D1287" w:rsidP="0046797F">
      <w:pPr>
        <w:shd w:val="clear" w:color="auto" w:fill="FFFFFF"/>
        <w:spacing w:line="317" w:lineRule="exact"/>
        <w:ind w:left="120" w:firstLine="245"/>
        <w:jc w:val="both"/>
        <w:rPr>
          <w:sz w:val="28"/>
          <w:szCs w:val="28"/>
        </w:rPr>
      </w:pPr>
      <w:r w:rsidRPr="0046797F">
        <w:rPr>
          <w:sz w:val="28"/>
          <w:szCs w:val="28"/>
        </w:rPr>
        <w:t xml:space="preserve">Районный бюджет </w:t>
      </w:r>
      <w:r w:rsidR="0046797F" w:rsidRPr="0046797F">
        <w:rPr>
          <w:sz w:val="28"/>
          <w:szCs w:val="28"/>
        </w:rPr>
        <w:t xml:space="preserve"> - 16 тыс. рублей. Это </w:t>
      </w:r>
      <w:r w:rsidRPr="0046797F">
        <w:rPr>
          <w:sz w:val="28"/>
          <w:szCs w:val="28"/>
        </w:rPr>
        <w:t xml:space="preserve"> подготовка зданий муниципальных учреждений в противопожарном отн</w:t>
      </w:r>
      <w:r w:rsidR="0046797F" w:rsidRPr="0046797F">
        <w:rPr>
          <w:sz w:val="28"/>
          <w:szCs w:val="28"/>
        </w:rPr>
        <w:t>ошении</w:t>
      </w:r>
      <w:r w:rsidRPr="0046797F">
        <w:rPr>
          <w:sz w:val="28"/>
          <w:szCs w:val="28"/>
        </w:rPr>
        <w:t>.</w:t>
      </w:r>
      <w:r w:rsidR="0046797F" w:rsidRPr="0046797F">
        <w:rPr>
          <w:sz w:val="28"/>
          <w:szCs w:val="28"/>
        </w:rPr>
        <w:t xml:space="preserve"> </w:t>
      </w:r>
      <w:r w:rsidR="00872070">
        <w:rPr>
          <w:sz w:val="28"/>
          <w:szCs w:val="28"/>
        </w:rPr>
        <w:t>В этом году комиссия, куда входила служба Госпожнадзора приняли</w:t>
      </w:r>
      <w:r w:rsidRPr="0046797F">
        <w:rPr>
          <w:sz w:val="28"/>
          <w:szCs w:val="28"/>
        </w:rPr>
        <w:t xml:space="preserve"> школы райо</w:t>
      </w:r>
      <w:r w:rsidR="00872070">
        <w:rPr>
          <w:sz w:val="28"/>
          <w:szCs w:val="28"/>
        </w:rPr>
        <w:t xml:space="preserve">на </w:t>
      </w:r>
      <w:r w:rsidR="0046797F" w:rsidRPr="0046797F">
        <w:rPr>
          <w:sz w:val="28"/>
          <w:szCs w:val="28"/>
        </w:rPr>
        <w:t xml:space="preserve"> к 1 сентября с первого  </w:t>
      </w:r>
      <w:r w:rsidRPr="0046797F">
        <w:rPr>
          <w:sz w:val="28"/>
          <w:szCs w:val="28"/>
        </w:rPr>
        <w:t xml:space="preserve"> раза.</w:t>
      </w:r>
    </w:p>
    <w:p w:rsidR="0046797F" w:rsidRDefault="0046797F" w:rsidP="0046797F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D1287" w:rsidRPr="0046797F">
        <w:rPr>
          <w:b/>
          <w:bCs/>
          <w:sz w:val="28"/>
          <w:szCs w:val="28"/>
        </w:rPr>
        <w:t xml:space="preserve">Правовое обеспечение в области охраны труда. </w:t>
      </w:r>
      <w:r w:rsidR="00872070">
        <w:rPr>
          <w:b/>
          <w:bCs/>
          <w:sz w:val="28"/>
          <w:szCs w:val="28"/>
        </w:rPr>
        <w:t xml:space="preserve">                            </w:t>
      </w:r>
      <w:r w:rsidR="008D1287" w:rsidRPr="0046797F">
        <w:rPr>
          <w:sz w:val="28"/>
          <w:szCs w:val="28"/>
        </w:rPr>
        <w:t xml:space="preserve">Администрацией района принято постановление 30.09.02 г. №747 «О системе организации охраны труда в Шегарском районе», которое утвердило положение о системе управления охраной труда в районе, образована координационная комиссия государственных инспекций по проблемам охраны труда. На предприятиях и организациях района издаются приказы о распределении обязанностей по охране труда. </w:t>
      </w:r>
      <w:r>
        <w:rPr>
          <w:sz w:val="28"/>
          <w:szCs w:val="28"/>
        </w:rPr>
        <w:t xml:space="preserve">    </w:t>
      </w:r>
    </w:p>
    <w:p w:rsidR="008D1287" w:rsidRPr="0046797F" w:rsidRDefault="0046797F" w:rsidP="00872070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E6BD6">
        <w:rPr>
          <w:sz w:val="28"/>
          <w:szCs w:val="28"/>
        </w:rPr>
        <w:t xml:space="preserve">    </w:t>
      </w:r>
      <w:r w:rsidR="008D1287" w:rsidRPr="00872070">
        <w:rPr>
          <w:b/>
          <w:bCs/>
          <w:sz w:val="28"/>
          <w:szCs w:val="28"/>
        </w:rPr>
        <w:t>2.</w:t>
      </w:r>
      <w:r w:rsidR="00872070">
        <w:rPr>
          <w:b/>
          <w:bCs/>
          <w:sz w:val="28"/>
          <w:szCs w:val="28"/>
        </w:rPr>
        <w:t xml:space="preserve"> </w:t>
      </w:r>
      <w:r w:rsidR="008D1287" w:rsidRPr="0046797F">
        <w:rPr>
          <w:b/>
          <w:bCs/>
          <w:sz w:val="28"/>
          <w:szCs w:val="28"/>
        </w:rPr>
        <w:t>Организационные мероприятия по охране труда.</w:t>
      </w:r>
    </w:p>
    <w:p w:rsidR="008D1287" w:rsidRPr="0046797F" w:rsidRDefault="008D1287" w:rsidP="0046797F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46797F">
        <w:rPr>
          <w:sz w:val="28"/>
          <w:szCs w:val="28"/>
        </w:rPr>
        <w:t xml:space="preserve">  Ежегодно администрацией района проводится смотр - конкурс по охране труда среди организаций района, в котором принимают участие более 47 предприятий и учреждений. По итогам 2008 года лучшими признаны такие ор</w:t>
      </w:r>
      <w:r w:rsidR="00F92D06">
        <w:rPr>
          <w:sz w:val="28"/>
          <w:szCs w:val="28"/>
        </w:rPr>
        <w:t>ганизации как Шегарский почтамт</w:t>
      </w:r>
      <w:r w:rsidRPr="0046797F">
        <w:rPr>
          <w:sz w:val="28"/>
          <w:szCs w:val="28"/>
        </w:rPr>
        <w:t>, ПК ДСУ-3, АПЛ-7.</w:t>
      </w:r>
      <w:r w:rsidR="00F92D06">
        <w:rPr>
          <w:sz w:val="28"/>
          <w:szCs w:val="28"/>
        </w:rPr>
        <w:t xml:space="preserve"> </w:t>
      </w:r>
      <w:r w:rsidRPr="0046797F">
        <w:rPr>
          <w:sz w:val="28"/>
          <w:szCs w:val="28"/>
        </w:rPr>
        <w:t>Наше муниципальное образование участвует в областном смотре -</w:t>
      </w:r>
      <w:r w:rsidR="0046797F">
        <w:rPr>
          <w:sz w:val="28"/>
          <w:szCs w:val="28"/>
        </w:rPr>
        <w:t xml:space="preserve"> </w:t>
      </w:r>
      <w:r w:rsidRPr="0046797F">
        <w:rPr>
          <w:sz w:val="28"/>
          <w:szCs w:val="28"/>
        </w:rPr>
        <w:t xml:space="preserve">конкурсе по </w:t>
      </w:r>
      <w:r w:rsidRPr="0046797F">
        <w:rPr>
          <w:sz w:val="28"/>
          <w:szCs w:val="28"/>
        </w:rPr>
        <w:lastRenderedPageBreak/>
        <w:t>охране труда.</w:t>
      </w:r>
    </w:p>
    <w:p w:rsidR="008827E2" w:rsidRDefault="0046797F" w:rsidP="008827E2">
      <w:pPr>
        <w:shd w:val="clear" w:color="auto" w:fill="FFFFFF"/>
        <w:tabs>
          <w:tab w:val="left" w:pos="-284"/>
          <w:tab w:val="left" w:pos="3413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827E2">
        <w:rPr>
          <w:sz w:val="28"/>
          <w:szCs w:val="28"/>
        </w:rPr>
        <w:t>ля выявления вредных и травмоопасных рабочих мест в районе проводится аттестация рабочих мест (РМ) по условиям труда. В настоящее время аттестация РМ проведена в 5 организациях</w:t>
      </w:r>
      <w:r w:rsidR="00857FAB">
        <w:rPr>
          <w:sz w:val="28"/>
          <w:szCs w:val="28"/>
        </w:rPr>
        <w:t>: дом-интернат для престарелых</w:t>
      </w:r>
      <w:r w:rsidR="008827E2">
        <w:rPr>
          <w:sz w:val="28"/>
          <w:szCs w:val="28"/>
        </w:rPr>
        <w:t xml:space="preserve"> </w:t>
      </w:r>
      <w:r w:rsidR="00857FAB">
        <w:rPr>
          <w:sz w:val="28"/>
          <w:szCs w:val="28"/>
        </w:rPr>
        <w:t>«</w:t>
      </w:r>
      <w:r w:rsidR="008827E2">
        <w:rPr>
          <w:sz w:val="28"/>
          <w:szCs w:val="28"/>
        </w:rPr>
        <w:t>Лесная Дача</w:t>
      </w:r>
      <w:r w:rsidR="00857FAB">
        <w:rPr>
          <w:sz w:val="28"/>
          <w:szCs w:val="28"/>
        </w:rPr>
        <w:t>», ШПИ</w:t>
      </w:r>
      <w:r w:rsidR="008827E2">
        <w:rPr>
          <w:sz w:val="28"/>
          <w:szCs w:val="28"/>
        </w:rPr>
        <w:t>, АПЛ-7, Шегарское ДРСУ, Шегарский районный телеви</w:t>
      </w:r>
      <w:r w:rsidR="00857FAB">
        <w:rPr>
          <w:sz w:val="28"/>
          <w:szCs w:val="28"/>
        </w:rPr>
        <w:t>зионный узел. Аттестовано 343 рабочих места</w:t>
      </w:r>
      <w:r w:rsidR="008827E2">
        <w:rPr>
          <w:sz w:val="28"/>
          <w:szCs w:val="28"/>
        </w:rPr>
        <w:t xml:space="preserve">, на которых работают 975 человек. Для организации работ по аттестации </w:t>
      </w:r>
      <w:r w:rsidR="00857FAB">
        <w:rPr>
          <w:sz w:val="28"/>
          <w:szCs w:val="28"/>
        </w:rPr>
        <w:t xml:space="preserve">рабочих мест </w:t>
      </w:r>
      <w:r w:rsidR="008827E2">
        <w:rPr>
          <w:sz w:val="28"/>
          <w:szCs w:val="28"/>
        </w:rPr>
        <w:t xml:space="preserve">по условиям труда </w:t>
      </w:r>
      <w:r w:rsidR="00857FAB">
        <w:rPr>
          <w:sz w:val="28"/>
          <w:szCs w:val="28"/>
        </w:rPr>
        <w:t xml:space="preserve">Роспотребнадзор </w:t>
      </w:r>
      <w:r w:rsidR="008827E2">
        <w:rPr>
          <w:sz w:val="28"/>
          <w:szCs w:val="28"/>
        </w:rPr>
        <w:t>получил лицензию.</w:t>
      </w:r>
    </w:p>
    <w:p w:rsidR="008827E2" w:rsidRDefault="008827E2" w:rsidP="009C2FE7">
      <w:pPr>
        <w:shd w:val="clear" w:color="auto" w:fill="FFFFFF"/>
        <w:tabs>
          <w:tab w:val="left" w:pos="94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Силами государственной инспекции труда в Томской области, УСТО и районным специалистом по охране труда продолжается проведение комплексных проверок предприятий по выполнению трудового законодательства. Пров</w:t>
      </w:r>
      <w:r w:rsidR="00857FAB">
        <w:rPr>
          <w:sz w:val="28"/>
          <w:szCs w:val="28"/>
        </w:rPr>
        <w:t>ере</w:t>
      </w:r>
      <w:r>
        <w:rPr>
          <w:sz w:val="28"/>
          <w:szCs w:val="28"/>
        </w:rPr>
        <w:t>ны такие предприятия, как</w:t>
      </w:r>
      <w:r w:rsidR="009C2FE7">
        <w:rPr>
          <w:sz w:val="28"/>
          <w:szCs w:val="28"/>
        </w:rPr>
        <w:t xml:space="preserve">   </w:t>
      </w:r>
      <w:r w:rsidR="00857FAB">
        <w:rPr>
          <w:sz w:val="28"/>
          <w:szCs w:val="28"/>
        </w:rPr>
        <w:t>ООО  «Дорс</w:t>
      </w:r>
      <w:r>
        <w:rPr>
          <w:sz w:val="28"/>
          <w:szCs w:val="28"/>
        </w:rPr>
        <w:t>трой</w:t>
      </w:r>
      <w:r w:rsidR="00857FA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57FAB">
        <w:rPr>
          <w:sz w:val="28"/>
          <w:szCs w:val="28"/>
        </w:rPr>
        <w:t xml:space="preserve"> ООО «В</w:t>
      </w:r>
      <w:r>
        <w:rPr>
          <w:sz w:val="28"/>
          <w:szCs w:val="28"/>
        </w:rPr>
        <w:t>одоканал</w:t>
      </w:r>
      <w:r w:rsidR="00857FAB">
        <w:rPr>
          <w:sz w:val="28"/>
          <w:szCs w:val="28"/>
        </w:rPr>
        <w:t>», Водозабор, ш</w:t>
      </w:r>
      <w:r>
        <w:rPr>
          <w:sz w:val="28"/>
          <w:szCs w:val="28"/>
        </w:rPr>
        <w:t xml:space="preserve">колы района. По результатам проверок по выявленным нарушениям трудового законодательства руководителям организаций выписывается предписание со сроками их устранения. Ежегодно подлежит проверке 47 организаций.    </w:t>
      </w:r>
    </w:p>
    <w:p w:rsidR="008827E2" w:rsidRDefault="00857FAB" w:rsidP="008827E2">
      <w:pPr>
        <w:shd w:val="clear" w:color="auto" w:fill="FFFFFF"/>
        <w:tabs>
          <w:tab w:val="left" w:pos="946"/>
        </w:tabs>
        <w:spacing w:before="3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Трудовому кодексу</w:t>
      </w:r>
      <w:r w:rsidR="008827E2">
        <w:rPr>
          <w:sz w:val="28"/>
          <w:szCs w:val="28"/>
        </w:rPr>
        <w:t xml:space="preserve"> РФ в организациях с численностью</w:t>
      </w:r>
      <w:r w:rsidR="008827E2">
        <w:rPr>
          <w:sz w:val="28"/>
          <w:szCs w:val="28"/>
        </w:rPr>
        <w:br/>
        <w:t>работающих 100 и более человек должны быть созданы</w:t>
      </w:r>
      <w:r w:rsidR="008827E2">
        <w:rPr>
          <w:sz w:val="28"/>
          <w:szCs w:val="28"/>
        </w:rPr>
        <w:br/>
        <w:t>освобожденные службы охраны труда. В настоящее время на 6</w:t>
      </w:r>
      <w:r w:rsidR="008827E2">
        <w:rPr>
          <w:sz w:val="28"/>
          <w:szCs w:val="28"/>
        </w:rPr>
        <w:br/>
        <w:t>предприятиях района работает 6 освобожденных' специалистов по</w:t>
      </w:r>
      <w:r w:rsidR="008827E2">
        <w:rPr>
          <w:sz w:val="28"/>
          <w:szCs w:val="28"/>
        </w:rPr>
        <w:br/>
        <w:t>охране труда.</w:t>
      </w:r>
      <w:r>
        <w:rPr>
          <w:sz w:val="28"/>
          <w:szCs w:val="28"/>
        </w:rPr>
        <w:t xml:space="preserve">  Это в</w:t>
      </w:r>
      <w:r w:rsidR="00F92D06">
        <w:rPr>
          <w:sz w:val="28"/>
          <w:szCs w:val="28"/>
        </w:rPr>
        <w:t xml:space="preserve">  ПК ДСУ - 3, Шегарское ДРСУ</w:t>
      </w:r>
      <w:r>
        <w:rPr>
          <w:sz w:val="28"/>
          <w:szCs w:val="28"/>
        </w:rPr>
        <w:t xml:space="preserve">, </w:t>
      </w:r>
      <w:r w:rsidR="008827E2">
        <w:rPr>
          <w:sz w:val="28"/>
          <w:szCs w:val="28"/>
        </w:rPr>
        <w:t xml:space="preserve"> ШПИ « Забота»,</w:t>
      </w:r>
    </w:p>
    <w:p w:rsidR="008827E2" w:rsidRDefault="008827E2" w:rsidP="008827E2">
      <w:pPr>
        <w:shd w:val="clear" w:color="auto" w:fill="FFFFFF"/>
        <w:spacing w:before="14" w:line="322" w:lineRule="exac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57FAB">
        <w:rPr>
          <w:sz w:val="28"/>
          <w:szCs w:val="28"/>
        </w:rPr>
        <w:t xml:space="preserve">« Лесная дача», </w:t>
      </w:r>
      <w:r>
        <w:rPr>
          <w:sz w:val="28"/>
          <w:szCs w:val="28"/>
        </w:rPr>
        <w:t xml:space="preserve"> </w:t>
      </w:r>
      <w:r w:rsidR="00857FAB">
        <w:rPr>
          <w:sz w:val="28"/>
          <w:szCs w:val="28"/>
        </w:rPr>
        <w:t>МУЗ «Ш</w:t>
      </w:r>
      <w:r>
        <w:rPr>
          <w:sz w:val="28"/>
          <w:szCs w:val="28"/>
        </w:rPr>
        <w:t>ЦРБ</w:t>
      </w:r>
      <w:r w:rsidR="00857FA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57FAB">
        <w:rPr>
          <w:sz w:val="28"/>
          <w:szCs w:val="28"/>
        </w:rPr>
        <w:t xml:space="preserve">  </w:t>
      </w:r>
      <w:r>
        <w:rPr>
          <w:sz w:val="28"/>
          <w:szCs w:val="28"/>
        </w:rPr>
        <w:t>РОО.</w:t>
      </w:r>
    </w:p>
    <w:p w:rsidR="008827E2" w:rsidRDefault="008827E2" w:rsidP="008827E2">
      <w:pPr>
        <w:shd w:val="clear" w:color="auto" w:fill="FFFFFF"/>
        <w:tabs>
          <w:tab w:val="left" w:pos="946"/>
        </w:tabs>
        <w:spacing w:before="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Ежегодно с руководителями и специалистами организаций района</w:t>
      </w:r>
      <w:r>
        <w:rPr>
          <w:sz w:val="28"/>
          <w:szCs w:val="28"/>
        </w:rPr>
        <w:br/>
        <w:t>проводится совещания по охране труда:</w:t>
      </w:r>
    </w:p>
    <w:p w:rsidR="008827E2" w:rsidRDefault="00857FAB" w:rsidP="00857FAB">
      <w:pPr>
        <w:shd w:val="clear" w:color="auto" w:fill="FFFFFF"/>
        <w:tabs>
          <w:tab w:val="left" w:pos="1694"/>
        </w:tabs>
        <w:spacing w:before="19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2">
        <w:rPr>
          <w:sz w:val="28"/>
          <w:szCs w:val="28"/>
        </w:rPr>
        <w:t>годовое итоговое, где подводятся итоги прошедшего года и определяются задачи на текущий год;</w:t>
      </w:r>
    </w:p>
    <w:p w:rsidR="008827E2" w:rsidRDefault="00857FAB" w:rsidP="00857FAB">
      <w:pPr>
        <w:shd w:val="clear" w:color="auto" w:fill="FFFFFF"/>
        <w:tabs>
          <w:tab w:val="left" w:pos="1694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2">
        <w:rPr>
          <w:sz w:val="28"/>
          <w:szCs w:val="28"/>
        </w:rPr>
        <w:t>28 апреля всемирный день охраны труда</w:t>
      </w:r>
    </w:p>
    <w:p w:rsidR="008827E2" w:rsidRDefault="00857FAB" w:rsidP="00857FAB">
      <w:pPr>
        <w:shd w:val="clear" w:color="auto" w:fill="FFFFFF"/>
        <w:tabs>
          <w:tab w:val="left" w:pos="169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2">
        <w:rPr>
          <w:sz w:val="28"/>
          <w:szCs w:val="28"/>
        </w:rPr>
        <w:t>по отраслям экономики (с/хозяйственной, бюджетной сферы).</w:t>
      </w:r>
    </w:p>
    <w:p w:rsidR="00857FAB" w:rsidRDefault="00857FAB" w:rsidP="00857FAB">
      <w:pPr>
        <w:shd w:val="clear" w:color="auto" w:fill="FFFFFF"/>
        <w:tabs>
          <w:tab w:val="left" w:pos="1699"/>
        </w:tabs>
        <w:spacing w:line="317" w:lineRule="exact"/>
        <w:jc w:val="both"/>
        <w:rPr>
          <w:sz w:val="28"/>
          <w:szCs w:val="28"/>
        </w:rPr>
      </w:pPr>
    </w:p>
    <w:p w:rsidR="008827E2" w:rsidRDefault="008827E2" w:rsidP="008827E2">
      <w:pPr>
        <w:shd w:val="clear" w:color="auto" w:fill="FFFFFF"/>
        <w:tabs>
          <w:tab w:val="left" w:pos="1699"/>
        </w:tabs>
        <w:spacing w:line="317" w:lineRule="exact"/>
        <w:ind w:left="187" w:hanging="4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Технические мероприятия в области охраны труда.</w:t>
      </w:r>
    </w:p>
    <w:p w:rsidR="008827E2" w:rsidRDefault="00857FAB" w:rsidP="00857FAB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27E2">
        <w:rPr>
          <w:sz w:val="28"/>
          <w:szCs w:val="28"/>
        </w:rPr>
        <w:t>Из районного бюджета производится финансирование бюджетных организаций по поддержанию пожарной безопасности на:</w:t>
      </w:r>
    </w:p>
    <w:p w:rsidR="008827E2" w:rsidRDefault="008827E2" w:rsidP="008827E2">
      <w:pPr>
        <w:shd w:val="clear" w:color="auto" w:fill="FFFFFF"/>
        <w:tabs>
          <w:tab w:val="left" w:pos="1138"/>
        </w:tabs>
        <w:spacing w:line="317" w:lineRule="exact"/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монтаж и эксплуатацию пожарной сигнализации;</w:t>
      </w:r>
    </w:p>
    <w:p w:rsidR="008827E2" w:rsidRDefault="008827E2" w:rsidP="00857FAB">
      <w:pPr>
        <w:shd w:val="clear" w:color="auto" w:fill="FFFFFF"/>
        <w:spacing w:line="317" w:lineRule="exact"/>
        <w:ind w:right="518"/>
        <w:jc w:val="both"/>
        <w:rPr>
          <w:sz w:val="28"/>
          <w:szCs w:val="28"/>
        </w:rPr>
      </w:pPr>
      <w:r>
        <w:rPr>
          <w:sz w:val="28"/>
          <w:szCs w:val="28"/>
        </w:rPr>
        <w:t>В 2009 году смонтировано за счет средств</w:t>
      </w:r>
      <w:r w:rsidR="009C2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предприятий 10 комплектов автоматической пожарной сигнализации</w:t>
      </w:r>
      <w:r w:rsidR="00857FAB">
        <w:rPr>
          <w:sz w:val="28"/>
          <w:szCs w:val="28"/>
        </w:rPr>
        <w:t xml:space="preserve">  -   </w:t>
      </w:r>
      <w:r>
        <w:rPr>
          <w:sz w:val="28"/>
          <w:szCs w:val="28"/>
        </w:rPr>
        <w:t xml:space="preserve"> АППГ</w:t>
      </w:r>
      <w:r w:rsidR="00857FAB">
        <w:rPr>
          <w:sz w:val="28"/>
          <w:szCs w:val="28"/>
        </w:rPr>
        <w:t xml:space="preserve"> было </w:t>
      </w:r>
      <w:r>
        <w:rPr>
          <w:sz w:val="28"/>
          <w:szCs w:val="28"/>
        </w:rPr>
        <w:t xml:space="preserve"> 8 комплектов.</w:t>
      </w:r>
    </w:p>
    <w:p w:rsidR="008827E2" w:rsidRDefault="00053D51" w:rsidP="00053D51">
      <w:pPr>
        <w:shd w:val="clear" w:color="auto" w:fill="FFFFFF"/>
        <w:tabs>
          <w:tab w:val="left" w:pos="1262"/>
        </w:tabs>
        <w:spacing w:line="317" w:lineRule="exact"/>
        <w:ind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2">
        <w:rPr>
          <w:sz w:val="28"/>
          <w:szCs w:val="28"/>
        </w:rPr>
        <w:t>пропитку огнезащитным составом деревянных конструкций</w:t>
      </w:r>
      <w:r w:rsidR="008827E2">
        <w:rPr>
          <w:sz w:val="28"/>
          <w:szCs w:val="28"/>
        </w:rPr>
        <w:br/>
        <w:t xml:space="preserve">чердачных помещений;  </w:t>
      </w:r>
    </w:p>
    <w:p w:rsidR="008827E2" w:rsidRDefault="008827E2" w:rsidP="008827E2">
      <w:pPr>
        <w:shd w:val="clear" w:color="auto" w:fill="FFFFFF"/>
        <w:spacing w:line="317" w:lineRule="exact"/>
        <w:ind w:left="144" w:right="518" w:firstLine="749"/>
        <w:jc w:val="both"/>
        <w:rPr>
          <w:sz w:val="28"/>
          <w:szCs w:val="28"/>
        </w:rPr>
      </w:pPr>
      <w:r>
        <w:rPr>
          <w:sz w:val="28"/>
          <w:szCs w:val="28"/>
        </w:rPr>
        <w:t>В 2009 году проведена обработка огнезащитным составом 8</w:t>
      </w:r>
      <w:r w:rsidR="009C2FE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ми объектов, в АППГ</w:t>
      </w:r>
      <w:r w:rsidR="00857FAB">
        <w:rPr>
          <w:sz w:val="28"/>
          <w:szCs w:val="28"/>
        </w:rPr>
        <w:t xml:space="preserve"> была </w:t>
      </w:r>
      <w:r>
        <w:rPr>
          <w:sz w:val="28"/>
          <w:szCs w:val="28"/>
        </w:rPr>
        <w:t xml:space="preserve"> проведена обработка так же 8 объектов.</w:t>
      </w:r>
    </w:p>
    <w:p w:rsidR="008D1287" w:rsidRDefault="008827E2" w:rsidP="008D128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1287">
        <w:rPr>
          <w:sz w:val="28"/>
          <w:szCs w:val="28"/>
        </w:rPr>
        <w:t>бновление первичных средств пожаротушения;</w:t>
      </w:r>
    </w:p>
    <w:p w:rsidR="008D1287" w:rsidRDefault="00857FAB" w:rsidP="00857FAB">
      <w:pPr>
        <w:shd w:val="clear" w:color="auto" w:fill="FFFFFF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D1287" w:rsidRPr="0046797F">
        <w:rPr>
          <w:sz w:val="28"/>
          <w:szCs w:val="28"/>
        </w:rPr>
        <w:t>приобретение аптечек первой медицинской помощи.</w:t>
      </w:r>
    </w:p>
    <w:p w:rsidR="00857FAB" w:rsidRPr="0046797F" w:rsidRDefault="00857FAB" w:rsidP="00857FAB">
      <w:pPr>
        <w:shd w:val="clear" w:color="auto" w:fill="FFFFFF"/>
        <w:tabs>
          <w:tab w:val="left" w:pos="1344"/>
        </w:tabs>
        <w:spacing w:line="317" w:lineRule="exact"/>
        <w:jc w:val="both"/>
        <w:rPr>
          <w:sz w:val="28"/>
          <w:szCs w:val="28"/>
        </w:rPr>
      </w:pPr>
    </w:p>
    <w:p w:rsidR="00857FAB" w:rsidRDefault="008D1287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4.</w:t>
      </w:r>
      <w:r>
        <w:rPr>
          <w:b/>
          <w:bCs/>
          <w:sz w:val="28"/>
          <w:szCs w:val="28"/>
        </w:rPr>
        <w:t>Медицинская реабилитация лиц пострадавших на</w:t>
      </w:r>
      <w:r w:rsidR="00857FA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производстве </w:t>
      </w:r>
      <w:r w:rsidR="008827E2">
        <w:rPr>
          <w:i/>
          <w:iCs/>
          <w:smallCaps/>
          <w:sz w:val="28"/>
          <w:szCs w:val="28"/>
        </w:rPr>
        <w:t xml:space="preserve"> </w:t>
      </w:r>
      <w:r w:rsidRPr="008D1287">
        <w:rPr>
          <w:i/>
          <w:iCs/>
          <w:sz w:val="28"/>
          <w:szCs w:val="28"/>
        </w:rPr>
        <w:t xml:space="preserve"> </w:t>
      </w:r>
      <w:r w:rsidR="008827E2">
        <w:rPr>
          <w:i/>
          <w:iCs/>
          <w:sz w:val="28"/>
          <w:szCs w:val="28"/>
        </w:rPr>
        <w:t xml:space="preserve">                                                     </w:t>
      </w:r>
      <w:r w:rsidR="00857FAB">
        <w:rPr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Районной больницей и </w:t>
      </w:r>
      <w:r w:rsidR="00857FAB">
        <w:rPr>
          <w:sz w:val="28"/>
          <w:szCs w:val="28"/>
        </w:rPr>
        <w:t>Роспотребнадзором</w:t>
      </w:r>
      <w:r>
        <w:rPr>
          <w:sz w:val="28"/>
          <w:szCs w:val="28"/>
        </w:rPr>
        <w:t xml:space="preserve"> организовано проведение первичных и периодических медосмотров работникам бюдже</w:t>
      </w:r>
      <w:r w:rsidR="008827E2">
        <w:rPr>
          <w:sz w:val="28"/>
          <w:szCs w:val="28"/>
        </w:rPr>
        <w:t>тных и внебюджетных организаций</w:t>
      </w:r>
      <w:r w:rsidR="00857FAB">
        <w:rPr>
          <w:sz w:val="28"/>
          <w:szCs w:val="28"/>
        </w:rPr>
        <w:t xml:space="preserve">. За 9 месяцев </w:t>
      </w:r>
      <w:r>
        <w:rPr>
          <w:sz w:val="28"/>
          <w:szCs w:val="28"/>
        </w:rPr>
        <w:t xml:space="preserve"> медосмотром охвачено</w:t>
      </w:r>
      <w:r w:rsidR="00857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393 </w:t>
      </w:r>
    </w:p>
    <w:p w:rsidR="008A34F9" w:rsidRDefault="008D1287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 </w:t>
      </w:r>
      <w:r w:rsidR="00872070">
        <w:rPr>
          <w:sz w:val="28"/>
          <w:szCs w:val="28"/>
        </w:rPr>
        <w:t xml:space="preserve"> из  </w:t>
      </w:r>
      <w:r w:rsidR="00857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550 </w:t>
      </w:r>
      <w:r w:rsidR="00872070">
        <w:rPr>
          <w:sz w:val="28"/>
          <w:szCs w:val="28"/>
        </w:rPr>
        <w:t xml:space="preserve">  </w:t>
      </w:r>
      <w:r>
        <w:rPr>
          <w:sz w:val="28"/>
          <w:szCs w:val="28"/>
        </w:rPr>
        <w:t>запланированн</w:t>
      </w:r>
      <w:r w:rsidR="00872070">
        <w:rPr>
          <w:sz w:val="28"/>
          <w:szCs w:val="28"/>
        </w:rPr>
        <w:t xml:space="preserve">ых в 2009 году. Полный  </w:t>
      </w:r>
      <w:r>
        <w:rPr>
          <w:sz w:val="28"/>
          <w:szCs w:val="28"/>
        </w:rPr>
        <w:t xml:space="preserve"> медицинский </w:t>
      </w:r>
    </w:p>
    <w:p w:rsidR="008A34F9" w:rsidRDefault="008A34F9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</w:p>
    <w:p w:rsidR="008A34F9" w:rsidRDefault="008A34F9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</w:p>
    <w:p w:rsidR="008A34F9" w:rsidRDefault="008A34F9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</w:p>
    <w:p w:rsidR="008A34F9" w:rsidRDefault="008A34F9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</w:p>
    <w:p w:rsidR="008D1287" w:rsidRDefault="008D1287" w:rsidP="00857FAB">
      <w:pPr>
        <w:shd w:val="clear" w:color="auto" w:fill="FFFFFF"/>
        <w:tabs>
          <w:tab w:val="left" w:pos="2045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</w:t>
      </w:r>
      <w:r w:rsidR="00872070">
        <w:rPr>
          <w:sz w:val="28"/>
          <w:szCs w:val="28"/>
        </w:rPr>
        <w:t xml:space="preserve"> прошло </w:t>
      </w:r>
      <w:r>
        <w:rPr>
          <w:sz w:val="28"/>
          <w:szCs w:val="28"/>
        </w:rPr>
        <w:t>277 человек</w:t>
      </w:r>
      <w:r w:rsidR="00872070">
        <w:rPr>
          <w:sz w:val="28"/>
          <w:szCs w:val="28"/>
        </w:rPr>
        <w:t xml:space="preserve">. На эти цели </w:t>
      </w:r>
      <w:r>
        <w:rPr>
          <w:sz w:val="28"/>
          <w:szCs w:val="28"/>
        </w:rPr>
        <w:t xml:space="preserve"> израсходовано 39334 рубля по федеральной программе</w:t>
      </w:r>
      <w:r w:rsidR="00857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="00857FAB">
        <w:rPr>
          <w:sz w:val="28"/>
          <w:szCs w:val="28"/>
        </w:rPr>
        <w:t>«</w:t>
      </w:r>
      <w:r>
        <w:rPr>
          <w:sz w:val="28"/>
          <w:szCs w:val="28"/>
        </w:rPr>
        <w:t>Здоровье».</w:t>
      </w:r>
    </w:p>
    <w:p w:rsidR="008D1287" w:rsidRDefault="008D1287" w:rsidP="008A34F9">
      <w:pPr>
        <w:shd w:val="clear" w:color="auto" w:fill="FFFFFF"/>
        <w:tabs>
          <w:tab w:val="left" w:pos="1589"/>
        </w:tabs>
        <w:spacing w:before="331" w:line="317" w:lineRule="exact"/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5.</w:t>
      </w:r>
      <w:r>
        <w:rPr>
          <w:b/>
          <w:bCs/>
          <w:sz w:val="28"/>
          <w:szCs w:val="28"/>
        </w:rPr>
        <w:t>Совершенствование социального партнерства в области</w:t>
      </w:r>
      <w:r w:rsidR="00857FA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охраны труда</w:t>
      </w:r>
    </w:p>
    <w:p w:rsidR="008D1287" w:rsidRDefault="00872070" w:rsidP="008A34F9">
      <w:pPr>
        <w:shd w:val="clear" w:color="auto" w:fill="FFFFFF"/>
        <w:spacing w:before="10" w:line="317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1287">
        <w:rPr>
          <w:sz w:val="28"/>
          <w:szCs w:val="28"/>
        </w:rPr>
        <w:t>Администрация района проводит уведомительную регистрацию</w:t>
      </w:r>
    </w:p>
    <w:p w:rsidR="008D1287" w:rsidRDefault="008D1287" w:rsidP="008A34F9">
      <w:pPr>
        <w:shd w:val="clear" w:color="auto" w:fill="FFFFFF"/>
        <w:spacing w:line="317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коллективных и трудовых договоров, при проверке которых юристом и специалистом по охране труда требуется наличие в них раздела по охране труда со всеми приложениями:</w:t>
      </w:r>
      <w:r w:rsidR="00872070">
        <w:rPr>
          <w:sz w:val="28"/>
          <w:szCs w:val="28"/>
        </w:rPr>
        <w:t xml:space="preserve">                                                                                - </w:t>
      </w:r>
      <w:r>
        <w:rPr>
          <w:sz w:val="28"/>
          <w:szCs w:val="28"/>
        </w:rPr>
        <w:t>правила внутреннего трудового распорядка;</w:t>
      </w:r>
    </w:p>
    <w:p w:rsidR="008D1287" w:rsidRDefault="00872070" w:rsidP="008A34F9">
      <w:pPr>
        <w:shd w:val="clear" w:color="auto" w:fill="FFFFFF"/>
        <w:tabs>
          <w:tab w:val="left" w:pos="1344"/>
        </w:tabs>
        <w:spacing w:before="5" w:line="317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287">
        <w:rPr>
          <w:sz w:val="28"/>
          <w:szCs w:val="28"/>
        </w:rPr>
        <w:t>потребность в сп</w:t>
      </w:r>
      <w:r w:rsidR="009C2FE7">
        <w:rPr>
          <w:sz w:val="28"/>
          <w:szCs w:val="28"/>
        </w:rPr>
        <w:t>ецодежде, спецобуви и других средств индивидуальной защиты</w:t>
      </w:r>
      <w:r w:rsidR="008D1287">
        <w:rPr>
          <w:sz w:val="28"/>
          <w:szCs w:val="28"/>
        </w:rPr>
        <w:t>;</w:t>
      </w:r>
    </w:p>
    <w:p w:rsidR="008D1287" w:rsidRDefault="00872070" w:rsidP="008A34F9">
      <w:pPr>
        <w:shd w:val="clear" w:color="auto" w:fill="FFFFFF"/>
        <w:tabs>
          <w:tab w:val="left" w:pos="1344"/>
        </w:tabs>
        <w:spacing w:line="317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287">
        <w:rPr>
          <w:sz w:val="28"/>
          <w:szCs w:val="28"/>
        </w:rPr>
        <w:t>предоставление дополнительного отпуска, оплаты труда, выдачи молока и моющих средств лицам работающих во вредных условиях труда.</w:t>
      </w:r>
    </w:p>
    <w:p w:rsidR="008D1287" w:rsidRDefault="00872070" w:rsidP="008A34F9">
      <w:pPr>
        <w:shd w:val="clear" w:color="auto" w:fill="FFFFFF"/>
        <w:spacing w:line="317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D1287">
        <w:rPr>
          <w:sz w:val="28"/>
          <w:szCs w:val="28"/>
        </w:rPr>
        <w:t xml:space="preserve">ШПИ, </w:t>
      </w:r>
      <w:r w:rsidR="00053D51">
        <w:rPr>
          <w:sz w:val="28"/>
          <w:szCs w:val="28"/>
        </w:rPr>
        <w:t xml:space="preserve"> </w:t>
      </w:r>
      <w:r w:rsidR="008D1287">
        <w:rPr>
          <w:sz w:val="28"/>
          <w:szCs w:val="28"/>
        </w:rPr>
        <w:t>районный дом культуры «Заря»,</w:t>
      </w:r>
      <w:r w:rsidR="009C2FE7">
        <w:rPr>
          <w:sz w:val="28"/>
          <w:szCs w:val="28"/>
        </w:rPr>
        <w:t xml:space="preserve"> </w:t>
      </w:r>
      <w:r w:rsidR="008D1287">
        <w:rPr>
          <w:sz w:val="28"/>
          <w:szCs w:val="28"/>
        </w:rPr>
        <w:t xml:space="preserve"> Бабарыкинская СОШ, </w:t>
      </w:r>
      <w:r w:rsidR="00053D51">
        <w:rPr>
          <w:sz w:val="28"/>
          <w:szCs w:val="28"/>
        </w:rPr>
        <w:t xml:space="preserve">  </w:t>
      </w:r>
      <w:r w:rsidR="008D1287">
        <w:rPr>
          <w:sz w:val="28"/>
          <w:szCs w:val="28"/>
        </w:rPr>
        <w:t>всего</w:t>
      </w:r>
    </w:p>
    <w:p w:rsidR="008D1287" w:rsidRDefault="00872070" w:rsidP="008A34F9">
      <w:pPr>
        <w:shd w:val="clear" w:color="auto" w:fill="FFFFFF"/>
        <w:spacing w:line="317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47 предприятий).</w:t>
      </w:r>
      <w:r w:rsidR="008D1287">
        <w:rPr>
          <w:sz w:val="28"/>
          <w:szCs w:val="28"/>
        </w:rPr>
        <w:t xml:space="preserve"> На всех 47 предприятиях созданы совместные комиссии (комитеты) по охране труда и избраны уполномоченные представители от профсоюзов и трудовых коллективов.</w:t>
      </w:r>
    </w:p>
    <w:p w:rsidR="008D1287" w:rsidRDefault="008A34F9" w:rsidP="008A34F9">
      <w:pPr>
        <w:shd w:val="clear" w:color="auto" w:fill="FFFFFF"/>
        <w:tabs>
          <w:tab w:val="left" w:pos="1094"/>
        </w:tabs>
        <w:spacing w:before="312"/>
        <w:ind w:left="142"/>
        <w:jc w:val="both"/>
        <w:rPr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 xml:space="preserve">  </w:t>
      </w:r>
      <w:r w:rsidR="008D1287">
        <w:rPr>
          <w:b/>
          <w:bCs/>
          <w:spacing w:val="-17"/>
          <w:sz w:val="28"/>
          <w:szCs w:val="28"/>
        </w:rPr>
        <w:t>6.</w:t>
      </w:r>
      <w:r w:rsidR="008D1287">
        <w:rPr>
          <w:b/>
          <w:bCs/>
          <w:sz w:val="28"/>
          <w:szCs w:val="28"/>
        </w:rPr>
        <w:t>Совершенствование системы непрерывного образования</w:t>
      </w:r>
    </w:p>
    <w:p w:rsidR="008D1287" w:rsidRDefault="008D1287" w:rsidP="00872070">
      <w:pPr>
        <w:shd w:val="clear" w:color="auto" w:fill="FFFFFF"/>
        <w:spacing w:line="322" w:lineRule="exact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обучения и проверка знаний по охране труда у руководителей, специалистов и членов совместных комиссий проводится на базе Уч</w:t>
      </w:r>
      <w:r w:rsidR="00872070">
        <w:rPr>
          <w:sz w:val="28"/>
          <w:szCs w:val="28"/>
        </w:rPr>
        <w:t>ебного центра по охране труда (</w:t>
      </w:r>
      <w:r>
        <w:rPr>
          <w:sz w:val="28"/>
          <w:szCs w:val="28"/>
        </w:rPr>
        <w:t>г. Томск ул. Фрунзе 109). За 9 мес. было обуч</w:t>
      </w:r>
      <w:r w:rsidR="00872070">
        <w:rPr>
          <w:sz w:val="28"/>
          <w:szCs w:val="28"/>
        </w:rPr>
        <w:t xml:space="preserve">ено через оплату ФСС 15 человек.                                             </w:t>
      </w:r>
      <w:r w:rsidR="008A34F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Кроме того,  администрация района через Томскэнергонадзор и учебный центр охраны труда ЖКХ ежегодно проводит обучение и проверку знаний у электриков, энергетиков по электробезопасности, операторов котельных на твердом, жидком и газообразном топливах</w:t>
      </w:r>
      <w:r w:rsidR="00872070">
        <w:rPr>
          <w:sz w:val="28"/>
          <w:szCs w:val="28"/>
        </w:rPr>
        <w:t>. На сегодня</w:t>
      </w:r>
      <w:r>
        <w:rPr>
          <w:sz w:val="28"/>
          <w:szCs w:val="28"/>
        </w:rPr>
        <w:t xml:space="preserve"> прошли обучение 35 человек, планируется провести обучение в ноябре 52 человека.</w:t>
      </w:r>
    </w:p>
    <w:p w:rsidR="0046797F" w:rsidRPr="00053D51" w:rsidRDefault="0046797F" w:rsidP="0046797F">
      <w:pPr>
        <w:shd w:val="clear" w:color="auto" w:fill="FFFFFF"/>
        <w:spacing w:line="326" w:lineRule="exact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30"/>
          <w:szCs w:val="30"/>
        </w:rPr>
        <w:t xml:space="preserve">7. </w:t>
      </w:r>
      <w:r w:rsidRPr="00053D51">
        <w:rPr>
          <w:b/>
          <w:bCs/>
          <w:spacing w:val="-12"/>
          <w:sz w:val="28"/>
          <w:szCs w:val="28"/>
        </w:rPr>
        <w:t>Информационное обеспечение охраны труда</w:t>
      </w:r>
    </w:p>
    <w:p w:rsidR="00872070" w:rsidRPr="00053D51" w:rsidRDefault="00872070" w:rsidP="0046797F">
      <w:pPr>
        <w:shd w:val="clear" w:color="auto" w:fill="FFFFFF"/>
        <w:spacing w:line="326" w:lineRule="exact"/>
        <w:rPr>
          <w:sz w:val="28"/>
          <w:szCs w:val="28"/>
        </w:rPr>
      </w:pPr>
    </w:p>
    <w:p w:rsidR="0046797F" w:rsidRPr="00872070" w:rsidRDefault="0046797F" w:rsidP="008A34F9">
      <w:pPr>
        <w:shd w:val="clear" w:color="auto" w:fill="FFFFFF"/>
        <w:spacing w:before="5" w:line="326" w:lineRule="exact"/>
        <w:ind w:left="142"/>
        <w:jc w:val="both"/>
        <w:rPr>
          <w:sz w:val="28"/>
          <w:szCs w:val="28"/>
        </w:rPr>
      </w:pPr>
      <w:r w:rsidRPr="00872070">
        <w:rPr>
          <w:spacing w:val="-13"/>
          <w:sz w:val="28"/>
          <w:szCs w:val="28"/>
        </w:rPr>
        <w:t xml:space="preserve">Публикация материалов о состоянии условий и охраны труда на </w:t>
      </w:r>
      <w:r w:rsidRPr="00872070">
        <w:rPr>
          <w:spacing w:val="-12"/>
          <w:sz w:val="28"/>
          <w:szCs w:val="28"/>
        </w:rPr>
        <w:t xml:space="preserve">предприятиях района должна осуществляется в районных СМИ </w:t>
      </w:r>
      <w:r w:rsidRPr="00872070">
        <w:rPr>
          <w:spacing w:val="-11"/>
          <w:sz w:val="28"/>
          <w:szCs w:val="28"/>
        </w:rPr>
        <w:t xml:space="preserve">(газете и на радио) после каждой проверки организаций. Также </w:t>
      </w:r>
      <w:r w:rsidRPr="00872070">
        <w:rPr>
          <w:spacing w:val="-14"/>
          <w:sz w:val="28"/>
          <w:szCs w:val="28"/>
        </w:rPr>
        <w:t xml:space="preserve">обязательно публикуются материалы, проводимых совещаний по </w:t>
      </w:r>
      <w:r w:rsidRPr="00872070">
        <w:rPr>
          <w:spacing w:val="-12"/>
          <w:sz w:val="28"/>
          <w:szCs w:val="28"/>
        </w:rPr>
        <w:t xml:space="preserve">охране труда. ЕГ2009 году публикаций и  выступлений не </w:t>
      </w:r>
      <w:r w:rsidRPr="00872070">
        <w:rPr>
          <w:sz w:val="28"/>
          <w:szCs w:val="28"/>
        </w:rPr>
        <w:t>проводилось.</w:t>
      </w:r>
    </w:p>
    <w:p w:rsidR="0046797F" w:rsidRPr="00872070" w:rsidRDefault="00872070" w:rsidP="008A34F9">
      <w:pPr>
        <w:shd w:val="clear" w:color="auto" w:fill="FFFFFF"/>
        <w:tabs>
          <w:tab w:val="left" w:pos="1037"/>
        </w:tabs>
        <w:spacing w:before="10" w:line="326" w:lineRule="exact"/>
        <w:ind w:left="142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</w:t>
      </w:r>
      <w:r w:rsidR="0046797F" w:rsidRPr="00872070">
        <w:rPr>
          <w:spacing w:val="-11"/>
          <w:sz w:val="28"/>
          <w:szCs w:val="28"/>
        </w:rPr>
        <w:t xml:space="preserve">Обеспечение организаций района нормативно-правовой, </w:t>
      </w:r>
      <w:r w:rsidR="0046797F" w:rsidRPr="00872070">
        <w:rPr>
          <w:spacing w:val="-14"/>
          <w:sz w:val="28"/>
          <w:szCs w:val="28"/>
        </w:rPr>
        <w:t xml:space="preserve">технической литературой осуществляется через учебный центр </w:t>
      </w:r>
      <w:r w:rsidR="0046797F" w:rsidRPr="00872070">
        <w:rPr>
          <w:spacing w:val="-11"/>
          <w:sz w:val="28"/>
          <w:szCs w:val="28"/>
        </w:rPr>
        <w:t xml:space="preserve">охраны труда: выдачей раздаточного материала, разработкой инструкций по охране труда, изготовлением журналов </w:t>
      </w:r>
      <w:r w:rsidR="0046797F" w:rsidRPr="00872070">
        <w:rPr>
          <w:spacing w:val="-3"/>
          <w:sz w:val="28"/>
          <w:szCs w:val="28"/>
        </w:rPr>
        <w:t xml:space="preserve">регистрации инструктажей, а также приобретением за счет </w:t>
      </w:r>
      <w:r w:rsidR="0046797F" w:rsidRPr="00872070">
        <w:rPr>
          <w:spacing w:val="-1"/>
          <w:sz w:val="28"/>
          <w:szCs w:val="28"/>
        </w:rPr>
        <w:t xml:space="preserve">средств предприятий в центре научно технической </w:t>
      </w:r>
      <w:r w:rsidR="0046797F" w:rsidRPr="00872070">
        <w:rPr>
          <w:sz w:val="28"/>
          <w:szCs w:val="28"/>
        </w:rPr>
        <w:t>информации ( г. Томск пр.</w:t>
      </w:r>
      <w:r w:rsidR="005E6BD6">
        <w:rPr>
          <w:sz w:val="28"/>
          <w:szCs w:val="28"/>
        </w:rPr>
        <w:t xml:space="preserve"> </w:t>
      </w:r>
      <w:r w:rsidR="0046797F" w:rsidRPr="00872070">
        <w:rPr>
          <w:sz w:val="28"/>
          <w:szCs w:val="28"/>
        </w:rPr>
        <w:t>Фрунзе 111)</w:t>
      </w:r>
    </w:p>
    <w:p w:rsidR="0046797F" w:rsidRPr="00872070" w:rsidRDefault="005E6BD6" w:rsidP="00872070">
      <w:pPr>
        <w:shd w:val="clear" w:color="auto" w:fill="FFFFFF"/>
        <w:tabs>
          <w:tab w:val="left" w:pos="1037"/>
        </w:tabs>
        <w:spacing w:before="346"/>
        <w:rPr>
          <w:sz w:val="28"/>
          <w:szCs w:val="28"/>
        </w:rPr>
      </w:pPr>
      <w:r>
        <w:rPr>
          <w:spacing w:val="-2"/>
          <w:sz w:val="28"/>
          <w:szCs w:val="28"/>
        </w:rPr>
        <w:t>Начальник отдела  безопасно</w:t>
      </w:r>
      <w:r w:rsidR="0046797F" w:rsidRPr="00872070">
        <w:rPr>
          <w:spacing w:val="-2"/>
          <w:sz w:val="28"/>
          <w:szCs w:val="28"/>
        </w:rPr>
        <w:t>сти</w:t>
      </w:r>
    </w:p>
    <w:p w:rsidR="008D1287" w:rsidRDefault="00872070" w:rsidP="009C2FE7">
      <w:pPr>
        <w:shd w:val="clear" w:color="auto" w:fill="FFFFFF"/>
        <w:tabs>
          <w:tab w:val="left" w:pos="6883"/>
        </w:tabs>
      </w:pPr>
      <w:r>
        <w:rPr>
          <w:sz w:val="28"/>
          <w:szCs w:val="28"/>
        </w:rPr>
        <w:t>Администрации Шегарского района</w:t>
      </w:r>
      <w:r w:rsidR="0046797F" w:rsidRPr="00872070">
        <w:rPr>
          <w:sz w:val="28"/>
          <w:szCs w:val="28"/>
        </w:rPr>
        <w:tab/>
      </w:r>
      <w:r w:rsidR="0046797F" w:rsidRPr="00872070">
        <w:rPr>
          <w:spacing w:val="-5"/>
          <w:sz w:val="28"/>
          <w:szCs w:val="28"/>
        </w:rPr>
        <w:t xml:space="preserve">Ю. </w:t>
      </w:r>
      <w:r>
        <w:rPr>
          <w:spacing w:val="-5"/>
          <w:sz w:val="28"/>
          <w:szCs w:val="28"/>
        </w:rPr>
        <w:t xml:space="preserve">А.  </w:t>
      </w:r>
      <w:r w:rsidR="0046797F" w:rsidRPr="00872070">
        <w:rPr>
          <w:spacing w:val="-5"/>
          <w:sz w:val="28"/>
          <w:szCs w:val="28"/>
        </w:rPr>
        <w:t>Меленчук</w:t>
      </w:r>
    </w:p>
    <w:sectPr w:rsidR="008D1287" w:rsidSect="00A56EA8">
      <w:type w:val="continuous"/>
      <w:pgSz w:w="11909" w:h="16834"/>
      <w:pgMar w:top="709" w:right="994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AACC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87"/>
    <w:rsid w:val="00053D51"/>
    <w:rsid w:val="000F5C98"/>
    <w:rsid w:val="00265628"/>
    <w:rsid w:val="0046797F"/>
    <w:rsid w:val="005E6BD6"/>
    <w:rsid w:val="00707093"/>
    <w:rsid w:val="00857FAB"/>
    <w:rsid w:val="00861B88"/>
    <w:rsid w:val="00872070"/>
    <w:rsid w:val="008827E2"/>
    <w:rsid w:val="008A34F9"/>
    <w:rsid w:val="008D1287"/>
    <w:rsid w:val="008D1920"/>
    <w:rsid w:val="009C2FE7"/>
    <w:rsid w:val="00A56EA8"/>
    <w:rsid w:val="00AA6702"/>
    <w:rsid w:val="00C33059"/>
    <w:rsid w:val="00E1730F"/>
    <w:rsid w:val="00F341CA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2009-11-11T02:41:00Z</cp:lastPrinted>
  <dcterms:created xsi:type="dcterms:W3CDTF">2024-12-09T13:29:00Z</dcterms:created>
  <dcterms:modified xsi:type="dcterms:W3CDTF">2024-12-09T13:29:00Z</dcterms:modified>
</cp:coreProperties>
</file>