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5E" w:rsidRPr="00C4649C" w:rsidRDefault="0003085E" w:rsidP="0003085E">
      <w:pPr>
        <w:jc w:val="center"/>
        <w:rPr>
          <w:b/>
          <w:sz w:val="44"/>
        </w:rPr>
      </w:pPr>
      <w:r>
        <w:rPr>
          <w:noProof/>
        </w:rPr>
        <w:drawing>
          <wp:inline distT="0" distB="0" distL="0" distR="0">
            <wp:extent cx="6572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85E" w:rsidRPr="0003085E" w:rsidRDefault="0003085E" w:rsidP="0003085E">
      <w:pPr>
        <w:pStyle w:val="1"/>
        <w:jc w:val="center"/>
        <w:rPr>
          <w:rFonts w:ascii="Times New Roman" w:hAnsi="Times New Roman" w:cs="Times New Roman"/>
        </w:rPr>
      </w:pPr>
      <w:r w:rsidRPr="0003085E">
        <w:rPr>
          <w:rFonts w:ascii="Times New Roman" w:hAnsi="Times New Roman" w:cs="Times New Roman"/>
        </w:rPr>
        <w:t>Дума Шегарского района</w:t>
      </w:r>
    </w:p>
    <w:p w:rsidR="0003085E" w:rsidRPr="0003085E" w:rsidRDefault="0003085E" w:rsidP="000308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085E">
        <w:rPr>
          <w:rFonts w:ascii="Times New Roman" w:hAnsi="Times New Roman"/>
          <w:b/>
          <w:sz w:val="32"/>
          <w:szCs w:val="32"/>
        </w:rPr>
        <w:t>Томской области</w:t>
      </w:r>
    </w:p>
    <w:p w:rsidR="0003085E" w:rsidRPr="0003085E" w:rsidRDefault="0003085E" w:rsidP="000308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085E">
        <w:rPr>
          <w:rFonts w:ascii="Times New Roman" w:hAnsi="Times New Roman"/>
          <w:b/>
          <w:sz w:val="32"/>
          <w:szCs w:val="32"/>
        </w:rPr>
        <w:t>РЕШЕНИЕ</w:t>
      </w:r>
    </w:p>
    <w:p w:rsidR="0003085E" w:rsidRDefault="0003085E" w:rsidP="0003085E">
      <w:pPr>
        <w:pStyle w:val="13"/>
        <w:widowControl w:val="0"/>
        <w:tabs>
          <w:tab w:val="left" w:pos="7938"/>
        </w:tabs>
        <w:jc w:val="both"/>
        <w:rPr>
          <w:sz w:val="28"/>
          <w:szCs w:val="28"/>
        </w:rPr>
      </w:pPr>
    </w:p>
    <w:p w:rsidR="0003085E" w:rsidRPr="00D45B93" w:rsidRDefault="0003085E" w:rsidP="0003085E">
      <w:pPr>
        <w:pStyle w:val="13"/>
        <w:widowControl w:val="0"/>
        <w:tabs>
          <w:tab w:val="left" w:pos="7938"/>
        </w:tabs>
        <w:jc w:val="both"/>
        <w:rPr>
          <w:sz w:val="26"/>
          <w:szCs w:val="26"/>
        </w:rPr>
      </w:pPr>
      <w:r w:rsidRPr="00D45B93">
        <w:rPr>
          <w:sz w:val="26"/>
          <w:szCs w:val="26"/>
        </w:rPr>
        <w:t>с. Мельниково</w:t>
      </w:r>
    </w:p>
    <w:p w:rsidR="00D45B93" w:rsidRPr="00D45B93" w:rsidRDefault="00D45B93" w:rsidP="0003085E">
      <w:pPr>
        <w:pStyle w:val="13"/>
        <w:widowControl w:val="0"/>
        <w:tabs>
          <w:tab w:val="left" w:pos="7938"/>
        </w:tabs>
        <w:jc w:val="both"/>
        <w:rPr>
          <w:sz w:val="28"/>
          <w:szCs w:val="28"/>
        </w:rPr>
      </w:pPr>
      <w:r w:rsidRPr="00D45B93">
        <w:rPr>
          <w:sz w:val="28"/>
          <w:szCs w:val="28"/>
        </w:rPr>
        <w:t xml:space="preserve">26.01.2021г.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D45B93">
        <w:rPr>
          <w:sz w:val="28"/>
          <w:szCs w:val="28"/>
        </w:rPr>
        <w:t>№ 32</w:t>
      </w:r>
    </w:p>
    <w:p w:rsidR="0003085E" w:rsidRPr="00025906" w:rsidRDefault="0003085E" w:rsidP="0003085E">
      <w:pPr>
        <w:pStyle w:val="13"/>
        <w:widowControl w:val="0"/>
        <w:tabs>
          <w:tab w:val="left" w:pos="79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3085E" w:rsidRPr="00351F0E" w:rsidRDefault="0003085E" w:rsidP="0003085E">
      <w:pPr>
        <w:pStyle w:val="13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 w:rsidRPr="00351F0E">
        <w:rPr>
          <w:sz w:val="28"/>
          <w:szCs w:val="28"/>
        </w:rPr>
        <w:tab/>
      </w:r>
    </w:p>
    <w:p w:rsidR="0003085E" w:rsidRDefault="0003085E" w:rsidP="0003085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 о</w:t>
      </w:r>
      <w:r w:rsidRPr="00A31F7D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1F7D">
        <w:rPr>
          <w:rFonts w:ascii="Times New Roman" w:hAnsi="Times New Roman" w:cs="Times New Roman"/>
          <w:sz w:val="28"/>
          <w:szCs w:val="28"/>
        </w:rPr>
        <w:t>бщественной палате Шегарского района</w:t>
      </w:r>
    </w:p>
    <w:p w:rsidR="0003085E" w:rsidRDefault="0003085E" w:rsidP="00030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085E" w:rsidRPr="00A31F7D" w:rsidRDefault="0003085E" w:rsidP="000308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085E" w:rsidRPr="00040A61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21 июля 2014 года № 212-ФЗ «Об основах общественного контроля в Российской Федерации»</w:t>
      </w:r>
    </w:p>
    <w:p w:rsidR="0003085E" w:rsidRDefault="0003085E" w:rsidP="0003085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03085E" w:rsidRPr="00AC2220" w:rsidRDefault="0003085E" w:rsidP="0003085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03085E" w:rsidRDefault="0003085E" w:rsidP="0003085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ШЕГАРСКОГО РАЙОНА РЕШИЛА:</w:t>
      </w:r>
    </w:p>
    <w:p w:rsidR="0003085E" w:rsidRPr="00C83A1F" w:rsidRDefault="0003085E" w:rsidP="0003085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3085E" w:rsidRDefault="0003085E" w:rsidP="00030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25906">
        <w:rPr>
          <w:rFonts w:ascii="Times New Roman" w:hAnsi="Times New Roman"/>
          <w:sz w:val="28"/>
          <w:szCs w:val="28"/>
        </w:rPr>
        <w:t>1.Утвердить Положение об Общественной палате Шегарского района согласно приложению</w:t>
      </w:r>
      <w:r>
        <w:rPr>
          <w:rFonts w:ascii="Times New Roman" w:hAnsi="Times New Roman"/>
          <w:sz w:val="28"/>
          <w:szCs w:val="28"/>
        </w:rPr>
        <w:t>.</w:t>
      </w:r>
      <w:r w:rsidRPr="00025906">
        <w:rPr>
          <w:rFonts w:ascii="Times New Roman" w:hAnsi="Times New Roman"/>
          <w:sz w:val="28"/>
          <w:szCs w:val="28"/>
        </w:rPr>
        <w:t xml:space="preserve"> </w:t>
      </w:r>
    </w:p>
    <w:p w:rsidR="0003085E" w:rsidRPr="00025906" w:rsidRDefault="0003085E" w:rsidP="0003085E">
      <w:pPr>
        <w:shd w:val="clear" w:color="auto" w:fill="FFFFFF"/>
        <w:spacing w:after="0" w:line="240" w:lineRule="auto"/>
        <w:ind w:left="6"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25906">
        <w:rPr>
          <w:rFonts w:ascii="Times New Roman" w:hAnsi="Times New Roman"/>
          <w:sz w:val="28"/>
          <w:szCs w:val="28"/>
        </w:rPr>
        <w:t xml:space="preserve">2. Настоящее решение опубликовать в районной газете «Шегарский вестник», и разместить в сети Интернет на официальном сайте Шегарского района. </w:t>
      </w:r>
    </w:p>
    <w:p w:rsidR="0003085E" w:rsidRPr="00025906" w:rsidRDefault="0003085E" w:rsidP="0003085E">
      <w:pPr>
        <w:shd w:val="clear" w:color="auto" w:fill="FFFFFF"/>
        <w:spacing w:after="0" w:line="240" w:lineRule="auto"/>
        <w:ind w:left="6" w:right="1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Pr="00025906">
        <w:rPr>
          <w:rFonts w:ascii="Times New Roman" w:hAnsi="Times New Roman"/>
          <w:sz w:val="28"/>
          <w:szCs w:val="28"/>
        </w:rPr>
        <w:t>Решение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  <w:r w:rsidRPr="00025906">
        <w:rPr>
          <w:rFonts w:ascii="Times New Roman" w:hAnsi="Times New Roman"/>
          <w:sz w:val="28"/>
          <w:szCs w:val="28"/>
        </w:rPr>
        <w:t xml:space="preserve"> </w:t>
      </w:r>
    </w:p>
    <w:p w:rsidR="0003085E" w:rsidRDefault="0003085E" w:rsidP="0003085E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03085E" w:rsidRDefault="0003085E" w:rsidP="0003085E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03085E" w:rsidRDefault="0003085E" w:rsidP="0003085E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03085E" w:rsidRDefault="0003085E" w:rsidP="0003085E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Шегарского района                               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</w:p>
    <w:p w:rsidR="0003085E" w:rsidRDefault="0003085E" w:rsidP="0003085E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03085E" w:rsidRDefault="0003085E" w:rsidP="0003085E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03085E" w:rsidRDefault="0003085E" w:rsidP="0003085E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03085E" w:rsidRPr="00C83A1F" w:rsidRDefault="0003085E" w:rsidP="0003085E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Шегарского района                                                         А.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Михкельсон</w:t>
      </w:r>
      <w:proofErr w:type="spellEnd"/>
    </w:p>
    <w:p w:rsidR="0003085E" w:rsidRPr="00C83A1F" w:rsidRDefault="0003085E" w:rsidP="000308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03085E" w:rsidRDefault="0003085E" w:rsidP="000308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85E" w:rsidRDefault="0003085E" w:rsidP="000308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85E" w:rsidRDefault="0003085E" w:rsidP="000308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085E" w:rsidRDefault="0003085E" w:rsidP="0003085E">
      <w:pPr>
        <w:spacing w:line="240" w:lineRule="auto"/>
        <w:ind w:right="566"/>
        <w:contextualSpacing/>
        <w:rPr>
          <w:rFonts w:ascii="Times New Roman" w:hAnsi="Times New Roman"/>
          <w:sz w:val="28"/>
          <w:szCs w:val="28"/>
        </w:rPr>
      </w:pPr>
    </w:p>
    <w:p w:rsidR="0003085E" w:rsidRDefault="0003085E" w:rsidP="0003085E">
      <w:pPr>
        <w:spacing w:line="240" w:lineRule="auto"/>
        <w:ind w:right="566"/>
        <w:contextualSpacing/>
        <w:rPr>
          <w:rFonts w:ascii="Times New Roman" w:hAnsi="Times New Roman"/>
          <w:sz w:val="28"/>
          <w:szCs w:val="28"/>
        </w:rPr>
      </w:pPr>
    </w:p>
    <w:p w:rsidR="0003085E" w:rsidRDefault="0003085E" w:rsidP="0003085E">
      <w:pPr>
        <w:spacing w:line="240" w:lineRule="auto"/>
        <w:ind w:right="566"/>
        <w:contextualSpacing/>
        <w:rPr>
          <w:rFonts w:ascii="Times New Roman" w:hAnsi="Times New Roman"/>
          <w:sz w:val="28"/>
          <w:szCs w:val="28"/>
        </w:rPr>
      </w:pPr>
    </w:p>
    <w:p w:rsidR="0003085E" w:rsidRDefault="0003085E" w:rsidP="0003085E">
      <w:pPr>
        <w:spacing w:line="240" w:lineRule="auto"/>
        <w:ind w:right="566"/>
        <w:contextualSpacing/>
        <w:rPr>
          <w:rFonts w:ascii="Times New Roman" w:hAnsi="Times New Roman"/>
          <w:sz w:val="28"/>
          <w:szCs w:val="28"/>
        </w:rPr>
      </w:pPr>
    </w:p>
    <w:p w:rsidR="0003085E" w:rsidRDefault="0003085E" w:rsidP="0003085E">
      <w:pPr>
        <w:spacing w:line="240" w:lineRule="auto"/>
        <w:ind w:right="566"/>
        <w:contextualSpacing/>
        <w:rPr>
          <w:rFonts w:ascii="Times New Roman" w:hAnsi="Times New Roman"/>
          <w:sz w:val="28"/>
          <w:szCs w:val="28"/>
        </w:rPr>
      </w:pPr>
    </w:p>
    <w:p w:rsidR="0003085E" w:rsidRDefault="0003085E" w:rsidP="0003085E">
      <w:pPr>
        <w:spacing w:line="240" w:lineRule="auto"/>
        <w:ind w:right="56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E52089">
        <w:rPr>
          <w:rFonts w:ascii="Times New Roman" w:hAnsi="Times New Roman"/>
          <w:sz w:val="24"/>
          <w:szCs w:val="24"/>
        </w:rPr>
        <w:t>Приложение</w:t>
      </w:r>
    </w:p>
    <w:p w:rsidR="0003085E" w:rsidRDefault="0003085E" w:rsidP="0003085E">
      <w:pPr>
        <w:spacing w:line="240" w:lineRule="auto"/>
        <w:ind w:right="56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 решению Думы Шегарского района</w:t>
      </w:r>
    </w:p>
    <w:p w:rsidR="0003085E" w:rsidRPr="00E52089" w:rsidRDefault="0003085E" w:rsidP="0003085E">
      <w:pPr>
        <w:tabs>
          <w:tab w:val="center" w:pos="4394"/>
        </w:tabs>
        <w:spacing w:line="240" w:lineRule="auto"/>
        <w:ind w:right="56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E520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D45B93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от «</w:t>
      </w:r>
      <w:r w:rsidR="00D45B93">
        <w:rPr>
          <w:rFonts w:ascii="Times New Roman" w:hAnsi="Times New Roman"/>
          <w:sz w:val="24"/>
          <w:szCs w:val="24"/>
        </w:rPr>
        <w:t xml:space="preserve">26» января </w:t>
      </w:r>
      <w:r>
        <w:rPr>
          <w:rFonts w:ascii="Times New Roman" w:hAnsi="Times New Roman"/>
          <w:sz w:val="24"/>
          <w:szCs w:val="24"/>
        </w:rPr>
        <w:t>2021г. №</w:t>
      </w:r>
      <w:r w:rsidR="00D45B93">
        <w:rPr>
          <w:rFonts w:ascii="Times New Roman" w:hAnsi="Times New Roman"/>
          <w:sz w:val="24"/>
          <w:szCs w:val="24"/>
        </w:rPr>
        <w:t>32</w:t>
      </w:r>
    </w:p>
    <w:p w:rsidR="0003085E" w:rsidRDefault="0003085E" w:rsidP="0003085E">
      <w:pPr>
        <w:pStyle w:val="ConsPlusNormal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3085E" w:rsidRDefault="0003085E" w:rsidP="0003085E">
      <w:pPr>
        <w:pStyle w:val="ConsPlusNormal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3085E" w:rsidRPr="0003085E" w:rsidRDefault="0003085E" w:rsidP="0003085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03085E">
        <w:rPr>
          <w:rFonts w:ascii="Times New Roman" w:hAnsi="Times New Roman"/>
          <w:sz w:val="28"/>
          <w:szCs w:val="28"/>
        </w:rPr>
        <w:t>Положение</w:t>
      </w:r>
    </w:p>
    <w:p w:rsidR="0003085E" w:rsidRPr="008D1B9E" w:rsidRDefault="0003085E" w:rsidP="0003085E">
      <w:pPr>
        <w:pStyle w:val="ConsPlusNormal"/>
        <w:jc w:val="center"/>
        <w:outlineLvl w:val="0"/>
        <w:rPr>
          <w:rFonts w:ascii="Times New Roman" w:hAnsi="Times New Roman"/>
          <w:sz w:val="24"/>
          <w:szCs w:val="24"/>
        </w:rPr>
      </w:pPr>
      <w:r w:rsidRPr="0003085E">
        <w:rPr>
          <w:rFonts w:ascii="Times New Roman" w:hAnsi="Times New Roman"/>
          <w:sz w:val="28"/>
          <w:szCs w:val="28"/>
        </w:rPr>
        <w:t>об Общественной палате Шегарского района</w:t>
      </w:r>
    </w:p>
    <w:p w:rsidR="0003085E" w:rsidRPr="00617DBB" w:rsidRDefault="0003085E" w:rsidP="0003085E">
      <w:pPr>
        <w:pStyle w:val="ConsPlusNormal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3085E" w:rsidRPr="0003085E" w:rsidRDefault="0003085E" w:rsidP="0003085E">
      <w:pPr>
        <w:pStyle w:val="ConsPlusNormal"/>
        <w:jc w:val="center"/>
        <w:outlineLvl w:val="0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1. Общие положения</w:t>
      </w:r>
    </w:p>
    <w:p w:rsidR="0003085E" w:rsidRPr="00617DBB" w:rsidRDefault="0003085E" w:rsidP="0003085E">
      <w:pPr>
        <w:pStyle w:val="ConsPlusNormal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3085E" w:rsidRPr="0003085E" w:rsidRDefault="0003085E" w:rsidP="0003085E">
      <w:pPr>
        <w:pStyle w:val="ConsPlusNormal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1. Настоящее Положение регулирует порядок создания и деятельности Общественной палаты Шегарского района (далее – Общественная палата).</w:t>
      </w:r>
    </w:p>
    <w:p w:rsidR="0003085E" w:rsidRPr="0003085E" w:rsidRDefault="0003085E" w:rsidP="0003085E">
      <w:pPr>
        <w:pStyle w:val="ConsPlusNormal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2. Общественная палата создается на основе добровольного участия в ее деятельности граждан и некоммерческих организаций.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3. Общественная палата создается сроком на три года в составе из 9 граждан Российской Федерации.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Члены Общественной палаты осуществляют свою деятельность на общественных началах.</w:t>
      </w:r>
    </w:p>
    <w:p w:rsidR="0003085E" w:rsidRPr="0003085E" w:rsidRDefault="0003085E" w:rsidP="0003085E">
      <w:pPr>
        <w:pStyle w:val="ConsPlusNormal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4. Общественная палата осуществляет свою деятельность на основе Конституции Российской Федерации, Федерального закона от 21 июля 2014 года № 212-ФЗ «Об основах общественного контроля в Российской Федерации», иных федеральных законов и нормативных правовых актов Российской Федерации, Устава Шегарского района, настоящего Положения, иных нормативных правовых актов Шегарского района.</w:t>
      </w:r>
    </w:p>
    <w:p w:rsidR="0003085E" w:rsidRPr="0003085E" w:rsidRDefault="0003085E" w:rsidP="0003085E">
      <w:pPr>
        <w:pStyle w:val="ConsPlusNormal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5. Состав Общественной палаты определяется Администрацией Шегарского района (далее – администрация района).</w:t>
      </w:r>
    </w:p>
    <w:p w:rsidR="0003085E" w:rsidRPr="0003085E" w:rsidRDefault="0003085E" w:rsidP="0003085E">
      <w:pPr>
        <w:pStyle w:val="ConsPlusNormal"/>
        <w:jc w:val="center"/>
        <w:outlineLvl w:val="0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br/>
        <w:t>2. Состав, порядок и сроки формирования Общественной палаты</w:t>
      </w:r>
    </w:p>
    <w:p w:rsidR="0003085E" w:rsidRPr="0003085E" w:rsidRDefault="0003085E" w:rsidP="0003085E">
      <w:pPr>
        <w:pStyle w:val="ConsPlusNormal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3085E" w:rsidRPr="0003085E" w:rsidRDefault="0003085E" w:rsidP="0003085E">
      <w:pPr>
        <w:pStyle w:val="ConsPlusNormal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03085E">
        <w:rPr>
          <w:rFonts w:ascii="Times New Roman" w:hAnsi="Times New Roman"/>
          <w:sz w:val="26"/>
          <w:szCs w:val="26"/>
        </w:rPr>
        <w:t>. Общая численность Общественной палаты составляет 9 человек.</w:t>
      </w:r>
    </w:p>
    <w:p w:rsidR="0003085E" w:rsidRPr="0003085E" w:rsidRDefault="0003085E" w:rsidP="0003085E">
      <w:pPr>
        <w:pStyle w:val="ConsPlusNormal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03085E">
        <w:rPr>
          <w:rFonts w:ascii="Times New Roman" w:hAnsi="Times New Roman"/>
          <w:sz w:val="26"/>
          <w:szCs w:val="26"/>
        </w:rPr>
        <w:t>. Членом Общественной палаты может быть гражданин, достигший возраста восемнадцати лет.</w:t>
      </w:r>
    </w:p>
    <w:p w:rsidR="0003085E" w:rsidRPr="0003085E" w:rsidRDefault="0003085E" w:rsidP="0003085E">
      <w:pPr>
        <w:pStyle w:val="ConsPlusNormal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03085E">
        <w:rPr>
          <w:rFonts w:ascii="Times New Roman" w:hAnsi="Times New Roman"/>
          <w:sz w:val="26"/>
          <w:szCs w:val="26"/>
        </w:rPr>
        <w:t>. Членами Общественной палаты не могут быть лица, указанные в части 2 статьи 7 Федерального закона от 23 июня 2016 года № 183-ФЗ «Об общих принципах организации и деятельности общественных палат субъектов Российской Федерации».</w:t>
      </w:r>
    </w:p>
    <w:p w:rsidR="0003085E" w:rsidRPr="0003085E" w:rsidRDefault="0003085E" w:rsidP="0003085E">
      <w:pPr>
        <w:pStyle w:val="ConsPlusNormal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03085E">
        <w:rPr>
          <w:rFonts w:ascii="Times New Roman" w:hAnsi="Times New Roman"/>
          <w:sz w:val="26"/>
          <w:szCs w:val="26"/>
        </w:rPr>
        <w:t>. Правом на выдвижение кандидатов в члены Общественной палаты обладают некоммерческие организации.</w:t>
      </w:r>
    </w:p>
    <w:p w:rsidR="0003085E" w:rsidRPr="0003085E" w:rsidRDefault="0003085E" w:rsidP="0003085E">
      <w:pPr>
        <w:pStyle w:val="ConsPlusNormal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03085E">
        <w:rPr>
          <w:rFonts w:ascii="Times New Roman" w:hAnsi="Times New Roman"/>
          <w:sz w:val="26"/>
          <w:szCs w:val="26"/>
        </w:rPr>
        <w:t xml:space="preserve">. К выдвижению кандидатов в члены Общественной палаты не допускаются коммерческие организации, которые в соответствии за Федеральным законом от 4 апреля 2005 года № 32-ФЗ «Об Общественной палате Российской Федерации» не могут выдвигать кандидатов в члены Общественной палаты Российской Федерации. </w:t>
      </w:r>
    </w:p>
    <w:p w:rsidR="0003085E" w:rsidRPr="0003085E" w:rsidRDefault="0003085E" w:rsidP="0003085E">
      <w:pPr>
        <w:pStyle w:val="ConsPlusNormal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03085E">
        <w:rPr>
          <w:rFonts w:ascii="Times New Roman" w:hAnsi="Times New Roman"/>
          <w:sz w:val="26"/>
          <w:szCs w:val="26"/>
        </w:rPr>
        <w:t xml:space="preserve">. Не </w:t>
      </w:r>
      <w:proofErr w:type="gramStart"/>
      <w:r w:rsidRPr="0003085E">
        <w:rPr>
          <w:rFonts w:ascii="Times New Roman" w:hAnsi="Times New Roman"/>
          <w:sz w:val="26"/>
          <w:szCs w:val="26"/>
        </w:rPr>
        <w:t>позднее</w:t>
      </w:r>
      <w:proofErr w:type="gramEnd"/>
      <w:r w:rsidRPr="0003085E">
        <w:rPr>
          <w:rFonts w:ascii="Times New Roman" w:hAnsi="Times New Roman"/>
          <w:sz w:val="26"/>
          <w:szCs w:val="26"/>
        </w:rPr>
        <w:t xml:space="preserve"> чем за четыре месяца до истечения срока полномочий членов Общественной палаты администрация района размещает на своем официальном сайте информацию о начале процедуры формирования нового состава Общественной палаты.</w:t>
      </w:r>
    </w:p>
    <w:p w:rsidR="0003085E" w:rsidRPr="0003085E" w:rsidRDefault="0003085E" w:rsidP="0003085E">
      <w:pPr>
        <w:pStyle w:val="ConsPlusNormal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 xml:space="preserve">Информация о начале процедуры формирования нового состава </w:t>
      </w:r>
      <w:r w:rsidRPr="0003085E">
        <w:rPr>
          <w:rFonts w:ascii="Times New Roman" w:hAnsi="Times New Roman"/>
          <w:sz w:val="26"/>
          <w:szCs w:val="26"/>
        </w:rPr>
        <w:lastRenderedPageBreak/>
        <w:t>Общественной палаты должна включать сведения о порядке формирования Общественной палаты, а также о сроке подачи документов и их перечень.</w:t>
      </w:r>
    </w:p>
    <w:p w:rsidR="0003085E" w:rsidRPr="0003085E" w:rsidRDefault="0003085E" w:rsidP="0003085E">
      <w:pPr>
        <w:pStyle w:val="ConsPlusNormal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03085E">
        <w:rPr>
          <w:rFonts w:ascii="Times New Roman" w:hAnsi="Times New Roman"/>
          <w:sz w:val="26"/>
          <w:szCs w:val="26"/>
        </w:rPr>
        <w:t>. В течение 30 дней со дня размещения информации о начале формирования нового состава Общественной палаты некоммерческие организации направляют в администрацию района предложения о кандидатах в члены Общественной палаты из числа граждан, которые имеют место жительства на территории Шегарского района.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03085E">
        <w:rPr>
          <w:rFonts w:ascii="Times New Roman" w:hAnsi="Times New Roman"/>
          <w:sz w:val="26"/>
          <w:szCs w:val="26"/>
        </w:rPr>
        <w:t>. Предложения направляются в виде представлений, к которым прилагаются: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1) выписка из решения коллегиального органа, обладающего соответствующими полномочиями в силу закона или в соответствии с уставом этой организации, а при отсутствии коллегиального органа – решение иного органа, обладающего в силу закона или в соответствии с уставом этой организации правом выступать от имени этой организации.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2) информация о деятельности некоммерческой организации за последние три года, в том числе подтверждающая соответствие требованиям, установленным частями 4 и 6 статьи 8 Федерального закона от 23 июня 2016 года N 183-ФЗ "Об общих принципах организации и деятельности общественных палат субъектов Российской Федерации";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3) копия устава некоммерческой организации;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4) копия свидетельства о государственной регистрации некоммерческой организации;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5) письменное согласие кандидата на участие в работе Общественной палаты;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6) анкета кандидата в состав Общественной палаты согласно приложению 1 к настоящему Положению;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7) согласие на обработку персональных данных.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03085E">
        <w:rPr>
          <w:rFonts w:ascii="Times New Roman" w:hAnsi="Times New Roman"/>
          <w:sz w:val="26"/>
          <w:szCs w:val="26"/>
        </w:rPr>
        <w:t xml:space="preserve">. В течение 30 дней </w:t>
      </w:r>
      <w:proofErr w:type="gramStart"/>
      <w:r w:rsidRPr="0003085E">
        <w:rPr>
          <w:rFonts w:ascii="Times New Roman" w:hAnsi="Times New Roman"/>
          <w:sz w:val="26"/>
          <w:szCs w:val="26"/>
        </w:rPr>
        <w:t>с даты истечения</w:t>
      </w:r>
      <w:proofErr w:type="gramEnd"/>
      <w:r w:rsidRPr="0003085E">
        <w:rPr>
          <w:rFonts w:ascii="Times New Roman" w:hAnsi="Times New Roman"/>
          <w:sz w:val="26"/>
          <w:szCs w:val="26"/>
        </w:rPr>
        <w:t xml:space="preserve"> срока, установленного в пункте 12 настоящего Положения, администрация района принимает постановление о составе Общественной палаты.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Pr="0003085E">
        <w:rPr>
          <w:rFonts w:ascii="Times New Roman" w:hAnsi="Times New Roman"/>
          <w:sz w:val="26"/>
          <w:szCs w:val="26"/>
        </w:rPr>
        <w:t>. Срок полномочий членов Общественной палаты исчисляется со дня первого заседания Общественной палаты нового состава, на котором принимается Регламент Общественной палаты.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1</w:t>
      </w:r>
      <w:r w:rsidRPr="0003085E">
        <w:rPr>
          <w:rFonts w:ascii="Times New Roman" w:hAnsi="Times New Roman"/>
          <w:sz w:val="26"/>
          <w:szCs w:val="26"/>
        </w:rPr>
        <w:t>. Полномочия члена Общественной палаты прекращаются и приостанавливаются в случаях, установленных Федеральным законом от 23 июня 2016 года N 183-ФЗ "Об общих принципах организации и деятельности общественных палат субъектов Российской Федерации".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Pr="0003085E">
        <w:rPr>
          <w:rFonts w:ascii="Times New Roman" w:hAnsi="Times New Roman"/>
          <w:sz w:val="26"/>
          <w:szCs w:val="26"/>
        </w:rPr>
        <w:t>. В случае досрочного прекращения полномочий члена Общественной палаты определение новых членов Общественной палаты осуществляется в сроки и в порядке, установленные настоящим Положением для формирования нового состава Общественной палаты.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085E" w:rsidRPr="0003085E" w:rsidRDefault="0003085E" w:rsidP="0003085E">
      <w:pPr>
        <w:pStyle w:val="ConsPlusNormal"/>
        <w:ind w:firstLine="709"/>
        <w:jc w:val="center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3. Деятельность Общественной палаты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03085E">
        <w:rPr>
          <w:rFonts w:ascii="Times New Roman" w:hAnsi="Times New Roman"/>
          <w:sz w:val="26"/>
          <w:szCs w:val="26"/>
        </w:rPr>
        <w:t>. Члены Общественной палаты на первом заседании избирают совет Общественной палаты и секретаря Общественной палаты. Совет Общественной палаты является постоянно действующим органом Общественной палаты.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03085E">
        <w:rPr>
          <w:rFonts w:ascii="Times New Roman" w:hAnsi="Times New Roman"/>
          <w:sz w:val="26"/>
          <w:szCs w:val="26"/>
        </w:rPr>
        <w:t>. Общественная палата вправе образовывать комиссии и рабочие группы Общественной палаты.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 xml:space="preserve">В состав комиссий Общественной палаты входят члены Общественной палаты. В состав рабочих групп Общественной палаты могут входить члены </w:t>
      </w:r>
      <w:r w:rsidRPr="0003085E">
        <w:rPr>
          <w:rFonts w:ascii="Times New Roman" w:hAnsi="Times New Roman"/>
          <w:sz w:val="26"/>
          <w:szCs w:val="26"/>
        </w:rPr>
        <w:lastRenderedPageBreak/>
        <w:t>Общественной палаты, представители Общественных объединений и иные граждане, привлеченные к работе Общественной палаты.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03085E">
        <w:rPr>
          <w:rFonts w:ascii="Times New Roman" w:hAnsi="Times New Roman"/>
          <w:sz w:val="26"/>
          <w:szCs w:val="26"/>
        </w:rPr>
        <w:t>. Общественная палата может привлекать к своей работе некоммерческие организации, представители которых не вошли в ее состав. Решение об участии в работе Общественной палаты некоммерческих организаций, представители которых не вошли в ее состав, принимается советом Общественной палаты.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03085E">
        <w:rPr>
          <w:rFonts w:ascii="Times New Roman" w:hAnsi="Times New Roman"/>
          <w:sz w:val="26"/>
          <w:szCs w:val="26"/>
        </w:rPr>
        <w:t>. Члены Общественной палаты принимают личное участие в работе заседаний Общественной палаты, совета Общественной палаты, комиссий и рабочих групп Общественной палаты.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03085E">
        <w:rPr>
          <w:rFonts w:ascii="Times New Roman" w:hAnsi="Times New Roman"/>
          <w:sz w:val="26"/>
          <w:szCs w:val="26"/>
        </w:rPr>
        <w:t>. Члены Общественной палаты вправе свободно высказывать свое мнение по любому вопросу деятельности Общественной палаты, совета Общественной палаты, комиссий и рабочих групп Общественной палаты.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03085E">
        <w:rPr>
          <w:rFonts w:ascii="Times New Roman" w:hAnsi="Times New Roman"/>
          <w:sz w:val="26"/>
          <w:szCs w:val="26"/>
        </w:rPr>
        <w:t>. Основными формами работы Общественной палаты являются заседания Общественной палаты, комиссий и рабочих групп Общественной палаты.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03085E">
        <w:rPr>
          <w:rFonts w:ascii="Times New Roman" w:hAnsi="Times New Roman"/>
          <w:sz w:val="26"/>
          <w:szCs w:val="26"/>
        </w:rPr>
        <w:t>. Заседания Общественной палаты проводятся не реже двух раз в год. По решению совета Общественной палаты может быть проведено внеочередное заседание Общественной палаты.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03085E">
        <w:rPr>
          <w:rFonts w:ascii="Times New Roman" w:hAnsi="Times New Roman"/>
          <w:sz w:val="26"/>
          <w:szCs w:val="26"/>
        </w:rPr>
        <w:t>. В целях реализации задач, возложенных на Общественную палату, Общественная палата вправе: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1) осуществлять общественный контроль в соответствии с Федеральным законом от 21 июля 2014 года № 212-ФЗ «Об основах общественного контроля в Российской Федерации»;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2) проводить гражданские форумы, семинары, слушания, круглые столы и иные мероприятия по общественно важным проблемам в порядке, установленном Регламентом Общественной палаты;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3) приглашать руководителей территориальных органов федеральных органов исполнительной власти, органов государственной власти Томской области, органов местного самоуправления, иных лиц на заседания Общественной палаты;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4) направлять в соответствии с Регламентом Общественной палаты членов Общественной палаты, уполномоченных Советом Общественной палаты, для участия в заседаниях Думы Шегарского района;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5) направлять запросы Общественной палаты. В период между заседаниями Общественной палаты запросы от имени Общественной палаты направляются по решению Совета Общественной палаты;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6) осуществлять взаимодействие со средствами массовой информации, образовательными организациями, некоммерческими организациями;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3085E">
        <w:rPr>
          <w:rFonts w:ascii="Times New Roman" w:hAnsi="Times New Roman"/>
          <w:sz w:val="26"/>
          <w:szCs w:val="26"/>
        </w:rPr>
        <w:t>7) вправе осуществлять иные права, установленные федеральными законами.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03085E">
        <w:rPr>
          <w:rFonts w:ascii="Times New Roman" w:hAnsi="Times New Roman"/>
          <w:sz w:val="26"/>
          <w:szCs w:val="26"/>
        </w:rPr>
        <w:t>. Для информационного обеспечения деятельности Общественной палаты и доступа широких кругов общественности к рассматриваемым Общественной палатой вопросам,  а также к результатам работы Общественной палаты, на официальном сайте администрации района создается раздел о деятельности Общественной палаты.</w:t>
      </w:r>
    </w:p>
    <w:p w:rsidR="0003085E" w:rsidRPr="0003085E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03085E">
        <w:rPr>
          <w:rFonts w:ascii="Times New Roman" w:hAnsi="Times New Roman"/>
          <w:sz w:val="26"/>
          <w:szCs w:val="26"/>
        </w:rPr>
        <w:t>. Организационно-техническое обеспечение деятельности Общественной палаты осуществляет администрация района.</w:t>
      </w:r>
    </w:p>
    <w:p w:rsidR="0003085E" w:rsidRPr="0003085E" w:rsidRDefault="0003085E" w:rsidP="0003085E">
      <w:pPr>
        <w:pStyle w:val="ConsPlusNormal"/>
        <w:ind w:firstLine="709"/>
        <w:rPr>
          <w:rFonts w:ascii="Times New Roman" w:hAnsi="Times New Roman"/>
          <w:sz w:val="26"/>
          <w:szCs w:val="26"/>
        </w:rPr>
      </w:pPr>
    </w:p>
    <w:p w:rsidR="0003085E" w:rsidRPr="00D946C8" w:rsidRDefault="0003085E" w:rsidP="000308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85E" w:rsidRPr="00D946C8" w:rsidRDefault="0003085E" w:rsidP="0003085E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</w:p>
    <w:p w:rsidR="007C121D" w:rsidRDefault="007C121D"/>
    <w:sectPr w:rsidR="007C121D" w:rsidSect="0003085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85E"/>
    <w:rsid w:val="0003085E"/>
    <w:rsid w:val="00137014"/>
    <w:rsid w:val="001D3B50"/>
    <w:rsid w:val="007C121D"/>
    <w:rsid w:val="009A2133"/>
    <w:rsid w:val="00D45B93"/>
    <w:rsid w:val="00DD0D9C"/>
    <w:rsid w:val="00E218CF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5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99"/>
    <w:qFormat/>
    <w:rsid w:val="00137014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0308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Обычный1"/>
    <w:link w:val="Normal"/>
    <w:rsid w:val="0003085E"/>
  </w:style>
  <w:style w:type="character" w:customStyle="1" w:styleId="Normal">
    <w:name w:val="Normal Знак"/>
    <w:link w:val="13"/>
    <w:rsid w:val="0003085E"/>
  </w:style>
  <w:style w:type="paragraph" w:styleId="a9">
    <w:name w:val="Balloon Text"/>
    <w:basedOn w:val="a"/>
    <w:link w:val="aa"/>
    <w:uiPriority w:val="99"/>
    <w:semiHidden/>
    <w:unhideWhenUsed/>
    <w:rsid w:val="0003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0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1348</Words>
  <Characters>7686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2021-01-26T06:06:00Z</cp:lastPrinted>
  <dcterms:created xsi:type="dcterms:W3CDTF">2021-01-21T09:11:00Z</dcterms:created>
  <dcterms:modified xsi:type="dcterms:W3CDTF">2021-01-26T06:06:00Z</dcterms:modified>
</cp:coreProperties>
</file>