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B3" w:rsidRPr="00E1768B" w:rsidRDefault="00837C7D" w:rsidP="0059431C">
      <w:pPr>
        <w:ind w:left="-851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ГАЗИФИКАЦИЯ</w:t>
      </w:r>
    </w:p>
    <w:p w:rsidR="002439FB" w:rsidRDefault="00837C7D" w:rsidP="00837C7D">
      <w:pPr>
        <w:tabs>
          <w:tab w:val="left" w:pos="9072"/>
        </w:tabs>
        <w:spacing w:after="0" w:line="0" w:lineRule="atLeast"/>
        <w:ind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Десять лет в Томской области действует программа поддержки семей при газификации домовладений.</w:t>
      </w:r>
    </w:p>
    <w:p w:rsidR="00837C7D" w:rsidRDefault="00837C7D" w:rsidP="00837C7D">
      <w:pPr>
        <w:spacing w:after="0" w:line="0" w:lineRule="atLeast"/>
        <w:ind w:right="425" w:hanging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Малообеспеченные граждане в зависимости от доходов могут получить соответствующий сертификат</w:t>
      </w:r>
    </w:p>
    <w:p w:rsidR="00837C7D" w:rsidRDefault="00837C7D" w:rsidP="00837C7D">
      <w:pPr>
        <w:spacing w:after="0" w:line="0" w:lineRule="atLeast"/>
        <w:ind w:left="-993"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номиналом 50 тысяч, 70 тысяч или 100 тысяч рублей на приобретение оборудования и проведения газа в дом. В 2023 году право на получение сертификата в максимальном размере без учета дохода появилось у отдельных категорий граждан.</w:t>
      </w:r>
    </w:p>
    <w:p w:rsidR="00837C7D" w:rsidRDefault="00837C7D" w:rsidP="00837C7D">
      <w:pPr>
        <w:spacing w:after="0" w:line="0" w:lineRule="atLeast"/>
        <w:ind w:hanging="993"/>
        <w:jc w:val="center"/>
        <w:rPr>
          <w:rFonts w:ascii="Times New Roman" w:hAnsi="Times New Roman" w:cs="Times New Roman"/>
          <w:u w:val="single"/>
        </w:rPr>
      </w:pPr>
    </w:p>
    <w:p w:rsidR="00644E67" w:rsidRPr="00837C7D" w:rsidRDefault="000E238A" w:rsidP="00837C7D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26" style="position:absolute;left:0;text-align:left;margin-left:-63.8pt;margin-top:16.85pt;width:263.4pt;height:53.15pt;flip:y;z-index:251658240" arcsize="10923f" fillcolor="#43ff98">
            <v:textbox style="mso-next-textbox:#_x0000_s1026">
              <w:txbxContent>
                <w:p w:rsidR="00837C7D" w:rsidRPr="00837C7D" w:rsidRDefault="00837C7D" w:rsidP="00837C7D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37C7D">
                    <w:rPr>
                      <w:rFonts w:ascii="Times New Roman" w:hAnsi="Times New Roman" w:cs="Times New Roman"/>
                      <w:b/>
                    </w:rPr>
                    <w:t>70 человек</w:t>
                  </w:r>
                </w:p>
                <w:p w:rsidR="002439FB" w:rsidRPr="00837C7D" w:rsidRDefault="00837C7D" w:rsidP="00837C7D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37C7D">
                    <w:rPr>
                      <w:rFonts w:ascii="Times New Roman" w:hAnsi="Times New Roman" w:cs="Times New Roman"/>
                      <w:b/>
                    </w:rPr>
                    <w:t xml:space="preserve">реализовали сертификат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28" style="position:absolute;left:0;text-align:left;margin-left:211.5pt;margin-top:16.85pt;width:242.9pt;height:53.15pt;z-index:251659264" arcsize="10923f" fillcolor="#0c6">
            <v:textbox style="mso-next-textbox:#_x0000_s1028">
              <w:txbxContent>
                <w:p w:rsidR="00644E67" w:rsidRPr="006911B3" w:rsidRDefault="00837C7D" w:rsidP="00837C7D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5198,8</w:t>
                  </w:r>
                  <w:r w:rsidR="00644E67" w:rsidRPr="006911B3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FD3681" w:rsidRPr="006911B3">
                    <w:rPr>
                      <w:rFonts w:ascii="Times New Roman" w:hAnsi="Times New Roman" w:cs="Times New Roman"/>
                      <w:b/>
                    </w:rPr>
                    <w:t>тыс</w:t>
                  </w:r>
                  <w:r w:rsidR="00644E67" w:rsidRPr="006911B3">
                    <w:rPr>
                      <w:rFonts w:ascii="Times New Roman" w:hAnsi="Times New Roman" w:cs="Times New Roman"/>
                      <w:b/>
                    </w:rPr>
                    <w:t>. руб.</w:t>
                  </w:r>
                </w:p>
                <w:p w:rsidR="00644E67" w:rsidRPr="00837C7D" w:rsidRDefault="00837C7D" w:rsidP="00837C7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37C7D">
                    <w:rPr>
                      <w:rFonts w:ascii="Times New Roman" w:hAnsi="Times New Roman" w:cs="Times New Roman"/>
                      <w:b/>
                    </w:rPr>
                    <w:t>Расходы на денежную компенсацию</w:t>
                  </w:r>
                </w:p>
              </w:txbxContent>
            </v:textbox>
          </v:roundrect>
        </w:pict>
      </w:r>
      <w:r w:rsidR="00837C7D" w:rsidRPr="00837C7D">
        <w:rPr>
          <w:rFonts w:ascii="Times New Roman" w:hAnsi="Times New Roman" w:cs="Times New Roman"/>
          <w:b/>
          <w:u w:val="single"/>
        </w:rPr>
        <w:t>за 2023год</w:t>
      </w:r>
    </w:p>
    <w:p w:rsidR="00644E67" w:rsidRDefault="00644E67" w:rsidP="00644E67">
      <w:pPr>
        <w:jc w:val="center"/>
        <w:rPr>
          <w:rFonts w:ascii="Times New Roman" w:hAnsi="Times New Roman" w:cs="Times New Roman"/>
        </w:rPr>
      </w:pPr>
    </w:p>
    <w:p w:rsidR="00644E67" w:rsidRDefault="00644E67" w:rsidP="00644E67">
      <w:pPr>
        <w:jc w:val="center"/>
        <w:rPr>
          <w:rFonts w:ascii="Times New Roman" w:hAnsi="Times New Roman" w:cs="Times New Roman"/>
        </w:rPr>
      </w:pPr>
    </w:p>
    <w:p w:rsidR="00BC5880" w:rsidRDefault="000E238A" w:rsidP="00BC5880">
      <w:pPr>
        <w:tabs>
          <w:tab w:val="left" w:pos="4220"/>
        </w:tabs>
        <w:rPr>
          <w:rFonts w:ascii="Times New Roman" w:hAnsi="Times New Roman" w:cs="Times New Roman"/>
        </w:rPr>
      </w:pPr>
      <w:r w:rsidRPr="000E238A"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30" style="position:absolute;margin-left:-58.4pt;margin-top:15.2pt;width:23.2pt;height:30.65pt;z-index:251660288" arcsize="10923f" fillcolor="#00b050">
            <v:textbox style="mso-next-textbox:#_x0000_s1030">
              <w:txbxContent>
                <w:p w:rsidR="00FD3681" w:rsidRPr="00DC02A3" w:rsidRDefault="00FD3681" w:rsidP="00FD3681">
                  <w:pPr>
                    <w:ind w:right="-4"/>
                    <w:rPr>
                      <w:b/>
                      <w:sz w:val="44"/>
                      <w:szCs w:val="44"/>
                    </w:rPr>
                  </w:pPr>
                  <w:r w:rsidRPr="00DC02A3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sym w:font="Symbol" w:char="F021"/>
                  </w:r>
                </w:p>
                <w:p w:rsidR="00BC5880" w:rsidRDefault="00BC5880"/>
              </w:txbxContent>
            </v:textbox>
          </v:roundrect>
        </w:pict>
      </w:r>
    </w:p>
    <w:p w:rsidR="00FD3681" w:rsidRDefault="00BC5880" w:rsidP="004F6B86">
      <w:pPr>
        <w:tabs>
          <w:tab w:val="left" w:pos="4220"/>
        </w:tabs>
        <w:ind w:left="-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Сертификатом нужно распорядится в течени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трех лет с даты его выдачи</w:t>
      </w:r>
      <w:r w:rsidR="00FD3681">
        <w:rPr>
          <w:rFonts w:ascii="Times New Roman" w:hAnsi="Times New Roman" w:cs="Times New Roman"/>
        </w:rPr>
        <w:t>.</w:t>
      </w:r>
    </w:p>
    <w:p w:rsidR="00DC02A3" w:rsidRDefault="000E238A" w:rsidP="00FD3681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6" style="position:absolute;left:0;text-align:left;margin-left:261.65pt;margin-top:4.25pt;width:192.75pt;height:25pt;rotation:-180;flip:y;z-index:251666432" arcsize="10923f" fillcolor="#0c6">
            <v:textbox style="mso-next-textbox:#_x0000_s1036">
              <w:txbxContent>
                <w:p w:rsidR="006C0ECD" w:rsidRPr="00222EE8" w:rsidRDefault="00BC588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Сертификат на 70 000 рублей: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34" style="position:absolute;left:0;text-align:left;margin-left:-63.8pt;margin-top:4.15pt;width:317.4pt;height:170.6pt;z-index:251664384" arcsize="10923f" fillcolor="#43ff98">
            <v:textbox>
              <w:txbxContent>
                <w:p w:rsidR="00A27A78" w:rsidRDefault="00A27A78" w:rsidP="00BC5880">
                  <w:pPr>
                    <w:rPr>
                      <w:rFonts w:ascii="Times New Roman" w:hAnsi="Times New Roman" w:cs="Times New Roman"/>
                    </w:rPr>
                  </w:pPr>
                </w:p>
                <w:p w:rsidR="00A27A78" w:rsidRDefault="00BC5880" w:rsidP="00BC5880">
                  <w:pPr>
                    <w:pStyle w:val="a7"/>
                    <w:numPr>
                      <w:ilvl w:val="0"/>
                      <w:numId w:val="2"/>
                    </w:numPr>
                    <w:ind w:left="0" w:hanging="142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Награжденные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знаком «Жителю блокадного Ленинграда</w:t>
                  </w:r>
                </w:p>
                <w:p w:rsidR="00A27A78" w:rsidRDefault="00A27A78" w:rsidP="00BC5880">
                  <w:pPr>
                    <w:pStyle w:val="a7"/>
                    <w:numPr>
                      <w:ilvl w:val="0"/>
                      <w:numId w:val="2"/>
                    </w:numPr>
                    <w:ind w:left="0" w:hanging="142"/>
                    <w:rPr>
                      <w:rFonts w:ascii="Times New Roman" w:hAnsi="Times New Roman" w:cs="Times New Roman"/>
                    </w:rPr>
                  </w:pPr>
                  <w:r w:rsidRPr="00A27A78">
                    <w:rPr>
                      <w:rFonts w:ascii="Times New Roman" w:hAnsi="Times New Roman" w:cs="Times New Roman"/>
                    </w:rPr>
                    <w:t>Члены семей погибших (умерших) участников и инвалидов</w:t>
                  </w:r>
                </w:p>
                <w:p w:rsidR="00A27A78" w:rsidRDefault="00A27A78" w:rsidP="00A27A7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ВОВ, участников и инвалидов боевых действий</w:t>
                  </w:r>
                </w:p>
                <w:p w:rsidR="006C0ECD" w:rsidRDefault="00A27A78" w:rsidP="00A27A78">
                  <w:pPr>
                    <w:pStyle w:val="a7"/>
                    <w:numPr>
                      <w:ilvl w:val="0"/>
                      <w:numId w:val="3"/>
                    </w:numPr>
                    <w:ind w:left="0" w:hanging="14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Инвалиды</w:t>
                  </w:r>
                  <w:r w:rsidR="00BC5880" w:rsidRPr="00A27A78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и ветераны боевых действий</w:t>
                  </w:r>
                </w:p>
                <w:p w:rsidR="00A27A78" w:rsidRDefault="00A27A78" w:rsidP="00A27A78">
                  <w:pPr>
                    <w:pStyle w:val="a7"/>
                    <w:numPr>
                      <w:ilvl w:val="0"/>
                      <w:numId w:val="3"/>
                    </w:numPr>
                    <w:ind w:left="0" w:hanging="14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Многодетные семьи с детьми до 18 лет</w:t>
                  </w:r>
                </w:p>
                <w:p w:rsidR="00A27A78" w:rsidRDefault="00A27A78" w:rsidP="00A27A78">
                  <w:pPr>
                    <w:pStyle w:val="a7"/>
                    <w:numPr>
                      <w:ilvl w:val="0"/>
                      <w:numId w:val="3"/>
                    </w:numPr>
                    <w:ind w:left="0" w:hanging="14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Бывшие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н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/л узники концлагерей</w:t>
                  </w:r>
                </w:p>
                <w:p w:rsidR="00A27A78" w:rsidRDefault="00A27A78" w:rsidP="00A27A78">
                  <w:pPr>
                    <w:pStyle w:val="a7"/>
                    <w:numPr>
                      <w:ilvl w:val="0"/>
                      <w:numId w:val="3"/>
                    </w:numPr>
                    <w:ind w:left="0" w:hanging="14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Семьи с доходом менее 1 ПМ</w:t>
                  </w:r>
                </w:p>
                <w:p w:rsidR="00A27A78" w:rsidRDefault="00A27A78" w:rsidP="00A27A78">
                  <w:pPr>
                    <w:pStyle w:val="a7"/>
                    <w:numPr>
                      <w:ilvl w:val="0"/>
                      <w:numId w:val="3"/>
                    </w:numPr>
                    <w:ind w:left="0" w:hanging="14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Семьи с детьми – инвалидами</w:t>
                  </w:r>
                </w:p>
                <w:p w:rsidR="00A27A78" w:rsidRPr="00BC5880" w:rsidRDefault="00A27A78" w:rsidP="00A27A78">
                  <w:pPr>
                    <w:pStyle w:val="a7"/>
                    <w:numPr>
                      <w:ilvl w:val="0"/>
                      <w:numId w:val="3"/>
                    </w:numPr>
                    <w:ind w:left="0" w:hanging="14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Участники и инвалиды ВОВ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32" style="position:absolute;left:0;text-align:left;margin-left:-63.8pt;margin-top:4.15pt;width:317.4pt;height:28.7pt;z-index:251683840" arcsize="10923f" fillcolor="#0c6">
            <v:textbox style="mso-next-textbox:#_x0000_s1032">
              <w:txbxContent>
                <w:p w:rsidR="006C0ECD" w:rsidRPr="00222EE8" w:rsidRDefault="00BC588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Сертификат на 100 000 рублей:</w:t>
                  </w:r>
                </w:p>
                <w:p w:rsidR="00BC5880" w:rsidRDefault="00BC5880"/>
              </w:txbxContent>
            </v:textbox>
          </v:roundrect>
        </w:pict>
      </w:r>
    </w:p>
    <w:p w:rsidR="004F179D" w:rsidRDefault="000E238A" w:rsidP="00BC5880">
      <w:pPr>
        <w:tabs>
          <w:tab w:val="left" w:pos="-1701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5" style="position:absolute;margin-left:261.65pt;margin-top:10.7pt;width:192.75pt;height:33.45pt;z-index:251665408" arcsize="10923f" fillcolor="#43ff98">
            <v:textbox style="mso-next-textbox:#_x0000_s1035">
              <w:txbxContent>
                <w:p w:rsidR="006C0ECD" w:rsidRPr="00435155" w:rsidRDefault="00BC5880" w:rsidP="00435155">
                  <w:pPr>
                    <w:pStyle w:val="a7"/>
                    <w:numPr>
                      <w:ilvl w:val="0"/>
                      <w:numId w:val="4"/>
                    </w:numPr>
                    <w:ind w:left="142" w:hanging="142"/>
                    <w:rPr>
                      <w:rFonts w:ascii="Times New Roman" w:hAnsi="Times New Roman" w:cs="Times New Roman"/>
                    </w:rPr>
                  </w:pPr>
                  <w:r w:rsidRPr="00435155">
                    <w:rPr>
                      <w:rFonts w:ascii="Times New Roman" w:hAnsi="Times New Roman" w:cs="Times New Roman"/>
                    </w:rPr>
                    <w:t>Семьи с доходом от 1 до 1,5 ПМ</w:t>
                  </w:r>
                </w:p>
              </w:txbxContent>
            </v:textbox>
          </v:roundrect>
        </w:pict>
      </w:r>
    </w:p>
    <w:p w:rsidR="004F179D" w:rsidRPr="00A27A78" w:rsidRDefault="004F179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Pr="00A27A78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0E238A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7" style="position:absolute;margin-left:261.65pt;margin-top:10.5pt;width:192.75pt;height:51.3pt;z-index:251667456" arcsize="10923f" fillcolor="#43ff98">
            <v:textbox style="mso-next-textbox:#_x0000_s1037">
              <w:txbxContent>
                <w:p w:rsidR="00435155" w:rsidRDefault="00435155" w:rsidP="00BC5880">
                  <w:pPr>
                    <w:rPr>
                      <w:rFonts w:ascii="Times New Roman" w:hAnsi="Times New Roman" w:cs="Times New Roman"/>
                    </w:rPr>
                  </w:pPr>
                </w:p>
                <w:p w:rsidR="00BC5880" w:rsidRPr="00BC5880" w:rsidRDefault="00BC5880" w:rsidP="00BC5880">
                  <w:pPr>
                    <w:pStyle w:val="a7"/>
                    <w:numPr>
                      <w:ilvl w:val="0"/>
                      <w:numId w:val="2"/>
                    </w:numPr>
                    <w:ind w:left="142" w:hanging="142"/>
                    <w:rPr>
                      <w:rFonts w:ascii="Times New Roman" w:hAnsi="Times New Roman" w:cs="Times New Roman"/>
                    </w:rPr>
                  </w:pPr>
                  <w:r w:rsidRPr="00BC5880">
                    <w:rPr>
                      <w:rFonts w:ascii="Times New Roman" w:hAnsi="Times New Roman" w:cs="Times New Roman"/>
                    </w:rPr>
                    <w:t>Семьи с доходом от 1</w:t>
                  </w:r>
                  <w:r>
                    <w:rPr>
                      <w:rFonts w:ascii="Times New Roman" w:hAnsi="Times New Roman" w:cs="Times New Roman"/>
                    </w:rPr>
                    <w:t>,5</w:t>
                  </w:r>
                  <w:r w:rsidRPr="00BC5880">
                    <w:rPr>
                      <w:rFonts w:ascii="Times New Roman" w:hAnsi="Times New Roman" w:cs="Times New Roman"/>
                    </w:rPr>
                    <w:t xml:space="preserve"> до </w:t>
                  </w:r>
                  <w:r>
                    <w:rPr>
                      <w:rFonts w:ascii="Times New Roman" w:hAnsi="Times New Roman" w:cs="Times New Roman"/>
                    </w:rPr>
                    <w:t xml:space="preserve">2 </w:t>
                  </w:r>
                  <w:r w:rsidRPr="00BC5880">
                    <w:rPr>
                      <w:rFonts w:ascii="Times New Roman" w:hAnsi="Times New Roman" w:cs="Times New Roman"/>
                    </w:rPr>
                    <w:t>ПМ</w:t>
                  </w:r>
                </w:p>
                <w:p w:rsidR="006C0ECD" w:rsidRPr="00BC5880" w:rsidRDefault="006C0ECD" w:rsidP="00BC5880"/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33" style="position:absolute;margin-left:261.65pt;margin-top:6.45pt;width:192.75pt;height:22.7pt;z-index:251684864" arcsize="10923f" fillcolor="#0c6">
            <v:textbox style="mso-next-textbox:#_x0000_s1033">
              <w:txbxContent>
                <w:p w:rsidR="006C0ECD" w:rsidRPr="00222EE8" w:rsidRDefault="00BC588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Сертификат на 50 000 рублей:</w:t>
                  </w:r>
                </w:p>
              </w:txbxContent>
            </v:textbox>
          </v:roundrect>
        </w:pict>
      </w:r>
    </w:p>
    <w:p w:rsidR="006C0ECD" w:rsidRPr="00A27A78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P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Pr="00A27A78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D84365" w:rsidRDefault="00D84365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:rsidR="007E3C86" w:rsidRDefault="007E3C86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7E3C86" w:rsidRDefault="007E3C86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4F6B86" w:rsidRDefault="004F6B86" w:rsidP="006911B3">
      <w:pPr>
        <w:tabs>
          <w:tab w:val="left" w:pos="8577"/>
        </w:tabs>
        <w:ind w:hanging="567"/>
        <w:jc w:val="center"/>
        <w:rPr>
          <w:rFonts w:ascii="Times New Roman" w:hAnsi="Times New Roman" w:cs="Times New Roman"/>
          <w:b/>
          <w:u w:val="single"/>
        </w:rPr>
      </w:pPr>
    </w:p>
    <w:p w:rsidR="006911B3" w:rsidRDefault="00435155" w:rsidP="006911B3">
      <w:pPr>
        <w:tabs>
          <w:tab w:val="left" w:pos="8577"/>
        </w:tabs>
        <w:ind w:hanging="567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u w:val="single"/>
        </w:rPr>
        <w:t>СУБСИДИЯ НА ГАЗИФИКАЦИЮ:</w:t>
      </w:r>
    </w:p>
    <w:p w:rsidR="006911B3" w:rsidRDefault="000E238A" w:rsidP="003B0246">
      <w:pPr>
        <w:tabs>
          <w:tab w:val="left" w:pos="-1701"/>
        </w:tabs>
        <w:spacing w:after="0" w:line="0" w:lineRule="atLeast"/>
        <w:ind w:left="-567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49" style="position:absolute;left:0;text-align:left;margin-left:-57.7pt;margin-top:.4pt;width:22.5pt;height:30.6pt;z-index:251682816" arcsize="10923f" fillcolor="#00b050">
            <v:textbox>
              <w:txbxContent>
                <w:p w:rsidR="006911B3" w:rsidRPr="00846D2F" w:rsidRDefault="006911B3" w:rsidP="006911B3">
                  <w:pPr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</w:pPr>
                  <w:r w:rsidRPr="00846D2F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sym w:font="Symbol" w:char="F021"/>
                  </w:r>
                </w:p>
              </w:txbxContent>
            </v:textbox>
          </v:roundrect>
        </w:pict>
      </w:r>
      <w:r w:rsidR="00435155">
        <w:rPr>
          <w:rFonts w:ascii="Times New Roman" w:hAnsi="Times New Roman" w:cs="Times New Roman"/>
          <w:noProof/>
          <w:lang w:eastAsia="ru-RU"/>
        </w:rPr>
        <w:t>Размер субсидии составляет 100 000 рублей, но не более фактических расходов гражданина. Перечисление субсидии осуществляет</w:t>
      </w:r>
      <w:r w:rsidR="003B0246">
        <w:rPr>
          <w:rFonts w:ascii="Times New Roman" w:hAnsi="Times New Roman" w:cs="Times New Roman"/>
          <w:noProof/>
          <w:lang w:eastAsia="ru-RU"/>
        </w:rPr>
        <w:t>ся на счет газораспределительной организации.</w:t>
      </w:r>
    </w:p>
    <w:p w:rsidR="0059431C" w:rsidRDefault="0059431C" w:rsidP="0059431C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noProof/>
          <w:lang w:eastAsia="ru-RU"/>
        </w:rPr>
      </w:pPr>
    </w:p>
    <w:p w:rsidR="003B0246" w:rsidRPr="0059431C" w:rsidRDefault="003B0246" w:rsidP="0059431C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noProof/>
          <w:u w:val="single"/>
          <w:lang w:eastAsia="ru-RU"/>
        </w:rPr>
      </w:pPr>
      <w:r w:rsidRPr="0059431C">
        <w:rPr>
          <w:rFonts w:ascii="Times New Roman" w:hAnsi="Times New Roman" w:cs="Times New Roman"/>
          <w:b/>
          <w:noProof/>
          <w:u w:val="single"/>
          <w:lang w:eastAsia="ru-RU"/>
        </w:rPr>
        <w:t>Средства субсидии направляются</w:t>
      </w:r>
      <w:r w:rsidR="0059431C" w:rsidRPr="0059431C">
        <w:rPr>
          <w:rFonts w:ascii="Times New Roman" w:hAnsi="Times New Roman" w:cs="Times New Roman"/>
          <w:b/>
          <w:noProof/>
          <w:u w:val="single"/>
          <w:lang w:eastAsia="ru-RU"/>
        </w:rPr>
        <w:t>:</w:t>
      </w:r>
    </w:p>
    <w:p w:rsidR="0059431C" w:rsidRDefault="000E238A" w:rsidP="0059431C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55" style="position:absolute;left:0;text-align:left;margin-left:207.75pt;margin-top:9.95pt;width:252.95pt;height:52.3pt;z-index:251691008" arcsize="10923f" fillcolor="#6f9">
            <v:textbox>
              <w:txbxContent>
                <w:p w:rsidR="0059431C" w:rsidRPr="0059431C" w:rsidRDefault="0059431C" w:rsidP="0059431C">
                  <w:pPr>
                    <w:pStyle w:val="a7"/>
                    <w:numPr>
                      <w:ilvl w:val="0"/>
                      <w:numId w:val="6"/>
                    </w:numPr>
                    <w:tabs>
                      <w:tab w:val="left" w:pos="-1701"/>
                    </w:tabs>
                    <w:spacing w:after="0" w:line="0" w:lineRule="atLeast"/>
                    <w:ind w:left="142" w:hanging="284"/>
                    <w:jc w:val="both"/>
                    <w:rPr>
                      <w:rFonts w:ascii="Times New Roman" w:hAnsi="Times New Roman" w:cs="Times New Roman"/>
                      <w:noProof/>
                      <w:lang w:eastAsia="ru-RU"/>
                    </w:rPr>
                  </w:pPr>
                  <w:r w:rsidRPr="0059431C">
                    <w:rPr>
                      <w:rFonts w:ascii="Times New Roman" w:hAnsi="Times New Roman" w:cs="Times New Roman"/>
                      <w:noProof/>
                      <w:lang w:eastAsia="ru-RU"/>
                    </w:rPr>
                    <w:t>на покупку и установку газоиспользующего оборудования, произведенного на территории  Российской Федерации</w:t>
                  </w:r>
                </w:p>
                <w:p w:rsidR="0059431C" w:rsidRDefault="0059431C"/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54" style="position:absolute;left:0;text-align:left;margin-left:-63.8pt;margin-top:9.8pt;width:252.85pt;height:52.45pt;z-index:251689984" arcsize="10923f" fillcolor="#0c6">
            <v:textbox>
              <w:txbxContent>
                <w:p w:rsidR="0059431C" w:rsidRPr="0059431C" w:rsidRDefault="0059431C" w:rsidP="0059431C">
                  <w:pPr>
                    <w:pStyle w:val="a7"/>
                    <w:numPr>
                      <w:ilvl w:val="0"/>
                      <w:numId w:val="5"/>
                    </w:numPr>
                    <w:ind w:left="0" w:hanging="142"/>
                    <w:rPr>
                      <w:rFonts w:ascii="Times New Roman" w:hAnsi="Times New Roman" w:cs="Times New Roman"/>
                    </w:rPr>
                  </w:pPr>
                  <w:r w:rsidRPr="0059431C">
                    <w:rPr>
                      <w:rFonts w:ascii="Times New Roman" w:hAnsi="Times New Roman" w:cs="Times New Roman"/>
                    </w:rPr>
                    <w:t>на проведение работ внутри границ земельного участка гражданина</w:t>
                  </w:r>
                </w:p>
              </w:txbxContent>
            </v:textbox>
          </v:roundrect>
        </w:pict>
      </w:r>
    </w:p>
    <w:p w:rsidR="0059431C" w:rsidRDefault="0059431C" w:rsidP="0059431C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noProof/>
          <w:lang w:eastAsia="ru-RU"/>
        </w:rPr>
      </w:pPr>
    </w:p>
    <w:p w:rsidR="0059431C" w:rsidRDefault="0059431C" w:rsidP="003B0246">
      <w:pPr>
        <w:tabs>
          <w:tab w:val="left" w:pos="-1701"/>
        </w:tabs>
        <w:spacing w:after="0" w:line="0" w:lineRule="atLeast"/>
        <w:ind w:left="-567"/>
        <w:jc w:val="both"/>
        <w:rPr>
          <w:rFonts w:ascii="Times New Roman" w:hAnsi="Times New Roman" w:cs="Times New Roman"/>
          <w:noProof/>
          <w:lang w:eastAsia="ru-RU"/>
        </w:rPr>
      </w:pPr>
    </w:p>
    <w:p w:rsidR="0059431C" w:rsidRDefault="0059431C" w:rsidP="003B0246">
      <w:pPr>
        <w:tabs>
          <w:tab w:val="left" w:pos="-1701"/>
        </w:tabs>
        <w:spacing w:after="0" w:line="0" w:lineRule="atLeast"/>
        <w:ind w:left="-567"/>
        <w:jc w:val="both"/>
        <w:rPr>
          <w:rFonts w:ascii="Times New Roman" w:hAnsi="Times New Roman" w:cs="Times New Roman"/>
          <w:noProof/>
          <w:lang w:eastAsia="ru-RU"/>
        </w:rPr>
      </w:pPr>
    </w:p>
    <w:p w:rsidR="0059431C" w:rsidRDefault="0059431C" w:rsidP="003B0246">
      <w:pPr>
        <w:tabs>
          <w:tab w:val="left" w:pos="-1701"/>
        </w:tabs>
        <w:spacing w:after="0" w:line="0" w:lineRule="atLeast"/>
        <w:ind w:left="-567"/>
        <w:jc w:val="both"/>
        <w:rPr>
          <w:rFonts w:ascii="Times New Roman" w:hAnsi="Times New Roman" w:cs="Times New Roman"/>
          <w:noProof/>
          <w:lang w:eastAsia="ru-RU"/>
        </w:rPr>
      </w:pPr>
    </w:p>
    <w:p w:rsidR="0059431C" w:rsidRDefault="0059431C" w:rsidP="003B0246">
      <w:pPr>
        <w:tabs>
          <w:tab w:val="left" w:pos="-1701"/>
        </w:tabs>
        <w:spacing w:after="0" w:line="0" w:lineRule="atLeast"/>
        <w:ind w:left="-567"/>
        <w:jc w:val="both"/>
        <w:rPr>
          <w:rFonts w:ascii="Times New Roman" w:hAnsi="Times New Roman" w:cs="Times New Roman"/>
          <w:noProof/>
          <w:lang w:eastAsia="ru-RU"/>
        </w:rPr>
      </w:pPr>
    </w:p>
    <w:p w:rsidR="003B0246" w:rsidRPr="00837C7D" w:rsidRDefault="000E238A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51" style="position:absolute;left:0;text-align:left;margin-left:-63.8pt;margin-top:16.85pt;width:263.4pt;height:53.15pt;flip:y;z-index:251686912" arcsize="10923f" fillcolor="#43ff98">
            <v:textbox style="mso-next-textbox:#_x0000_s1051">
              <w:txbxContent>
                <w:p w:rsidR="003B0246" w:rsidRPr="00837C7D" w:rsidRDefault="003B0246" w:rsidP="003B0246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</w:t>
                  </w:r>
                  <w:r w:rsidRPr="00837C7D">
                    <w:rPr>
                      <w:rFonts w:ascii="Times New Roman" w:hAnsi="Times New Roman" w:cs="Times New Roman"/>
                      <w:b/>
                    </w:rPr>
                    <w:t xml:space="preserve"> человек</w:t>
                  </w:r>
                  <w:r>
                    <w:rPr>
                      <w:rFonts w:ascii="Times New Roman" w:hAnsi="Times New Roman" w:cs="Times New Roman"/>
                      <w:b/>
                    </w:rPr>
                    <w:t>а</w:t>
                  </w:r>
                </w:p>
                <w:p w:rsidR="003B0246" w:rsidRPr="00837C7D" w:rsidRDefault="003B0246" w:rsidP="003B0246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Получили субсидию</w:t>
                  </w:r>
                  <w:r w:rsidRPr="00837C7D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u w:val="single"/>
          <w:lang w:eastAsia="ru-RU"/>
        </w:rPr>
        <w:pict>
          <v:roundrect id="_x0000_s1052" style="position:absolute;left:0;text-align:left;margin-left:211.5pt;margin-top:16.85pt;width:242.9pt;height:53.15pt;z-index:251687936" arcsize="10923f" fillcolor="#0c6">
            <v:textbox style="mso-next-textbox:#_x0000_s1052">
              <w:txbxContent>
                <w:p w:rsidR="003B0246" w:rsidRPr="006911B3" w:rsidRDefault="003B0246" w:rsidP="003B0246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192,5</w:t>
                  </w:r>
                  <w:r w:rsidRPr="006911B3">
                    <w:rPr>
                      <w:rFonts w:ascii="Times New Roman" w:hAnsi="Times New Roman" w:cs="Times New Roman"/>
                      <w:b/>
                    </w:rPr>
                    <w:t xml:space="preserve"> тыс. руб.</w:t>
                  </w:r>
                </w:p>
                <w:p w:rsidR="003B0246" w:rsidRPr="00837C7D" w:rsidRDefault="003B0246" w:rsidP="003B024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Перечислено газораспределительной организации</w:t>
                  </w:r>
                </w:p>
              </w:txbxContent>
            </v:textbox>
          </v:roundrect>
        </w:pict>
      </w:r>
      <w:r w:rsidR="003B0246" w:rsidRPr="00837C7D">
        <w:rPr>
          <w:rFonts w:ascii="Times New Roman" w:hAnsi="Times New Roman" w:cs="Times New Roman"/>
          <w:b/>
          <w:u w:val="single"/>
        </w:rPr>
        <w:t>за 2023год</w:t>
      </w:r>
    </w:p>
    <w:p w:rsidR="003B0246" w:rsidRDefault="003B0246" w:rsidP="003B0246">
      <w:pPr>
        <w:jc w:val="center"/>
        <w:rPr>
          <w:rFonts w:ascii="Times New Roman" w:hAnsi="Times New Roman" w:cs="Times New Roman"/>
        </w:rPr>
      </w:pPr>
    </w:p>
    <w:p w:rsidR="003B0246" w:rsidRDefault="003B0246" w:rsidP="003B0246">
      <w:pPr>
        <w:jc w:val="center"/>
        <w:rPr>
          <w:rFonts w:ascii="Times New Roman" w:hAnsi="Times New Roman" w:cs="Times New Roman"/>
        </w:rPr>
      </w:pPr>
    </w:p>
    <w:p w:rsidR="003B0246" w:rsidRDefault="003B0246" w:rsidP="003B0246">
      <w:pPr>
        <w:tabs>
          <w:tab w:val="left" w:pos="4220"/>
        </w:tabs>
        <w:rPr>
          <w:rFonts w:ascii="Times New Roman" w:hAnsi="Times New Roman" w:cs="Times New Roman"/>
        </w:rPr>
      </w:pPr>
    </w:p>
    <w:p w:rsidR="004F6B86" w:rsidRDefault="004F6B86" w:rsidP="006911B3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  <w:noProof/>
          <w:lang w:eastAsia="ru-RU"/>
        </w:rPr>
      </w:pPr>
    </w:p>
    <w:p w:rsidR="004F6B86" w:rsidRDefault="004F6B86" w:rsidP="006911B3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  <w:noProof/>
          <w:lang w:eastAsia="ru-RU"/>
        </w:rPr>
      </w:pPr>
    </w:p>
    <w:p w:rsidR="003B0246" w:rsidRDefault="000E238A" w:rsidP="006911B3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53" style="position:absolute;left:0;text-align:left;margin-left:-57pt;margin-top:7.65pt;width:22.5pt;height:30.6pt;z-index:251688960" arcsize="10923f" fillcolor="#00b050">
            <v:textbox>
              <w:txbxContent>
                <w:p w:rsidR="003B0246" w:rsidRPr="00846D2F" w:rsidRDefault="003B0246" w:rsidP="003B0246">
                  <w:pPr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</w:pPr>
                  <w:r w:rsidRPr="00846D2F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sym w:font="Symbol" w:char="F021"/>
                  </w:r>
                </w:p>
              </w:txbxContent>
            </v:textbox>
          </v:roundrect>
        </w:pict>
      </w:r>
    </w:p>
    <w:p w:rsidR="003B0246" w:rsidRDefault="003B0246" w:rsidP="003B0246">
      <w:pPr>
        <w:tabs>
          <w:tab w:val="left" w:pos="-1701"/>
        </w:tabs>
        <w:spacing w:after="0" w:line="0" w:lineRule="atLeast"/>
        <w:ind w:left="-567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При определении уровня доходов учитывается  прожиточный минимум (ПМ) на душу населения, установленный по соответствующей группе территории Томской области</w:t>
      </w:r>
      <w:r w:rsidR="0059431C">
        <w:rPr>
          <w:rFonts w:ascii="Times New Roman" w:hAnsi="Times New Roman" w:cs="Times New Roman"/>
          <w:noProof/>
          <w:lang w:eastAsia="ru-RU"/>
        </w:rPr>
        <w:t>.</w:t>
      </w:r>
    </w:p>
    <w:p w:rsidR="003B0246" w:rsidRDefault="003B0246" w:rsidP="006911B3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</w:rPr>
      </w:pPr>
    </w:p>
    <w:sectPr w:rsidR="003B0246" w:rsidSect="00E1768B">
      <w:pgSz w:w="11906" w:h="16838"/>
      <w:pgMar w:top="709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56BC"/>
    <w:multiLevelType w:val="hybridMultilevel"/>
    <w:tmpl w:val="4F62B0A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A1AE2"/>
    <w:multiLevelType w:val="hybridMultilevel"/>
    <w:tmpl w:val="2AB27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84E03"/>
    <w:multiLevelType w:val="hybridMultilevel"/>
    <w:tmpl w:val="0DCA55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A969F6"/>
    <w:multiLevelType w:val="hybridMultilevel"/>
    <w:tmpl w:val="9858FAB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76666C2E"/>
    <w:multiLevelType w:val="hybridMultilevel"/>
    <w:tmpl w:val="02C81B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B7F0D4C"/>
    <w:multiLevelType w:val="hybridMultilevel"/>
    <w:tmpl w:val="9698C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39FB"/>
    <w:rsid w:val="000A08AE"/>
    <w:rsid w:val="000E238A"/>
    <w:rsid w:val="00164118"/>
    <w:rsid w:val="00222EE8"/>
    <w:rsid w:val="002439FB"/>
    <w:rsid w:val="003B0246"/>
    <w:rsid w:val="00427CBA"/>
    <w:rsid w:val="00435155"/>
    <w:rsid w:val="004F179D"/>
    <w:rsid w:val="004F6B86"/>
    <w:rsid w:val="0059431C"/>
    <w:rsid w:val="00644E67"/>
    <w:rsid w:val="006877BF"/>
    <w:rsid w:val="006911B3"/>
    <w:rsid w:val="006A3136"/>
    <w:rsid w:val="006C0ECD"/>
    <w:rsid w:val="00722CC5"/>
    <w:rsid w:val="007E3C86"/>
    <w:rsid w:val="00837C7D"/>
    <w:rsid w:val="00846D2F"/>
    <w:rsid w:val="00A27A78"/>
    <w:rsid w:val="00B43622"/>
    <w:rsid w:val="00B63004"/>
    <w:rsid w:val="00BC5880"/>
    <w:rsid w:val="00D725F3"/>
    <w:rsid w:val="00D84365"/>
    <w:rsid w:val="00DC02A3"/>
    <w:rsid w:val="00E1768B"/>
    <w:rsid w:val="00E9300B"/>
    <w:rsid w:val="00FD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>
      <o:colormru v:ext="edit" colors="#43ff98,#0f9,#0fc,#0c6,#6f9"/>
      <o:colormenu v:ext="edit" fillcolor="#43ff9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2A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C5880"/>
    <w:rPr>
      <w:color w:val="808080"/>
    </w:rPr>
  </w:style>
  <w:style w:type="paragraph" w:styleId="a7">
    <w:name w:val="List Paragraph"/>
    <w:basedOn w:val="a"/>
    <w:uiPriority w:val="34"/>
    <w:qFormat/>
    <w:rsid w:val="00BC58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2DA39-AFDA-4422-8779-AD57C58E3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czsshe-sng</dc:creator>
  <cp:lastModifiedBy>czsshe-sng</cp:lastModifiedBy>
  <cp:revision>4</cp:revision>
  <dcterms:created xsi:type="dcterms:W3CDTF">2024-04-27T02:41:00Z</dcterms:created>
  <dcterms:modified xsi:type="dcterms:W3CDTF">2024-05-07T05:39:00Z</dcterms:modified>
</cp:coreProperties>
</file>