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4F" w:rsidRDefault="00A30ECB" w:rsidP="00EA5D4F">
      <w:pPr>
        <w:jc w:val="center"/>
      </w:pPr>
      <w:r>
        <w:rPr>
          <w:noProof/>
        </w:rPr>
        <w:drawing>
          <wp:inline distT="0" distB="0" distL="0" distR="0">
            <wp:extent cx="571500" cy="8001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EA5D4F" w:rsidRDefault="00EA5D4F" w:rsidP="00EA5D4F">
      <w:pPr>
        <w:jc w:val="center"/>
      </w:pPr>
    </w:p>
    <w:p w:rsidR="00EA5D4F" w:rsidRDefault="00EA5D4F" w:rsidP="00EA5D4F">
      <w:pPr>
        <w:jc w:val="center"/>
        <w:rPr>
          <w:b/>
          <w:sz w:val="32"/>
          <w:szCs w:val="32"/>
        </w:rPr>
      </w:pPr>
      <w:r>
        <w:rPr>
          <w:b/>
          <w:sz w:val="32"/>
          <w:szCs w:val="32"/>
        </w:rPr>
        <w:t>Дума Шегарского района</w:t>
      </w:r>
    </w:p>
    <w:p w:rsidR="00EA5D4F" w:rsidRDefault="00EA5D4F" w:rsidP="00EA5D4F">
      <w:pPr>
        <w:jc w:val="center"/>
        <w:rPr>
          <w:b/>
          <w:sz w:val="32"/>
          <w:szCs w:val="32"/>
        </w:rPr>
      </w:pPr>
      <w:r>
        <w:rPr>
          <w:b/>
          <w:sz w:val="32"/>
          <w:szCs w:val="32"/>
        </w:rPr>
        <w:t>Томской области</w:t>
      </w:r>
    </w:p>
    <w:p w:rsidR="00EA5D4F" w:rsidRDefault="00EA5D4F" w:rsidP="00EA5D4F">
      <w:pPr>
        <w:jc w:val="center"/>
        <w:rPr>
          <w:b/>
          <w:sz w:val="32"/>
          <w:szCs w:val="32"/>
        </w:rPr>
      </w:pPr>
      <w:r>
        <w:rPr>
          <w:b/>
          <w:sz w:val="32"/>
          <w:szCs w:val="32"/>
        </w:rPr>
        <w:t>РЕШЕНИЕ</w:t>
      </w:r>
    </w:p>
    <w:p w:rsidR="00EA5D4F" w:rsidRDefault="00EA5D4F" w:rsidP="00EA5D4F"/>
    <w:p w:rsidR="00F5090A" w:rsidRDefault="000152E2" w:rsidP="00EA5D4F">
      <w:pPr>
        <w:rPr>
          <w:sz w:val="28"/>
          <w:szCs w:val="28"/>
        </w:rPr>
      </w:pPr>
      <w:r>
        <w:rPr>
          <w:sz w:val="28"/>
          <w:szCs w:val="28"/>
        </w:rPr>
        <w:t xml:space="preserve"> </w:t>
      </w:r>
      <w:r w:rsidR="00B8200F">
        <w:rPr>
          <w:sz w:val="28"/>
          <w:szCs w:val="28"/>
        </w:rPr>
        <w:t xml:space="preserve"> </w:t>
      </w:r>
      <w:r>
        <w:rPr>
          <w:sz w:val="28"/>
          <w:szCs w:val="28"/>
        </w:rPr>
        <w:t xml:space="preserve">с. Мельниково                                         </w:t>
      </w:r>
    </w:p>
    <w:p w:rsidR="00EA5D4F" w:rsidRDefault="00F5090A" w:rsidP="00EA5D4F">
      <w:pPr>
        <w:rPr>
          <w:sz w:val="27"/>
          <w:szCs w:val="27"/>
        </w:rPr>
      </w:pPr>
      <w:r>
        <w:rPr>
          <w:sz w:val="28"/>
          <w:szCs w:val="28"/>
        </w:rPr>
        <w:t xml:space="preserve">    </w:t>
      </w:r>
      <w:r w:rsidR="00537555">
        <w:rPr>
          <w:sz w:val="28"/>
          <w:szCs w:val="28"/>
        </w:rPr>
        <w:t>17.03.2020г.</w:t>
      </w:r>
      <w:r>
        <w:rPr>
          <w:sz w:val="28"/>
          <w:szCs w:val="28"/>
        </w:rPr>
        <w:t xml:space="preserve">                                                                                </w:t>
      </w:r>
      <w:r w:rsidR="00537555">
        <w:rPr>
          <w:sz w:val="28"/>
          <w:szCs w:val="28"/>
        </w:rPr>
        <w:t xml:space="preserve">        </w:t>
      </w:r>
      <w:r w:rsidR="000152E2">
        <w:rPr>
          <w:sz w:val="28"/>
          <w:szCs w:val="28"/>
        </w:rPr>
        <w:t>№</w:t>
      </w:r>
      <w:r w:rsidR="00B8200F">
        <w:rPr>
          <w:sz w:val="28"/>
          <w:szCs w:val="28"/>
        </w:rPr>
        <w:t xml:space="preserve"> </w:t>
      </w:r>
      <w:r w:rsidR="00537555">
        <w:rPr>
          <w:sz w:val="28"/>
          <w:szCs w:val="28"/>
        </w:rPr>
        <w:t>449</w:t>
      </w:r>
    </w:p>
    <w:p w:rsidR="00EA5D4F" w:rsidRDefault="00EA5D4F" w:rsidP="00EA5D4F">
      <w:pPr>
        <w:rPr>
          <w:sz w:val="27"/>
          <w:szCs w:val="27"/>
        </w:rPr>
      </w:pPr>
    </w:p>
    <w:p w:rsidR="00EA5D4F" w:rsidRDefault="00EA5D4F" w:rsidP="00EA5D4F">
      <w:pPr>
        <w:rPr>
          <w:sz w:val="27"/>
          <w:szCs w:val="27"/>
        </w:rPr>
      </w:pPr>
    </w:p>
    <w:p w:rsidR="00764A64" w:rsidRPr="00035726" w:rsidRDefault="00764A64" w:rsidP="00F5090A">
      <w:pPr>
        <w:ind w:firstLine="567"/>
        <w:jc w:val="center"/>
        <w:rPr>
          <w:sz w:val="28"/>
          <w:szCs w:val="28"/>
        </w:rPr>
      </w:pPr>
      <w:r>
        <w:rPr>
          <w:sz w:val="28"/>
          <w:szCs w:val="28"/>
        </w:rPr>
        <w:t>О</w:t>
      </w:r>
      <w:r w:rsidRPr="00035726">
        <w:rPr>
          <w:sz w:val="28"/>
          <w:szCs w:val="28"/>
        </w:rPr>
        <w:t xml:space="preserve"> деятельности органов местного самоуправления </w:t>
      </w:r>
      <w:r w:rsidR="001F510B">
        <w:rPr>
          <w:sz w:val="28"/>
          <w:szCs w:val="28"/>
        </w:rPr>
        <w:t>Побединского</w:t>
      </w:r>
      <w:r w:rsidRPr="00035726">
        <w:rPr>
          <w:sz w:val="28"/>
          <w:szCs w:val="28"/>
        </w:rPr>
        <w:t xml:space="preserve"> сельского поселения по решен</w:t>
      </w:r>
      <w:r>
        <w:rPr>
          <w:sz w:val="28"/>
          <w:szCs w:val="28"/>
        </w:rPr>
        <w:t>ию вопросов местного значения и информации</w:t>
      </w:r>
      <w:r w:rsidRPr="00035726">
        <w:rPr>
          <w:sz w:val="28"/>
          <w:szCs w:val="28"/>
        </w:rPr>
        <w:t xml:space="preserve"> об увеличении доходной части бю</w:t>
      </w:r>
      <w:r w:rsidR="00A30ECB">
        <w:rPr>
          <w:sz w:val="28"/>
          <w:szCs w:val="28"/>
        </w:rPr>
        <w:t>джета сельских поселений за 201</w:t>
      </w:r>
      <w:r w:rsidR="00F5090A">
        <w:rPr>
          <w:sz w:val="28"/>
          <w:szCs w:val="28"/>
        </w:rPr>
        <w:t>9</w:t>
      </w:r>
      <w:r w:rsidRPr="00035726">
        <w:rPr>
          <w:sz w:val="28"/>
          <w:szCs w:val="28"/>
        </w:rPr>
        <w:t xml:space="preserve"> год</w:t>
      </w:r>
    </w:p>
    <w:p w:rsidR="00EA5D4F" w:rsidRDefault="00EA5D4F" w:rsidP="00EA5D4F">
      <w:pPr>
        <w:pStyle w:val="ConsPlusNormal"/>
        <w:widowControl/>
        <w:ind w:firstLine="0"/>
        <w:jc w:val="both"/>
        <w:rPr>
          <w:rFonts w:ascii="Times New Roman" w:hAnsi="Times New Roman" w:cs="Times New Roman"/>
          <w:sz w:val="27"/>
          <w:szCs w:val="27"/>
        </w:rPr>
      </w:pPr>
    </w:p>
    <w:p w:rsidR="00F5090A" w:rsidRDefault="00F5090A" w:rsidP="00EA5D4F">
      <w:pPr>
        <w:pStyle w:val="ConsPlusNormal"/>
        <w:widowControl/>
        <w:ind w:firstLine="0"/>
        <w:jc w:val="both"/>
        <w:rPr>
          <w:rFonts w:ascii="Times New Roman" w:hAnsi="Times New Roman" w:cs="Times New Roman"/>
          <w:sz w:val="27"/>
          <w:szCs w:val="27"/>
        </w:rPr>
      </w:pPr>
    </w:p>
    <w:p w:rsidR="00EA5D4F" w:rsidRDefault="00EA5D4F" w:rsidP="00764A64">
      <w:pPr>
        <w:ind w:firstLine="567"/>
        <w:jc w:val="both"/>
        <w:rPr>
          <w:sz w:val="28"/>
          <w:szCs w:val="28"/>
        </w:rPr>
      </w:pPr>
      <w:r>
        <w:rPr>
          <w:sz w:val="28"/>
        </w:rPr>
        <w:t>Рассмотрев и обсудив представленную информацию</w:t>
      </w:r>
      <w:r>
        <w:rPr>
          <w:b/>
        </w:rPr>
        <w:t xml:space="preserve"> </w:t>
      </w:r>
      <w:r w:rsidR="00764A64">
        <w:rPr>
          <w:sz w:val="28"/>
          <w:szCs w:val="28"/>
        </w:rPr>
        <w:t>о</w:t>
      </w:r>
      <w:r w:rsidR="00764A64" w:rsidRPr="00035726">
        <w:rPr>
          <w:sz w:val="28"/>
          <w:szCs w:val="28"/>
        </w:rPr>
        <w:t xml:space="preserve"> деятельности органов местного самоуправления </w:t>
      </w:r>
      <w:r w:rsidR="001F510B">
        <w:rPr>
          <w:sz w:val="28"/>
          <w:szCs w:val="28"/>
        </w:rPr>
        <w:t>Побединского</w:t>
      </w:r>
      <w:r w:rsidR="004E3752">
        <w:rPr>
          <w:sz w:val="28"/>
          <w:szCs w:val="28"/>
        </w:rPr>
        <w:t xml:space="preserve"> </w:t>
      </w:r>
      <w:r w:rsidR="00764A64" w:rsidRPr="00035726">
        <w:rPr>
          <w:sz w:val="28"/>
          <w:szCs w:val="28"/>
        </w:rPr>
        <w:t>сельского поселения по реше</w:t>
      </w:r>
      <w:r w:rsidR="00764A64">
        <w:rPr>
          <w:sz w:val="28"/>
          <w:szCs w:val="28"/>
        </w:rPr>
        <w:t>нию вопросов местного значения и информацию</w:t>
      </w:r>
      <w:r w:rsidR="00764A64" w:rsidRPr="00035726">
        <w:rPr>
          <w:sz w:val="28"/>
          <w:szCs w:val="28"/>
        </w:rPr>
        <w:t xml:space="preserve"> об увеличении доходной части бю</w:t>
      </w:r>
      <w:r w:rsidR="00A30ECB">
        <w:rPr>
          <w:sz w:val="28"/>
          <w:szCs w:val="28"/>
        </w:rPr>
        <w:t>джета сельских поселений за 201</w:t>
      </w:r>
      <w:r w:rsidR="00F5090A">
        <w:rPr>
          <w:sz w:val="28"/>
          <w:szCs w:val="28"/>
        </w:rPr>
        <w:t>9</w:t>
      </w:r>
      <w:r w:rsidR="00764A64" w:rsidRPr="00035726">
        <w:rPr>
          <w:sz w:val="28"/>
          <w:szCs w:val="28"/>
        </w:rPr>
        <w:t xml:space="preserve"> год</w:t>
      </w:r>
      <w:r w:rsidR="009C6885">
        <w:rPr>
          <w:sz w:val="28"/>
          <w:szCs w:val="28"/>
        </w:rPr>
        <w:t>,</w:t>
      </w:r>
    </w:p>
    <w:p w:rsidR="00EA5D4F" w:rsidRDefault="00EA5D4F" w:rsidP="00EA5D4F">
      <w:pPr>
        <w:ind w:firstLine="567"/>
        <w:jc w:val="both"/>
        <w:rPr>
          <w:sz w:val="28"/>
        </w:rPr>
      </w:pPr>
    </w:p>
    <w:p w:rsidR="00F5090A" w:rsidRDefault="00F5090A" w:rsidP="00EA5D4F">
      <w:pPr>
        <w:ind w:firstLine="567"/>
        <w:jc w:val="both"/>
        <w:rPr>
          <w:sz w:val="28"/>
        </w:rPr>
      </w:pPr>
    </w:p>
    <w:p w:rsidR="00EA5D4F" w:rsidRDefault="00EA5D4F" w:rsidP="00EA5D4F">
      <w:pPr>
        <w:jc w:val="center"/>
        <w:rPr>
          <w:sz w:val="28"/>
        </w:rPr>
      </w:pPr>
      <w:r>
        <w:rPr>
          <w:sz w:val="28"/>
        </w:rPr>
        <w:t>ДУМА ШЕГАРСКОГО РАЙОНА РЕШИЛА:</w:t>
      </w:r>
    </w:p>
    <w:p w:rsidR="00EA5D4F" w:rsidRDefault="00EA5D4F" w:rsidP="00EA5D4F">
      <w:pPr>
        <w:rPr>
          <w:sz w:val="28"/>
        </w:rPr>
      </w:pPr>
      <w:r>
        <w:rPr>
          <w:sz w:val="28"/>
        </w:rPr>
        <w:tab/>
      </w:r>
    </w:p>
    <w:p w:rsidR="00764A64" w:rsidRPr="00035726" w:rsidRDefault="00F5090A" w:rsidP="00F5090A">
      <w:pPr>
        <w:jc w:val="both"/>
        <w:rPr>
          <w:sz w:val="28"/>
          <w:szCs w:val="28"/>
        </w:rPr>
      </w:pPr>
      <w:r>
        <w:rPr>
          <w:sz w:val="28"/>
        </w:rPr>
        <w:t xml:space="preserve">       </w:t>
      </w:r>
      <w:r w:rsidR="00EA5D4F">
        <w:rPr>
          <w:sz w:val="28"/>
        </w:rPr>
        <w:t xml:space="preserve">Принять к сведению информацию </w:t>
      </w:r>
      <w:r w:rsidR="00764A64">
        <w:rPr>
          <w:sz w:val="28"/>
          <w:szCs w:val="28"/>
        </w:rPr>
        <w:t>о</w:t>
      </w:r>
      <w:r w:rsidR="00764A64" w:rsidRPr="00035726">
        <w:rPr>
          <w:sz w:val="28"/>
          <w:szCs w:val="28"/>
        </w:rPr>
        <w:t xml:space="preserve"> деятельности органов местного самоуправления </w:t>
      </w:r>
      <w:r w:rsidR="001F510B">
        <w:rPr>
          <w:sz w:val="28"/>
          <w:szCs w:val="28"/>
        </w:rPr>
        <w:t>Побединского</w:t>
      </w:r>
      <w:r w:rsidR="00764A64" w:rsidRPr="00035726">
        <w:rPr>
          <w:sz w:val="28"/>
          <w:szCs w:val="28"/>
        </w:rPr>
        <w:t xml:space="preserve"> сельского поселения по решен</w:t>
      </w:r>
      <w:r w:rsidR="00764A64">
        <w:rPr>
          <w:sz w:val="28"/>
          <w:szCs w:val="28"/>
        </w:rPr>
        <w:t>ию вопросов местного значения и информацию</w:t>
      </w:r>
      <w:r w:rsidR="00764A64" w:rsidRPr="00035726">
        <w:rPr>
          <w:sz w:val="28"/>
          <w:szCs w:val="28"/>
        </w:rPr>
        <w:t xml:space="preserve"> об увеличении доходной части бю</w:t>
      </w:r>
      <w:r w:rsidR="00A30ECB">
        <w:rPr>
          <w:sz w:val="28"/>
          <w:szCs w:val="28"/>
        </w:rPr>
        <w:t>джета сельских поселений за 201</w:t>
      </w:r>
      <w:r>
        <w:rPr>
          <w:sz w:val="28"/>
          <w:szCs w:val="28"/>
        </w:rPr>
        <w:t>9</w:t>
      </w:r>
      <w:r w:rsidR="00764A64" w:rsidRPr="00035726">
        <w:rPr>
          <w:sz w:val="28"/>
          <w:szCs w:val="28"/>
        </w:rPr>
        <w:t xml:space="preserve"> год</w:t>
      </w:r>
      <w:r w:rsidR="00764A64">
        <w:rPr>
          <w:sz w:val="28"/>
          <w:szCs w:val="28"/>
        </w:rPr>
        <w:t>.</w:t>
      </w:r>
    </w:p>
    <w:p w:rsidR="00EA5D4F" w:rsidRDefault="00EA5D4F" w:rsidP="00EA5D4F">
      <w:pPr>
        <w:ind w:firstLine="567"/>
        <w:jc w:val="both"/>
        <w:rPr>
          <w:sz w:val="28"/>
          <w:szCs w:val="28"/>
        </w:rPr>
      </w:pPr>
    </w:p>
    <w:p w:rsidR="00EA5D4F" w:rsidRDefault="00EA5D4F" w:rsidP="00EA5D4F">
      <w:pPr>
        <w:ind w:firstLine="567"/>
        <w:jc w:val="both"/>
        <w:rPr>
          <w:sz w:val="28"/>
          <w:szCs w:val="28"/>
        </w:rPr>
      </w:pPr>
    </w:p>
    <w:p w:rsidR="00EA5D4F" w:rsidRDefault="00EA5D4F" w:rsidP="00EA5D4F">
      <w:pPr>
        <w:pStyle w:val="a9"/>
        <w:snapToGrid w:val="0"/>
        <w:ind w:firstLine="720"/>
        <w:jc w:val="both"/>
        <w:rPr>
          <w:color w:val="000000"/>
          <w:sz w:val="27"/>
          <w:szCs w:val="27"/>
        </w:rPr>
      </w:pPr>
    </w:p>
    <w:p w:rsidR="00EA5D4F" w:rsidRDefault="00EA5D4F" w:rsidP="00EA5D4F">
      <w:pPr>
        <w:jc w:val="both"/>
        <w:rPr>
          <w:sz w:val="28"/>
          <w:szCs w:val="28"/>
        </w:rPr>
      </w:pPr>
      <w:r>
        <w:rPr>
          <w:sz w:val="28"/>
          <w:szCs w:val="28"/>
        </w:rPr>
        <w:t xml:space="preserve">Председатель </w:t>
      </w:r>
      <w:r w:rsidR="00537555">
        <w:rPr>
          <w:sz w:val="28"/>
          <w:szCs w:val="28"/>
        </w:rPr>
        <w:t xml:space="preserve">Думы Шегарского района                               </w:t>
      </w:r>
      <w:r>
        <w:rPr>
          <w:sz w:val="28"/>
          <w:szCs w:val="28"/>
        </w:rPr>
        <w:t>Л.</w:t>
      </w:r>
      <w:r w:rsidR="00F52FF3">
        <w:rPr>
          <w:sz w:val="28"/>
          <w:szCs w:val="28"/>
        </w:rPr>
        <w:t xml:space="preserve"> </w:t>
      </w:r>
      <w:r>
        <w:rPr>
          <w:sz w:val="28"/>
          <w:szCs w:val="28"/>
        </w:rPr>
        <w:t xml:space="preserve">И. </w:t>
      </w:r>
      <w:proofErr w:type="spellStart"/>
      <w:r>
        <w:rPr>
          <w:sz w:val="28"/>
          <w:szCs w:val="28"/>
        </w:rPr>
        <w:t>Нистерюк</w:t>
      </w:r>
      <w:proofErr w:type="spellEnd"/>
    </w:p>
    <w:p w:rsidR="00830015" w:rsidRDefault="00830015" w:rsidP="00EA5D4F">
      <w:pPr>
        <w:rPr>
          <w:szCs w:val="28"/>
        </w:rPr>
      </w:pPr>
    </w:p>
    <w:p w:rsidR="00830015" w:rsidRPr="00830015" w:rsidRDefault="00830015" w:rsidP="00830015">
      <w:pPr>
        <w:rPr>
          <w:szCs w:val="28"/>
        </w:rPr>
      </w:pPr>
    </w:p>
    <w:p w:rsidR="00830015" w:rsidRPr="00830015" w:rsidRDefault="00830015" w:rsidP="00830015">
      <w:pPr>
        <w:rPr>
          <w:szCs w:val="28"/>
        </w:rPr>
      </w:pPr>
    </w:p>
    <w:p w:rsidR="00830015" w:rsidRPr="00830015" w:rsidRDefault="00830015" w:rsidP="00830015">
      <w:pPr>
        <w:rPr>
          <w:szCs w:val="28"/>
        </w:rPr>
      </w:pPr>
    </w:p>
    <w:p w:rsidR="00830015" w:rsidRPr="00830015" w:rsidRDefault="00830015" w:rsidP="00830015">
      <w:pPr>
        <w:rPr>
          <w:szCs w:val="28"/>
        </w:rPr>
      </w:pPr>
    </w:p>
    <w:p w:rsidR="00830015" w:rsidRPr="00830015" w:rsidRDefault="00830015" w:rsidP="00830015">
      <w:pPr>
        <w:rPr>
          <w:szCs w:val="28"/>
        </w:rPr>
      </w:pPr>
    </w:p>
    <w:p w:rsidR="00830015" w:rsidRPr="00830015" w:rsidRDefault="00830015" w:rsidP="00830015">
      <w:pPr>
        <w:rPr>
          <w:szCs w:val="28"/>
        </w:rPr>
      </w:pPr>
    </w:p>
    <w:p w:rsidR="00830015" w:rsidRDefault="00830015" w:rsidP="00830015">
      <w:pPr>
        <w:rPr>
          <w:szCs w:val="28"/>
        </w:rPr>
      </w:pPr>
    </w:p>
    <w:p w:rsidR="007C121D" w:rsidRDefault="00830015" w:rsidP="00830015">
      <w:pPr>
        <w:tabs>
          <w:tab w:val="left" w:pos="5475"/>
        </w:tabs>
        <w:rPr>
          <w:szCs w:val="28"/>
        </w:rPr>
      </w:pPr>
      <w:r>
        <w:rPr>
          <w:szCs w:val="28"/>
        </w:rPr>
        <w:tab/>
      </w:r>
    </w:p>
    <w:p w:rsidR="00830015" w:rsidRDefault="00830015" w:rsidP="00830015">
      <w:pPr>
        <w:tabs>
          <w:tab w:val="left" w:pos="5475"/>
        </w:tabs>
        <w:rPr>
          <w:szCs w:val="28"/>
        </w:rPr>
      </w:pPr>
    </w:p>
    <w:p w:rsidR="00830015" w:rsidRDefault="00830015" w:rsidP="00830015">
      <w:pPr>
        <w:tabs>
          <w:tab w:val="left" w:pos="5475"/>
        </w:tabs>
        <w:rPr>
          <w:szCs w:val="28"/>
        </w:rPr>
      </w:pPr>
    </w:p>
    <w:p w:rsidR="00830015" w:rsidRDefault="00830015" w:rsidP="00830015">
      <w:pPr>
        <w:tabs>
          <w:tab w:val="left" w:pos="5475"/>
        </w:tabs>
        <w:rPr>
          <w:szCs w:val="28"/>
        </w:rPr>
      </w:pPr>
    </w:p>
    <w:p w:rsidR="00830015" w:rsidRDefault="00830015" w:rsidP="00830015">
      <w:pPr>
        <w:tabs>
          <w:tab w:val="left" w:pos="5475"/>
        </w:tabs>
        <w:rPr>
          <w:szCs w:val="28"/>
        </w:rPr>
      </w:pPr>
    </w:p>
    <w:p w:rsidR="00F74DBD" w:rsidRDefault="00830015" w:rsidP="00830015">
      <w:pPr>
        <w:tabs>
          <w:tab w:val="left" w:pos="9355"/>
        </w:tabs>
        <w:ind w:right="-1" w:firstLine="567"/>
        <w:rPr>
          <w:b/>
          <w:sz w:val="26"/>
          <w:szCs w:val="26"/>
        </w:rPr>
      </w:pPr>
      <w:r>
        <w:rPr>
          <w:b/>
          <w:sz w:val="26"/>
          <w:szCs w:val="26"/>
        </w:rPr>
        <w:t xml:space="preserve">                                                        </w:t>
      </w:r>
    </w:p>
    <w:p w:rsidR="001F510B" w:rsidRPr="001F510B" w:rsidRDefault="001F510B" w:rsidP="001F510B">
      <w:pPr>
        <w:tabs>
          <w:tab w:val="left" w:pos="9355"/>
        </w:tabs>
        <w:ind w:right="-1" w:firstLine="567"/>
        <w:jc w:val="center"/>
        <w:rPr>
          <w:sz w:val="28"/>
          <w:szCs w:val="28"/>
        </w:rPr>
      </w:pPr>
      <w:r>
        <w:rPr>
          <w:b/>
          <w:sz w:val="28"/>
          <w:szCs w:val="28"/>
        </w:rPr>
        <w:lastRenderedPageBreak/>
        <w:t>Информация о деятельности органов местного самоуправления Побединского сельского поселения по решению вопросов местного значения. Информация об увеличении доходной части бюджета сельских поселений за 2019 год.</w:t>
      </w:r>
    </w:p>
    <w:p w:rsidR="001F510B" w:rsidRDefault="001F510B" w:rsidP="001F510B">
      <w:pPr>
        <w:autoSpaceDE w:val="0"/>
        <w:autoSpaceDN w:val="0"/>
        <w:adjustRightInd w:val="0"/>
        <w:jc w:val="both"/>
        <w:rPr>
          <w:sz w:val="28"/>
          <w:szCs w:val="28"/>
        </w:rPr>
      </w:pPr>
    </w:p>
    <w:p w:rsidR="001F510B" w:rsidRDefault="001F510B" w:rsidP="001F510B">
      <w:pPr>
        <w:numPr>
          <w:ilvl w:val="0"/>
          <w:numId w:val="20"/>
        </w:numPr>
        <w:autoSpaceDE w:val="0"/>
        <w:autoSpaceDN w:val="0"/>
        <w:adjustRightInd w:val="0"/>
        <w:jc w:val="both"/>
        <w:rPr>
          <w:b/>
          <w:sz w:val="28"/>
          <w:szCs w:val="28"/>
        </w:rPr>
      </w:pPr>
      <w:r>
        <w:rPr>
          <w:b/>
          <w:sz w:val="28"/>
          <w:szCs w:val="28"/>
        </w:rPr>
        <w:t>Общая информация.</w:t>
      </w:r>
    </w:p>
    <w:p w:rsidR="001F510B" w:rsidRDefault="001F510B" w:rsidP="001F510B">
      <w:pPr>
        <w:autoSpaceDE w:val="0"/>
        <w:autoSpaceDN w:val="0"/>
        <w:adjustRightInd w:val="0"/>
        <w:jc w:val="both"/>
        <w:rPr>
          <w:sz w:val="28"/>
          <w:szCs w:val="28"/>
        </w:rPr>
      </w:pPr>
      <w:r>
        <w:rPr>
          <w:sz w:val="28"/>
          <w:szCs w:val="28"/>
        </w:rPr>
        <w:t xml:space="preserve">На территории муниципального образования </w:t>
      </w:r>
      <w:r w:rsidR="00A30C72">
        <w:rPr>
          <w:sz w:val="28"/>
          <w:szCs w:val="28"/>
        </w:rPr>
        <w:t xml:space="preserve"> </w:t>
      </w:r>
      <w:proofErr w:type="spellStart"/>
      <w:r>
        <w:rPr>
          <w:sz w:val="28"/>
          <w:szCs w:val="28"/>
        </w:rPr>
        <w:t>Побединское</w:t>
      </w:r>
      <w:proofErr w:type="spellEnd"/>
      <w:r>
        <w:rPr>
          <w:sz w:val="28"/>
          <w:szCs w:val="28"/>
        </w:rPr>
        <w:t xml:space="preserve"> сельское   поселение расположено 3 населенных пункта, 4 дачно-строительных кооператива, 16 садовых товариществ.</w:t>
      </w:r>
    </w:p>
    <w:p w:rsidR="001F510B" w:rsidRDefault="001F510B" w:rsidP="001F510B">
      <w:pPr>
        <w:autoSpaceDE w:val="0"/>
        <w:autoSpaceDN w:val="0"/>
        <w:adjustRightInd w:val="0"/>
        <w:jc w:val="both"/>
        <w:rPr>
          <w:sz w:val="28"/>
          <w:szCs w:val="28"/>
        </w:rPr>
      </w:pPr>
      <w:r>
        <w:rPr>
          <w:sz w:val="28"/>
          <w:szCs w:val="28"/>
        </w:rPr>
        <w:t xml:space="preserve">      На территории муниципального образования зарегистрировано 1895 человека.</w:t>
      </w:r>
    </w:p>
    <w:tbl>
      <w:tblPr>
        <w:tblpPr w:leftFromText="180" w:rightFromText="180" w:vertAnchor="text" w:horzAnchor="margin" w:tblpY="150"/>
        <w:tblW w:w="9656" w:type="dxa"/>
        <w:tblCellMar>
          <w:left w:w="0" w:type="dxa"/>
          <w:right w:w="0" w:type="dxa"/>
        </w:tblCellMar>
        <w:tblLook w:val="04A0"/>
      </w:tblPr>
      <w:tblGrid>
        <w:gridCol w:w="808"/>
        <w:gridCol w:w="2543"/>
        <w:gridCol w:w="2039"/>
        <w:gridCol w:w="1989"/>
        <w:gridCol w:w="2277"/>
      </w:tblGrid>
      <w:tr w:rsidR="001F510B" w:rsidTr="00AF62DD">
        <w:trPr>
          <w:trHeight w:val="2194"/>
        </w:trPr>
        <w:tc>
          <w:tcPr>
            <w:tcW w:w="808"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1F510B" w:rsidRDefault="001F510B" w:rsidP="00AF62DD">
            <w:pPr>
              <w:jc w:val="both"/>
              <w:rPr>
                <w:sz w:val="28"/>
                <w:szCs w:val="28"/>
              </w:rPr>
            </w:pPr>
            <w:r>
              <w:rPr>
                <w:color w:val="000000"/>
                <w:sz w:val="28"/>
                <w:szCs w:val="28"/>
              </w:rPr>
              <w:t xml:space="preserve">№ </w:t>
            </w: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2543"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1F510B" w:rsidRDefault="001F510B" w:rsidP="00AF62DD">
            <w:pPr>
              <w:jc w:val="both"/>
              <w:rPr>
                <w:sz w:val="28"/>
                <w:szCs w:val="28"/>
              </w:rPr>
            </w:pPr>
            <w:r>
              <w:rPr>
                <w:color w:val="000000"/>
                <w:sz w:val="28"/>
                <w:szCs w:val="28"/>
              </w:rPr>
              <w:t>Наименование населенных пунктов, входящих в состав сельского поселения</w:t>
            </w:r>
          </w:p>
        </w:tc>
        <w:tc>
          <w:tcPr>
            <w:tcW w:w="2039"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1F510B" w:rsidRDefault="001F510B" w:rsidP="00AF62DD">
            <w:pPr>
              <w:jc w:val="both"/>
              <w:rPr>
                <w:color w:val="000000"/>
                <w:sz w:val="28"/>
                <w:szCs w:val="28"/>
              </w:rPr>
            </w:pPr>
            <w:r>
              <w:rPr>
                <w:color w:val="000000"/>
                <w:sz w:val="28"/>
                <w:szCs w:val="28"/>
              </w:rPr>
              <w:t>Численность населения населенного пункта, чел.</w:t>
            </w:r>
          </w:p>
          <w:p w:rsidR="001F510B" w:rsidRDefault="001F510B" w:rsidP="00AF62DD">
            <w:pPr>
              <w:jc w:val="both"/>
              <w:rPr>
                <w:sz w:val="28"/>
                <w:szCs w:val="28"/>
              </w:rPr>
            </w:pPr>
            <w:r>
              <w:rPr>
                <w:color w:val="000000"/>
                <w:sz w:val="28"/>
                <w:szCs w:val="28"/>
              </w:rPr>
              <w:t>2019 год</w:t>
            </w:r>
          </w:p>
        </w:tc>
        <w:tc>
          <w:tcPr>
            <w:tcW w:w="1989" w:type="dxa"/>
            <w:tcBorders>
              <w:top w:val="single" w:sz="8" w:space="0" w:color="000000"/>
              <w:left w:val="single" w:sz="8" w:space="0" w:color="000000"/>
              <w:bottom w:val="single" w:sz="8" w:space="0" w:color="000000"/>
              <w:right w:val="single" w:sz="8" w:space="0" w:color="000000"/>
            </w:tcBorders>
            <w:shd w:val="clear" w:color="auto" w:fill="D9D9D9"/>
          </w:tcPr>
          <w:p w:rsidR="001F510B" w:rsidRDefault="001F510B" w:rsidP="00AF62DD">
            <w:pPr>
              <w:jc w:val="both"/>
              <w:rPr>
                <w:color w:val="000000"/>
                <w:sz w:val="28"/>
                <w:szCs w:val="28"/>
              </w:rPr>
            </w:pPr>
            <w:r>
              <w:rPr>
                <w:color w:val="000000"/>
                <w:sz w:val="28"/>
                <w:szCs w:val="28"/>
              </w:rPr>
              <w:t>Численность населения населенного пункта, чел.</w:t>
            </w:r>
          </w:p>
          <w:p w:rsidR="001F510B" w:rsidRDefault="001F510B" w:rsidP="00AF62DD">
            <w:pPr>
              <w:jc w:val="both"/>
              <w:rPr>
                <w:color w:val="000000"/>
                <w:sz w:val="28"/>
                <w:szCs w:val="28"/>
              </w:rPr>
            </w:pPr>
            <w:r>
              <w:rPr>
                <w:color w:val="000000"/>
                <w:sz w:val="28"/>
                <w:szCs w:val="28"/>
              </w:rPr>
              <w:t>2020 год</w:t>
            </w:r>
          </w:p>
        </w:tc>
        <w:tc>
          <w:tcPr>
            <w:tcW w:w="2277" w:type="dxa"/>
            <w:tcBorders>
              <w:top w:val="single" w:sz="8" w:space="0" w:color="000000"/>
              <w:left w:val="single" w:sz="8" w:space="0" w:color="000000"/>
              <w:bottom w:val="single" w:sz="8" w:space="0" w:color="000000"/>
              <w:right w:val="single" w:sz="8" w:space="0" w:color="000000"/>
            </w:tcBorders>
            <w:shd w:val="clear" w:color="auto" w:fill="D9D9D9"/>
          </w:tcPr>
          <w:p w:rsidR="001F510B" w:rsidRDefault="001F510B" w:rsidP="00AF62DD">
            <w:pPr>
              <w:jc w:val="both"/>
              <w:rPr>
                <w:color w:val="000000"/>
                <w:sz w:val="28"/>
                <w:szCs w:val="28"/>
              </w:rPr>
            </w:pPr>
            <w:r>
              <w:rPr>
                <w:color w:val="000000"/>
                <w:sz w:val="28"/>
                <w:szCs w:val="28"/>
              </w:rPr>
              <w:t>Естественный /миграционный прирост/убыль</w:t>
            </w:r>
          </w:p>
        </w:tc>
      </w:tr>
      <w:tr w:rsidR="001F510B" w:rsidTr="00AF62DD">
        <w:trPr>
          <w:trHeight w:val="355"/>
        </w:trPr>
        <w:tc>
          <w:tcPr>
            <w:tcW w:w="80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1F510B" w:rsidRDefault="001F510B" w:rsidP="00AF62DD">
            <w:pPr>
              <w:jc w:val="both"/>
              <w:rPr>
                <w:sz w:val="28"/>
                <w:szCs w:val="28"/>
              </w:rPr>
            </w:pPr>
            <w:r>
              <w:rPr>
                <w:color w:val="000000"/>
                <w:sz w:val="28"/>
                <w:szCs w:val="28"/>
              </w:rPr>
              <w:t>1.</w:t>
            </w:r>
          </w:p>
        </w:tc>
        <w:tc>
          <w:tcPr>
            <w:tcW w:w="2543"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1F510B" w:rsidRDefault="001F510B" w:rsidP="00AF62DD">
            <w:pPr>
              <w:jc w:val="both"/>
              <w:rPr>
                <w:sz w:val="28"/>
                <w:szCs w:val="28"/>
              </w:rPr>
            </w:pPr>
            <w:r>
              <w:rPr>
                <w:color w:val="000000"/>
                <w:sz w:val="28"/>
                <w:szCs w:val="28"/>
              </w:rPr>
              <w:t>п. Победа</w:t>
            </w:r>
          </w:p>
        </w:tc>
        <w:tc>
          <w:tcPr>
            <w:tcW w:w="203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1F510B" w:rsidRDefault="001F510B" w:rsidP="00AF62DD">
            <w:pPr>
              <w:jc w:val="both"/>
              <w:rPr>
                <w:sz w:val="28"/>
                <w:szCs w:val="28"/>
              </w:rPr>
            </w:pPr>
            <w:r>
              <w:rPr>
                <w:rFonts w:eastAsia="Arial Unicode MS"/>
                <w:color w:val="000000"/>
                <w:kern w:val="2"/>
                <w:sz w:val="28"/>
                <w:szCs w:val="28"/>
              </w:rPr>
              <w:t>1890</w:t>
            </w:r>
          </w:p>
        </w:tc>
        <w:tc>
          <w:tcPr>
            <w:tcW w:w="1989" w:type="dxa"/>
            <w:tcBorders>
              <w:top w:val="single" w:sz="8" w:space="0" w:color="000000"/>
              <w:left w:val="single" w:sz="8" w:space="0" w:color="000000"/>
              <w:bottom w:val="single" w:sz="8" w:space="0" w:color="000000"/>
              <w:right w:val="single" w:sz="8" w:space="0" w:color="000000"/>
            </w:tcBorders>
          </w:tcPr>
          <w:p w:rsidR="001F510B" w:rsidRPr="002442C4" w:rsidRDefault="001F510B" w:rsidP="00AF62DD">
            <w:pPr>
              <w:jc w:val="both"/>
              <w:rPr>
                <w:rFonts w:eastAsia="Arial Unicode MS"/>
                <w:kern w:val="2"/>
                <w:sz w:val="28"/>
                <w:szCs w:val="28"/>
              </w:rPr>
            </w:pPr>
            <w:r w:rsidRPr="002442C4">
              <w:rPr>
                <w:rFonts w:eastAsia="Arial Unicode MS"/>
                <w:kern w:val="2"/>
                <w:sz w:val="28"/>
                <w:szCs w:val="28"/>
              </w:rPr>
              <w:t>1255+601</w:t>
            </w:r>
          </w:p>
          <w:p w:rsidR="001F510B" w:rsidRDefault="001F510B" w:rsidP="00AF62DD">
            <w:pPr>
              <w:jc w:val="both"/>
              <w:rPr>
                <w:rFonts w:eastAsia="Arial Unicode MS"/>
                <w:color w:val="000000"/>
                <w:kern w:val="2"/>
                <w:sz w:val="28"/>
                <w:szCs w:val="28"/>
              </w:rPr>
            </w:pPr>
            <w:r w:rsidRPr="002442C4">
              <w:rPr>
                <w:rFonts w:eastAsia="Arial Unicode MS"/>
                <w:kern w:val="2"/>
                <w:sz w:val="28"/>
                <w:szCs w:val="28"/>
              </w:rPr>
              <w:t>=1856 *</w:t>
            </w:r>
          </w:p>
        </w:tc>
        <w:tc>
          <w:tcPr>
            <w:tcW w:w="2277" w:type="dxa"/>
            <w:tcBorders>
              <w:top w:val="single" w:sz="8" w:space="0" w:color="000000"/>
              <w:left w:val="single" w:sz="8" w:space="0" w:color="000000"/>
              <w:bottom w:val="single" w:sz="8" w:space="0" w:color="000000"/>
              <w:right w:val="single" w:sz="8" w:space="0" w:color="000000"/>
            </w:tcBorders>
          </w:tcPr>
          <w:p w:rsidR="001F510B" w:rsidRDefault="001F510B" w:rsidP="00AF62DD">
            <w:pPr>
              <w:jc w:val="both"/>
              <w:rPr>
                <w:rFonts w:eastAsia="Arial Unicode MS"/>
                <w:color w:val="000000"/>
                <w:kern w:val="2"/>
                <w:sz w:val="28"/>
                <w:szCs w:val="28"/>
              </w:rPr>
            </w:pPr>
            <w:r>
              <w:rPr>
                <w:rFonts w:eastAsia="Arial Unicode MS"/>
                <w:color w:val="000000"/>
                <w:kern w:val="2"/>
                <w:sz w:val="28"/>
                <w:szCs w:val="28"/>
              </w:rPr>
              <w:t>-34</w:t>
            </w:r>
          </w:p>
        </w:tc>
      </w:tr>
      <w:tr w:rsidR="001F510B" w:rsidTr="00AF62DD">
        <w:trPr>
          <w:trHeight w:val="251"/>
        </w:trPr>
        <w:tc>
          <w:tcPr>
            <w:tcW w:w="80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1F510B" w:rsidRDefault="001F510B" w:rsidP="00AF62DD">
            <w:pPr>
              <w:jc w:val="both"/>
              <w:rPr>
                <w:sz w:val="28"/>
                <w:szCs w:val="28"/>
              </w:rPr>
            </w:pPr>
            <w:r>
              <w:rPr>
                <w:color w:val="000000"/>
                <w:sz w:val="28"/>
                <w:szCs w:val="28"/>
              </w:rPr>
              <w:t>2.</w:t>
            </w:r>
          </w:p>
        </w:tc>
        <w:tc>
          <w:tcPr>
            <w:tcW w:w="2543"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1F510B" w:rsidRDefault="001F510B" w:rsidP="00AF62DD">
            <w:pPr>
              <w:jc w:val="both"/>
              <w:rPr>
                <w:sz w:val="28"/>
                <w:szCs w:val="28"/>
              </w:rPr>
            </w:pPr>
            <w:r>
              <w:rPr>
                <w:color w:val="000000"/>
                <w:sz w:val="28"/>
                <w:szCs w:val="28"/>
              </w:rPr>
              <w:t xml:space="preserve">д. </w:t>
            </w:r>
            <w:proofErr w:type="spellStart"/>
            <w:r>
              <w:rPr>
                <w:color w:val="000000"/>
                <w:sz w:val="28"/>
                <w:szCs w:val="28"/>
              </w:rPr>
              <w:t>Кулманы</w:t>
            </w:r>
            <w:proofErr w:type="spellEnd"/>
          </w:p>
        </w:tc>
        <w:tc>
          <w:tcPr>
            <w:tcW w:w="203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1F510B" w:rsidRDefault="001F510B" w:rsidP="00AF62DD">
            <w:pPr>
              <w:jc w:val="both"/>
              <w:rPr>
                <w:sz w:val="28"/>
                <w:szCs w:val="28"/>
              </w:rPr>
            </w:pPr>
            <w:r>
              <w:rPr>
                <w:rFonts w:eastAsia="Arial Unicode MS"/>
                <w:color w:val="000000"/>
                <w:kern w:val="2"/>
                <w:sz w:val="28"/>
                <w:szCs w:val="28"/>
              </w:rPr>
              <w:t>31</w:t>
            </w:r>
          </w:p>
        </w:tc>
        <w:tc>
          <w:tcPr>
            <w:tcW w:w="1989" w:type="dxa"/>
            <w:tcBorders>
              <w:top w:val="single" w:sz="8" w:space="0" w:color="000000"/>
              <w:left w:val="single" w:sz="8" w:space="0" w:color="000000"/>
              <w:bottom w:val="single" w:sz="8" w:space="0" w:color="000000"/>
              <w:right w:val="single" w:sz="8" w:space="0" w:color="000000"/>
            </w:tcBorders>
          </w:tcPr>
          <w:p w:rsidR="001F510B" w:rsidRDefault="001F510B" w:rsidP="00AF62DD">
            <w:pPr>
              <w:jc w:val="both"/>
              <w:rPr>
                <w:rFonts w:eastAsia="Arial Unicode MS"/>
                <w:color w:val="000000"/>
                <w:kern w:val="2"/>
                <w:sz w:val="28"/>
                <w:szCs w:val="28"/>
              </w:rPr>
            </w:pPr>
            <w:r>
              <w:rPr>
                <w:rFonts w:eastAsia="Arial Unicode MS"/>
                <w:color w:val="000000"/>
                <w:kern w:val="2"/>
                <w:sz w:val="28"/>
                <w:szCs w:val="28"/>
              </w:rPr>
              <w:t>30</w:t>
            </w:r>
          </w:p>
        </w:tc>
        <w:tc>
          <w:tcPr>
            <w:tcW w:w="2277" w:type="dxa"/>
            <w:tcBorders>
              <w:top w:val="single" w:sz="8" w:space="0" w:color="000000"/>
              <w:left w:val="single" w:sz="8" w:space="0" w:color="000000"/>
              <w:bottom w:val="single" w:sz="8" w:space="0" w:color="000000"/>
              <w:right w:val="single" w:sz="8" w:space="0" w:color="000000"/>
            </w:tcBorders>
          </w:tcPr>
          <w:p w:rsidR="001F510B" w:rsidRDefault="001F510B" w:rsidP="00AF62DD">
            <w:pPr>
              <w:jc w:val="both"/>
              <w:rPr>
                <w:rFonts w:eastAsia="Arial Unicode MS"/>
                <w:color w:val="000000"/>
                <w:kern w:val="2"/>
                <w:sz w:val="28"/>
                <w:szCs w:val="28"/>
              </w:rPr>
            </w:pPr>
            <w:r>
              <w:rPr>
                <w:rFonts w:eastAsia="Arial Unicode MS"/>
                <w:color w:val="000000"/>
                <w:kern w:val="2"/>
                <w:sz w:val="28"/>
                <w:szCs w:val="28"/>
              </w:rPr>
              <w:t>-1</w:t>
            </w:r>
          </w:p>
        </w:tc>
      </w:tr>
      <w:tr w:rsidR="001F510B" w:rsidTr="00AF62DD">
        <w:trPr>
          <w:trHeight w:val="242"/>
        </w:trPr>
        <w:tc>
          <w:tcPr>
            <w:tcW w:w="80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1F510B" w:rsidRDefault="001F510B" w:rsidP="00AF62DD">
            <w:pPr>
              <w:jc w:val="both"/>
              <w:rPr>
                <w:sz w:val="28"/>
                <w:szCs w:val="28"/>
              </w:rPr>
            </w:pPr>
            <w:r>
              <w:rPr>
                <w:color w:val="000000"/>
                <w:sz w:val="28"/>
                <w:szCs w:val="28"/>
              </w:rPr>
              <w:t>3.</w:t>
            </w:r>
          </w:p>
        </w:tc>
        <w:tc>
          <w:tcPr>
            <w:tcW w:w="2543"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1F510B" w:rsidRDefault="001F510B" w:rsidP="00AF62DD">
            <w:pPr>
              <w:jc w:val="both"/>
              <w:rPr>
                <w:sz w:val="28"/>
                <w:szCs w:val="28"/>
              </w:rPr>
            </w:pPr>
            <w:r>
              <w:rPr>
                <w:color w:val="000000"/>
                <w:sz w:val="28"/>
                <w:szCs w:val="28"/>
              </w:rPr>
              <w:t>д. Оськино</w:t>
            </w:r>
          </w:p>
        </w:tc>
        <w:tc>
          <w:tcPr>
            <w:tcW w:w="203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1F510B" w:rsidRDefault="001F510B" w:rsidP="00AF62DD">
            <w:pPr>
              <w:jc w:val="both"/>
              <w:rPr>
                <w:sz w:val="28"/>
                <w:szCs w:val="28"/>
              </w:rPr>
            </w:pPr>
            <w:r>
              <w:rPr>
                <w:rFonts w:eastAsia="Arial Unicode MS"/>
                <w:color w:val="000000"/>
                <w:kern w:val="2"/>
                <w:sz w:val="28"/>
                <w:szCs w:val="28"/>
              </w:rPr>
              <w:t>13</w:t>
            </w:r>
          </w:p>
        </w:tc>
        <w:tc>
          <w:tcPr>
            <w:tcW w:w="1989" w:type="dxa"/>
            <w:tcBorders>
              <w:top w:val="single" w:sz="8" w:space="0" w:color="000000"/>
              <w:left w:val="single" w:sz="8" w:space="0" w:color="000000"/>
              <w:bottom w:val="single" w:sz="8" w:space="0" w:color="000000"/>
              <w:right w:val="single" w:sz="8" w:space="0" w:color="000000"/>
            </w:tcBorders>
          </w:tcPr>
          <w:p w:rsidR="001F510B" w:rsidRDefault="001F510B" w:rsidP="00AF62DD">
            <w:pPr>
              <w:jc w:val="both"/>
              <w:rPr>
                <w:rFonts w:eastAsia="Arial Unicode MS"/>
                <w:color w:val="000000"/>
                <w:kern w:val="2"/>
                <w:sz w:val="28"/>
                <w:szCs w:val="28"/>
              </w:rPr>
            </w:pPr>
            <w:r>
              <w:rPr>
                <w:rFonts w:eastAsia="Arial Unicode MS"/>
                <w:color w:val="000000"/>
                <w:kern w:val="2"/>
                <w:sz w:val="28"/>
                <w:szCs w:val="28"/>
              </w:rPr>
              <w:t>9</w:t>
            </w:r>
          </w:p>
        </w:tc>
        <w:tc>
          <w:tcPr>
            <w:tcW w:w="2277" w:type="dxa"/>
            <w:tcBorders>
              <w:top w:val="single" w:sz="8" w:space="0" w:color="000000"/>
              <w:left w:val="single" w:sz="8" w:space="0" w:color="000000"/>
              <w:bottom w:val="single" w:sz="8" w:space="0" w:color="000000"/>
              <w:right w:val="single" w:sz="8" w:space="0" w:color="000000"/>
            </w:tcBorders>
          </w:tcPr>
          <w:p w:rsidR="001F510B" w:rsidRDefault="001F510B" w:rsidP="00AF62DD">
            <w:pPr>
              <w:jc w:val="both"/>
              <w:rPr>
                <w:rFonts w:eastAsia="Arial Unicode MS"/>
                <w:color w:val="000000"/>
                <w:kern w:val="2"/>
                <w:sz w:val="28"/>
                <w:szCs w:val="28"/>
              </w:rPr>
            </w:pPr>
            <w:r>
              <w:rPr>
                <w:rFonts w:eastAsia="Arial Unicode MS"/>
                <w:color w:val="000000"/>
                <w:kern w:val="2"/>
                <w:sz w:val="28"/>
                <w:szCs w:val="28"/>
              </w:rPr>
              <w:t>-4</w:t>
            </w:r>
          </w:p>
        </w:tc>
      </w:tr>
      <w:tr w:rsidR="001F510B" w:rsidTr="00AF62DD">
        <w:trPr>
          <w:trHeight w:val="113"/>
        </w:trPr>
        <w:tc>
          <w:tcPr>
            <w:tcW w:w="3351"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1F510B" w:rsidRDefault="001F510B" w:rsidP="00AF62DD">
            <w:pPr>
              <w:jc w:val="both"/>
              <w:rPr>
                <w:sz w:val="28"/>
                <w:szCs w:val="28"/>
              </w:rPr>
            </w:pPr>
            <w:r>
              <w:rPr>
                <w:color w:val="000000"/>
                <w:sz w:val="28"/>
                <w:szCs w:val="28"/>
              </w:rPr>
              <w:t>Итого</w:t>
            </w:r>
          </w:p>
        </w:tc>
        <w:tc>
          <w:tcPr>
            <w:tcW w:w="203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1F510B" w:rsidRDefault="001F510B" w:rsidP="00AF62DD">
            <w:pPr>
              <w:jc w:val="both"/>
              <w:rPr>
                <w:sz w:val="28"/>
                <w:szCs w:val="28"/>
              </w:rPr>
            </w:pPr>
            <w:r>
              <w:rPr>
                <w:color w:val="000000"/>
                <w:sz w:val="28"/>
                <w:szCs w:val="28"/>
              </w:rPr>
              <w:t>1934</w:t>
            </w:r>
          </w:p>
        </w:tc>
        <w:tc>
          <w:tcPr>
            <w:tcW w:w="1989" w:type="dxa"/>
            <w:tcBorders>
              <w:top w:val="single" w:sz="8" w:space="0" w:color="000000"/>
              <w:left w:val="single" w:sz="8" w:space="0" w:color="000000"/>
              <w:bottom w:val="single" w:sz="8" w:space="0" w:color="000000"/>
              <w:right w:val="single" w:sz="8" w:space="0" w:color="000000"/>
            </w:tcBorders>
          </w:tcPr>
          <w:p w:rsidR="001F510B" w:rsidRDefault="001F510B" w:rsidP="00AF62DD">
            <w:pPr>
              <w:jc w:val="both"/>
              <w:rPr>
                <w:color w:val="000000"/>
                <w:sz w:val="28"/>
                <w:szCs w:val="28"/>
              </w:rPr>
            </w:pPr>
            <w:r>
              <w:rPr>
                <w:color w:val="000000"/>
                <w:sz w:val="28"/>
                <w:szCs w:val="28"/>
              </w:rPr>
              <w:t>1895</w:t>
            </w:r>
          </w:p>
        </w:tc>
        <w:tc>
          <w:tcPr>
            <w:tcW w:w="2277" w:type="dxa"/>
            <w:tcBorders>
              <w:top w:val="single" w:sz="8" w:space="0" w:color="000000"/>
              <w:left w:val="single" w:sz="8" w:space="0" w:color="000000"/>
              <w:bottom w:val="single" w:sz="8" w:space="0" w:color="000000"/>
              <w:right w:val="single" w:sz="8" w:space="0" w:color="000000"/>
            </w:tcBorders>
          </w:tcPr>
          <w:p w:rsidR="001F510B" w:rsidRDefault="001F510B" w:rsidP="00AF62DD">
            <w:pPr>
              <w:jc w:val="both"/>
              <w:rPr>
                <w:color w:val="000000"/>
                <w:sz w:val="28"/>
                <w:szCs w:val="28"/>
              </w:rPr>
            </w:pPr>
            <w:r>
              <w:rPr>
                <w:color w:val="000000"/>
                <w:sz w:val="28"/>
                <w:szCs w:val="28"/>
              </w:rPr>
              <w:t>-39</w:t>
            </w:r>
          </w:p>
        </w:tc>
      </w:tr>
    </w:tbl>
    <w:p w:rsidR="001F510B" w:rsidRDefault="001F510B" w:rsidP="001F510B">
      <w:pPr>
        <w:autoSpaceDE w:val="0"/>
        <w:autoSpaceDN w:val="0"/>
        <w:adjustRightInd w:val="0"/>
        <w:jc w:val="both"/>
        <w:rPr>
          <w:sz w:val="26"/>
          <w:szCs w:val="26"/>
        </w:rPr>
      </w:pPr>
      <w:r>
        <w:rPr>
          <w:sz w:val="28"/>
          <w:szCs w:val="28"/>
        </w:rPr>
        <w:t xml:space="preserve">    </w:t>
      </w:r>
      <w:r w:rsidRPr="002442C4">
        <w:rPr>
          <w:sz w:val="28"/>
          <w:szCs w:val="28"/>
        </w:rPr>
        <w:t>*</w:t>
      </w:r>
      <w:r>
        <w:rPr>
          <w:sz w:val="28"/>
          <w:szCs w:val="28"/>
        </w:rPr>
        <w:t xml:space="preserve"> Численность постоянно зарегистрированных граждан (1255), численность </w:t>
      </w:r>
      <w:r w:rsidRPr="002442C4">
        <w:rPr>
          <w:sz w:val="28"/>
          <w:szCs w:val="28"/>
        </w:rPr>
        <w:t>граждан пожилого возраста и инвалидов</w:t>
      </w:r>
      <w:r>
        <w:rPr>
          <w:sz w:val="28"/>
          <w:szCs w:val="28"/>
        </w:rPr>
        <w:t>, проживающих на территории ОГАУ «ДИПИ «Лесная дача»</w:t>
      </w:r>
      <w:r w:rsidRPr="002442C4">
        <w:rPr>
          <w:sz w:val="26"/>
          <w:szCs w:val="26"/>
        </w:rPr>
        <w:t xml:space="preserve"> </w:t>
      </w:r>
      <w:r>
        <w:rPr>
          <w:sz w:val="26"/>
          <w:szCs w:val="26"/>
        </w:rPr>
        <w:t>(601)</w:t>
      </w:r>
    </w:p>
    <w:p w:rsidR="001F510B" w:rsidRPr="002442C4" w:rsidRDefault="001F510B" w:rsidP="001F510B">
      <w:pPr>
        <w:autoSpaceDE w:val="0"/>
        <w:autoSpaceDN w:val="0"/>
        <w:adjustRightInd w:val="0"/>
        <w:ind w:left="720"/>
        <w:jc w:val="both"/>
        <w:rPr>
          <w:sz w:val="26"/>
          <w:szCs w:val="26"/>
        </w:rPr>
      </w:pPr>
    </w:p>
    <w:p w:rsidR="001F510B" w:rsidRDefault="001F510B" w:rsidP="001F510B">
      <w:pPr>
        <w:autoSpaceDE w:val="0"/>
        <w:autoSpaceDN w:val="0"/>
        <w:adjustRightInd w:val="0"/>
        <w:jc w:val="both"/>
        <w:rPr>
          <w:sz w:val="28"/>
          <w:szCs w:val="28"/>
        </w:rPr>
      </w:pPr>
      <w:r>
        <w:rPr>
          <w:sz w:val="28"/>
          <w:szCs w:val="28"/>
        </w:rPr>
        <w:t>В летнее время за счет отдыхающих численность населения</w:t>
      </w:r>
    </w:p>
    <w:p w:rsidR="001F510B" w:rsidRDefault="001F510B" w:rsidP="001F510B">
      <w:pPr>
        <w:autoSpaceDE w:val="0"/>
        <w:autoSpaceDN w:val="0"/>
        <w:adjustRightInd w:val="0"/>
        <w:jc w:val="both"/>
        <w:rPr>
          <w:sz w:val="28"/>
          <w:szCs w:val="28"/>
        </w:rPr>
      </w:pPr>
      <w:r>
        <w:rPr>
          <w:sz w:val="28"/>
          <w:szCs w:val="28"/>
        </w:rPr>
        <w:t xml:space="preserve">увеличивается  примерно в 3 раза. </w:t>
      </w:r>
    </w:p>
    <w:p w:rsidR="001F510B" w:rsidRDefault="001F510B" w:rsidP="001F510B">
      <w:pPr>
        <w:autoSpaceDE w:val="0"/>
        <w:autoSpaceDN w:val="0"/>
        <w:adjustRightInd w:val="0"/>
        <w:jc w:val="both"/>
        <w:rPr>
          <w:sz w:val="28"/>
          <w:szCs w:val="28"/>
        </w:rPr>
      </w:pPr>
      <w:r>
        <w:rPr>
          <w:sz w:val="28"/>
          <w:szCs w:val="28"/>
        </w:rPr>
        <w:t>На территории поселения расположены такие организации, учреждения, объекты торговли</w:t>
      </w:r>
      <w:proofErr w:type="gramStart"/>
      <w:r>
        <w:rPr>
          <w:sz w:val="28"/>
          <w:szCs w:val="28"/>
        </w:rPr>
        <w:t xml:space="preserve"> :</w:t>
      </w:r>
      <w:proofErr w:type="gramEnd"/>
    </w:p>
    <w:p w:rsidR="001F510B" w:rsidRDefault="001F510B" w:rsidP="001F510B">
      <w:pPr>
        <w:autoSpaceDE w:val="0"/>
        <w:autoSpaceDN w:val="0"/>
        <w:adjustRightInd w:val="0"/>
        <w:jc w:val="both"/>
        <w:rPr>
          <w:sz w:val="28"/>
          <w:szCs w:val="28"/>
        </w:rPr>
      </w:pPr>
      <w:r>
        <w:rPr>
          <w:sz w:val="28"/>
          <w:szCs w:val="28"/>
        </w:rPr>
        <w:t>-ОГАУ Дом-интернат для престарелых и инвалидов «Лесная дача»;</w:t>
      </w:r>
    </w:p>
    <w:p w:rsidR="001F510B" w:rsidRDefault="001F510B" w:rsidP="001F510B">
      <w:pPr>
        <w:autoSpaceDE w:val="0"/>
        <w:autoSpaceDN w:val="0"/>
        <w:adjustRightInd w:val="0"/>
        <w:jc w:val="both"/>
        <w:rPr>
          <w:sz w:val="28"/>
          <w:szCs w:val="28"/>
        </w:rPr>
      </w:pPr>
      <w:r>
        <w:rPr>
          <w:sz w:val="28"/>
          <w:szCs w:val="28"/>
        </w:rPr>
        <w:t>-МКУ «Побединская средняя общеобразовательная школа»;</w:t>
      </w:r>
    </w:p>
    <w:p w:rsidR="001F510B" w:rsidRDefault="001F510B" w:rsidP="001F510B">
      <w:pPr>
        <w:autoSpaceDE w:val="0"/>
        <w:autoSpaceDN w:val="0"/>
        <w:adjustRightInd w:val="0"/>
        <w:jc w:val="both"/>
        <w:rPr>
          <w:sz w:val="28"/>
          <w:szCs w:val="28"/>
        </w:rPr>
      </w:pPr>
      <w:r>
        <w:rPr>
          <w:sz w:val="28"/>
          <w:szCs w:val="28"/>
        </w:rPr>
        <w:t>-ОГБУ «</w:t>
      </w:r>
      <w:proofErr w:type="spellStart"/>
      <w:r>
        <w:rPr>
          <w:sz w:val="28"/>
          <w:szCs w:val="28"/>
        </w:rPr>
        <w:t>Шегарская</w:t>
      </w:r>
      <w:proofErr w:type="spellEnd"/>
      <w:r>
        <w:rPr>
          <w:sz w:val="28"/>
          <w:szCs w:val="28"/>
        </w:rPr>
        <w:t xml:space="preserve"> школа-интернат»;</w:t>
      </w:r>
    </w:p>
    <w:p w:rsidR="001F510B" w:rsidRDefault="001F510B" w:rsidP="001F510B">
      <w:pPr>
        <w:autoSpaceDE w:val="0"/>
        <w:autoSpaceDN w:val="0"/>
        <w:adjustRightInd w:val="0"/>
        <w:jc w:val="both"/>
        <w:rPr>
          <w:sz w:val="28"/>
          <w:szCs w:val="28"/>
        </w:rPr>
      </w:pPr>
      <w:r>
        <w:rPr>
          <w:sz w:val="28"/>
          <w:szCs w:val="28"/>
        </w:rPr>
        <w:t>-МКДОУ «Побединский  детский сад «Лесная дача»;</w:t>
      </w:r>
    </w:p>
    <w:p w:rsidR="001F510B" w:rsidRDefault="001F510B" w:rsidP="001F510B">
      <w:pPr>
        <w:autoSpaceDE w:val="0"/>
        <w:autoSpaceDN w:val="0"/>
        <w:adjustRightInd w:val="0"/>
        <w:jc w:val="both"/>
        <w:rPr>
          <w:sz w:val="28"/>
          <w:szCs w:val="28"/>
        </w:rPr>
      </w:pPr>
      <w:r>
        <w:rPr>
          <w:sz w:val="28"/>
          <w:szCs w:val="28"/>
        </w:rPr>
        <w:t>- Пожарная часть п</w:t>
      </w:r>
      <w:proofErr w:type="gramStart"/>
      <w:r>
        <w:rPr>
          <w:sz w:val="28"/>
          <w:szCs w:val="28"/>
        </w:rPr>
        <w:t>.П</w:t>
      </w:r>
      <w:proofErr w:type="gramEnd"/>
      <w:r>
        <w:rPr>
          <w:sz w:val="28"/>
          <w:szCs w:val="28"/>
        </w:rPr>
        <w:t>обеда;</w:t>
      </w:r>
    </w:p>
    <w:p w:rsidR="001F510B" w:rsidRDefault="001F510B" w:rsidP="001F510B">
      <w:pPr>
        <w:autoSpaceDE w:val="0"/>
        <w:autoSpaceDN w:val="0"/>
        <w:adjustRightInd w:val="0"/>
        <w:jc w:val="both"/>
        <w:rPr>
          <w:sz w:val="28"/>
          <w:szCs w:val="28"/>
        </w:rPr>
      </w:pPr>
      <w:r>
        <w:rPr>
          <w:sz w:val="28"/>
          <w:szCs w:val="28"/>
        </w:rPr>
        <w:t>-6 продовольственных магазинов, 1 супермаркет «Мария-Ра» (открыт в 2019г.);</w:t>
      </w:r>
    </w:p>
    <w:p w:rsidR="001F510B" w:rsidRDefault="001F510B" w:rsidP="001F510B">
      <w:pPr>
        <w:autoSpaceDE w:val="0"/>
        <w:autoSpaceDN w:val="0"/>
        <w:adjustRightInd w:val="0"/>
        <w:jc w:val="both"/>
        <w:rPr>
          <w:sz w:val="28"/>
          <w:szCs w:val="28"/>
        </w:rPr>
      </w:pPr>
      <w:r>
        <w:rPr>
          <w:sz w:val="28"/>
          <w:szCs w:val="28"/>
        </w:rPr>
        <w:t>-1 кафе;</w:t>
      </w:r>
    </w:p>
    <w:p w:rsidR="001F510B" w:rsidRDefault="001F510B" w:rsidP="001F510B">
      <w:pPr>
        <w:autoSpaceDE w:val="0"/>
        <w:autoSpaceDN w:val="0"/>
        <w:adjustRightInd w:val="0"/>
        <w:jc w:val="both"/>
        <w:rPr>
          <w:sz w:val="28"/>
          <w:szCs w:val="28"/>
        </w:rPr>
      </w:pPr>
      <w:r>
        <w:rPr>
          <w:sz w:val="28"/>
          <w:szCs w:val="28"/>
        </w:rPr>
        <w:t>- клуб;</w:t>
      </w:r>
    </w:p>
    <w:p w:rsidR="001F510B" w:rsidRDefault="001F510B" w:rsidP="001F510B">
      <w:pPr>
        <w:autoSpaceDE w:val="0"/>
        <w:autoSpaceDN w:val="0"/>
        <w:adjustRightInd w:val="0"/>
        <w:jc w:val="both"/>
        <w:rPr>
          <w:sz w:val="28"/>
          <w:szCs w:val="28"/>
        </w:rPr>
      </w:pPr>
      <w:r>
        <w:rPr>
          <w:sz w:val="28"/>
          <w:szCs w:val="28"/>
        </w:rPr>
        <w:t>-сельская библиотека;</w:t>
      </w:r>
    </w:p>
    <w:p w:rsidR="001F510B" w:rsidRDefault="001F510B" w:rsidP="001F510B">
      <w:pPr>
        <w:autoSpaceDE w:val="0"/>
        <w:autoSpaceDN w:val="0"/>
        <w:adjustRightInd w:val="0"/>
        <w:jc w:val="both"/>
        <w:rPr>
          <w:sz w:val="28"/>
          <w:szCs w:val="28"/>
        </w:rPr>
      </w:pPr>
      <w:r>
        <w:rPr>
          <w:sz w:val="28"/>
          <w:szCs w:val="28"/>
        </w:rPr>
        <w:t>-администрация сельского поселения;</w:t>
      </w:r>
    </w:p>
    <w:p w:rsidR="001F510B" w:rsidRDefault="001F510B" w:rsidP="001F510B">
      <w:pPr>
        <w:autoSpaceDE w:val="0"/>
        <w:autoSpaceDN w:val="0"/>
        <w:adjustRightInd w:val="0"/>
        <w:jc w:val="both"/>
        <w:rPr>
          <w:sz w:val="28"/>
          <w:szCs w:val="28"/>
        </w:rPr>
      </w:pPr>
      <w:r>
        <w:rPr>
          <w:sz w:val="28"/>
          <w:szCs w:val="28"/>
        </w:rPr>
        <w:t>-почтовое отделение «Победа»;</w:t>
      </w:r>
    </w:p>
    <w:p w:rsidR="001F510B" w:rsidRDefault="001F510B" w:rsidP="001F510B">
      <w:pPr>
        <w:autoSpaceDE w:val="0"/>
        <w:autoSpaceDN w:val="0"/>
        <w:adjustRightInd w:val="0"/>
        <w:jc w:val="both"/>
        <w:rPr>
          <w:sz w:val="28"/>
          <w:szCs w:val="28"/>
        </w:rPr>
      </w:pPr>
      <w:r>
        <w:rPr>
          <w:sz w:val="28"/>
          <w:szCs w:val="28"/>
        </w:rPr>
        <w:t>-почтовое отделение «Оськино»;</w:t>
      </w:r>
    </w:p>
    <w:p w:rsidR="001F510B" w:rsidRDefault="001F510B" w:rsidP="001F510B">
      <w:pPr>
        <w:autoSpaceDE w:val="0"/>
        <w:autoSpaceDN w:val="0"/>
        <w:adjustRightInd w:val="0"/>
        <w:jc w:val="both"/>
        <w:rPr>
          <w:sz w:val="28"/>
          <w:szCs w:val="28"/>
        </w:rPr>
      </w:pPr>
      <w:r>
        <w:rPr>
          <w:sz w:val="28"/>
          <w:szCs w:val="28"/>
        </w:rPr>
        <w:t>-</w:t>
      </w:r>
      <w:proofErr w:type="spellStart"/>
      <w:r>
        <w:rPr>
          <w:sz w:val="28"/>
          <w:szCs w:val="28"/>
        </w:rPr>
        <w:t>Богородское</w:t>
      </w:r>
      <w:proofErr w:type="spellEnd"/>
      <w:r>
        <w:rPr>
          <w:sz w:val="28"/>
          <w:szCs w:val="28"/>
        </w:rPr>
        <w:t xml:space="preserve"> участковое лесничество;</w:t>
      </w:r>
    </w:p>
    <w:p w:rsidR="001F510B" w:rsidRDefault="001F510B" w:rsidP="001F510B">
      <w:pPr>
        <w:autoSpaceDE w:val="0"/>
        <w:autoSpaceDN w:val="0"/>
        <w:adjustRightInd w:val="0"/>
        <w:jc w:val="both"/>
        <w:rPr>
          <w:sz w:val="28"/>
          <w:szCs w:val="28"/>
        </w:rPr>
      </w:pPr>
      <w:r>
        <w:rPr>
          <w:sz w:val="28"/>
          <w:szCs w:val="28"/>
        </w:rPr>
        <w:lastRenderedPageBreak/>
        <w:t>- кабинет общей врачебной  практики ОГБУЗ «</w:t>
      </w:r>
      <w:proofErr w:type="spellStart"/>
      <w:r>
        <w:rPr>
          <w:sz w:val="28"/>
          <w:szCs w:val="28"/>
        </w:rPr>
        <w:t>Шегарская</w:t>
      </w:r>
      <w:proofErr w:type="spellEnd"/>
      <w:r>
        <w:rPr>
          <w:sz w:val="28"/>
          <w:szCs w:val="28"/>
        </w:rPr>
        <w:t xml:space="preserve"> районная больница».</w:t>
      </w:r>
    </w:p>
    <w:p w:rsidR="001F510B" w:rsidRDefault="001F510B" w:rsidP="001F510B">
      <w:pPr>
        <w:autoSpaceDE w:val="0"/>
        <w:autoSpaceDN w:val="0"/>
        <w:adjustRightInd w:val="0"/>
        <w:jc w:val="both"/>
        <w:rPr>
          <w:sz w:val="28"/>
          <w:szCs w:val="28"/>
        </w:rPr>
      </w:pPr>
      <w:r>
        <w:rPr>
          <w:color w:val="333333"/>
          <w:sz w:val="28"/>
          <w:szCs w:val="28"/>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w:t>
      </w:r>
      <w:r w:rsidRPr="00295382">
        <w:rPr>
          <w:b/>
          <w:color w:val="333333"/>
          <w:sz w:val="28"/>
          <w:szCs w:val="28"/>
        </w:rPr>
        <w:t>«О воинской обязанности и военной службе».</w:t>
      </w:r>
    </w:p>
    <w:p w:rsidR="001F510B" w:rsidRPr="00113C9D" w:rsidRDefault="001F510B" w:rsidP="001F510B">
      <w:pPr>
        <w:jc w:val="both"/>
        <w:rPr>
          <w:sz w:val="28"/>
          <w:szCs w:val="28"/>
        </w:rPr>
      </w:pPr>
      <w:r>
        <w:rPr>
          <w:sz w:val="28"/>
          <w:szCs w:val="28"/>
        </w:rPr>
        <w:t xml:space="preserve">Количество граждан, состоящих на воинском учете </w:t>
      </w:r>
      <w:r w:rsidRPr="00113C9D">
        <w:rPr>
          <w:sz w:val="28"/>
          <w:szCs w:val="28"/>
        </w:rPr>
        <w:t xml:space="preserve">– </w:t>
      </w:r>
      <w:r>
        <w:rPr>
          <w:sz w:val="28"/>
          <w:szCs w:val="28"/>
        </w:rPr>
        <w:t>319</w:t>
      </w:r>
      <w:r w:rsidRPr="00113C9D">
        <w:rPr>
          <w:sz w:val="28"/>
          <w:szCs w:val="28"/>
        </w:rPr>
        <w:t xml:space="preserve"> человек, из них: </w:t>
      </w:r>
    </w:p>
    <w:p w:rsidR="001F510B" w:rsidRPr="00113C9D" w:rsidRDefault="001F510B" w:rsidP="001F510B">
      <w:pPr>
        <w:jc w:val="both"/>
        <w:rPr>
          <w:sz w:val="28"/>
          <w:szCs w:val="28"/>
        </w:rPr>
      </w:pPr>
      <w:r w:rsidRPr="00113C9D">
        <w:rPr>
          <w:sz w:val="28"/>
          <w:szCs w:val="28"/>
        </w:rPr>
        <w:t>- граждан, подлежащих призыву на военную службу – 2</w:t>
      </w:r>
      <w:r>
        <w:rPr>
          <w:sz w:val="28"/>
          <w:szCs w:val="28"/>
        </w:rPr>
        <w:t>7</w:t>
      </w:r>
      <w:r w:rsidRPr="00113C9D">
        <w:rPr>
          <w:sz w:val="28"/>
          <w:szCs w:val="28"/>
        </w:rPr>
        <w:t xml:space="preserve">; </w:t>
      </w:r>
    </w:p>
    <w:p w:rsidR="001F510B" w:rsidRDefault="001F510B" w:rsidP="001F510B">
      <w:pPr>
        <w:jc w:val="both"/>
        <w:rPr>
          <w:sz w:val="28"/>
          <w:szCs w:val="28"/>
        </w:rPr>
      </w:pPr>
      <w:r w:rsidRPr="00113C9D">
        <w:rPr>
          <w:sz w:val="28"/>
          <w:szCs w:val="28"/>
        </w:rPr>
        <w:t>- граждан, пребывающих в запасе -29</w:t>
      </w:r>
      <w:r>
        <w:rPr>
          <w:sz w:val="28"/>
          <w:szCs w:val="28"/>
        </w:rPr>
        <w:t>2</w:t>
      </w:r>
      <w:r w:rsidRPr="00113C9D">
        <w:rPr>
          <w:sz w:val="28"/>
          <w:szCs w:val="28"/>
        </w:rPr>
        <w:t>, из них офицеров запаса – 17, прапорщиков, сержантов, матросов -27</w:t>
      </w:r>
      <w:r>
        <w:rPr>
          <w:sz w:val="28"/>
          <w:szCs w:val="28"/>
        </w:rPr>
        <w:t>5</w:t>
      </w:r>
      <w:r w:rsidRPr="00113C9D">
        <w:rPr>
          <w:sz w:val="28"/>
          <w:szCs w:val="28"/>
        </w:rPr>
        <w:t>.</w:t>
      </w:r>
    </w:p>
    <w:p w:rsidR="001F510B" w:rsidRDefault="001F510B" w:rsidP="001F510B">
      <w:pPr>
        <w:jc w:val="both"/>
        <w:rPr>
          <w:sz w:val="28"/>
          <w:szCs w:val="28"/>
        </w:rPr>
      </w:pPr>
      <w:r>
        <w:rPr>
          <w:sz w:val="28"/>
          <w:szCs w:val="28"/>
        </w:rPr>
        <w:t xml:space="preserve">Осуществляется ведение </w:t>
      </w:r>
      <w:proofErr w:type="spellStart"/>
      <w:r>
        <w:rPr>
          <w:sz w:val="28"/>
          <w:szCs w:val="28"/>
        </w:rPr>
        <w:t>похозяйственных</w:t>
      </w:r>
      <w:proofErr w:type="spellEnd"/>
      <w:r>
        <w:rPr>
          <w:sz w:val="28"/>
          <w:szCs w:val="28"/>
        </w:rPr>
        <w:t xml:space="preserve"> книг, заложенных  на основании сведений, предоставляемых гражданами, ведущими личное подсобное хозяйство.</w:t>
      </w:r>
    </w:p>
    <w:p w:rsidR="001F510B" w:rsidRDefault="001F510B" w:rsidP="001F510B">
      <w:pPr>
        <w:jc w:val="both"/>
        <w:rPr>
          <w:sz w:val="28"/>
          <w:szCs w:val="28"/>
        </w:rPr>
      </w:pPr>
      <w:r>
        <w:rPr>
          <w:sz w:val="28"/>
          <w:szCs w:val="28"/>
        </w:rPr>
        <w:t xml:space="preserve">Общее число дворов (ЛПХ)-586.      </w:t>
      </w:r>
    </w:p>
    <w:tbl>
      <w:tblPr>
        <w:tblW w:w="9519" w:type="dxa"/>
        <w:tblLayout w:type="fixed"/>
        <w:tblCellMar>
          <w:left w:w="0" w:type="dxa"/>
          <w:right w:w="0" w:type="dxa"/>
        </w:tblCellMar>
        <w:tblLook w:val="04A0"/>
      </w:tblPr>
      <w:tblGrid>
        <w:gridCol w:w="2065"/>
        <w:gridCol w:w="889"/>
        <w:gridCol w:w="1065"/>
        <w:gridCol w:w="1064"/>
        <w:gridCol w:w="1065"/>
        <w:gridCol w:w="1064"/>
        <w:gridCol w:w="1064"/>
        <w:gridCol w:w="1243"/>
      </w:tblGrid>
      <w:tr w:rsidR="001F510B" w:rsidTr="00AF62DD">
        <w:trPr>
          <w:trHeight w:val="1701"/>
        </w:trPr>
        <w:tc>
          <w:tcPr>
            <w:tcW w:w="2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Pr="00295382" w:rsidRDefault="001F510B" w:rsidP="00AF62DD">
            <w:pPr>
              <w:jc w:val="both"/>
            </w:pPr>
            <w:r w:rsidRPr="00295382">
              <w:rPr>
                <w:b/>
                <w:bCs/>
                <w:color w:val="000000"/>
                <w:kern w:val="24"/>
              </w:rPr>
              <w:t>Населённый пункт</w:t>
            </w:r>
          </w:p>
        </w:tc>
        <w:tc>
          <w:tcPr>
            <w:tcW w:w="88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b/>
                <w:bCs/>
                <w:color w:val="000000"/>
                <w:kern w:val="24"/>
                <w:sz w:val="28"/>
                <w:szCs w:val="28"/>
              </w:rPr>
              <w:t>Число дворов</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b/>
                <w:bCs/>
                <w:color w:val="000000"/>
                <w:kern w:val="24"/>
                <w:sz w:val="28"/>
                <w:szCs w:val="28"/>
              </w:rPr>
              <w:t>Количество КРС</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b/>
                <w:bCs/>
                <w:color w:val="000000"/>
                <w:kern w:val="24"/>
                <w:sz w:val="28"/>
                <w:szCs w:val="28"/>
              </w:rPr>
              <w:t>Количество коров</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b/>
                <w:bCs/>
                <w:color w:val="000000"/>
                <w:kern w:val="24"/>
                <w:sz w:val="28"/>
                <w:szCs w:val="28"/>
              </w:rPr>
              <w:t>Количество свиней</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b/>
                <w:bCs/>
                <w:color w:val="000000"/>
                <w:kern w:val="24"/>
                <w:sz w:val="28"/>
                <w:szCs w:val="28"/>
              </w:rPr>
              <w:t>Количество овец</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b/>
                <w:bCs/>
                <w:color w:val="000000"/>
                <w:kern w:val="24"/>
                <w:sz w:val="28"/>
                <w:szCs w:val="28"/>
              </w:rPr>
              <w:t>Количество птицы</w:t>
            </w:r>
          </w:p>
        </w:tc>
        <w:tc>
          <w:tcPr>
            <w:tcW w:w="1243"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b/>
                <w:bCs/>
                <w:color w:val="000000"/>
                <w:kern w:val="24"/>
                <w:sz w:val="28"/>
                <w:szCs w:val="28"/>
              </w:rPr>
              <w:t>Количество пчёлосемей</w:t>
            </w:r>
          </w:p>
        </w:tc>
      </w:tr>
      <w:tr w:rsidR="001F510B" w:rsidTr="00AF62DD">
        <w:trPr>
          <w:trHeight w:val="548"/>
        </w:trPr>
        <w:tc>
          <w:tcPr>
            <w:tcW w:w="2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п. Победа</w:t>
            </w:r>
          </w:p>
        </w:tc>
        <w:tc>
          <w:tcPr>
            <w:tcW w:w="88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536</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80</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33</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150</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9</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1279</w:t>
            </w:r>
          </w:p>
        </w:tc>
        <w:tc>
          <w:tcPr>
            <w:tcW w:w="1243"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8</w:t>
            </w:r>
          </w:p>
        </w:tc>
      </w:tr>
      <w:tr w:rsidR="001F510B" w:rsidTr="00AF62DD">
        <w:trPr>
          <w:trHeight w:val="548"/>
        </w:trPr>
        <w:tc>
          <w:tcPr>
            <w:tcW w:w="2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xml:space="preserve">д. </w:t>
            </w:r>
            <w:proofErr w:type="spellStart"/>
            <w:r>
              <w:rPr>
                <w:color w:val="000000"/>
                <w:kern w:val="24"/>
                <w:sz w:val="28"/>
                <w:szCs w:val="28"/>
              </w:rPr>
              <w:t>Кулманы</w:t>
            </w:r>
            <w:proofErr w:type="spellEnd"/>
          </w:p>
        </w:tc>
        <w:tc>
          <w:tcPr>
            <w:tcW w:w="88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19</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6</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9</w:t>
            </w:r>
          </w:p>
        </w:tc>
        <w:tc>
          <w:tcPr>
            <w:tcW w:w="1243"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w:t>
            </w:r>
          </w:p>
        </w:tc>
      </w:tr>
      <w:tr w:rsidR="001F510B" w:rsidTr="00AF62DD">
        <w:trPr>
          <w:trHeight w:val="548"/>
        </w:trPr>
        <w:tc>
          <w:tcPr>
            <w:tcW w:w="2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д. Оськино</w:t>
            </w:r>
          </w:p>
        </w:tc>
        <w:tc>
          <w:tcPr>
            <w:tcW w:w="88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31</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w:t>
            </w:r>
          </w:p>
        </w:tc>
        <w:tc>
          <w:tcPr>
            <w:tcW w:w="1243"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jc w:val="both"/>
              <w:rPr>
                <w:sz w:val="28"/>
                <w:szCs w:val="28"/>
              </w:rPr>
            </w:pPr>
            <w:r>
              <w:rPr>
                <w:color w:val="000000"/>
                <w:kern w:val="24"/>
                <w:sz w:val="28"/>
                <w:szCs w:val="28"/>
              </w:rPr>
              <w:t> -</w:t>
            </w:r>
          </w:p>
        </w:tc>
      </w:tr>
      <w:tr w:rsidR="001F510B" w:rsidTr="00AF62DD">
        <w:trPr>
          <w:trHeight w:val="320"/>
        </w:trPr>
        <w:tc>
          <w:tcPr>
            <w:tcW w:w="2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spacing w:line="320" w:lineRule="atLeast"/>
              <w:jc w:val="both"/>
              <w:rPr>
                <w:sz w:val="28"/>
                <w:szCs w:val="28"/>
              </w:rPr>
            </w:pPr>
            <w:r>
              <w:rPr>
                <w:color w:val="000000"/>
                <w:kern w:val="24"/>
                <w:sz w:val="28"/>
                <w:szCs w:val="28"/>
              </w:rPr>
              <w:t>ИТОГО</w:t>
            </w:r>
          </w:p>
        </w:tc>
        <w:tc>
          <w:tcPr>
            <w:tcW w:w="88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spacing w:line="320" w:lineRule="atLeast"/>
              <w:jc w:val="both"/>
              <w:rPr>
                <w:sz w:val="28"/>
                <w:szCs w:val="28"/>
              </w:rPr>
            </w:pPr>
            <w:r>
              <w:rPr>
                <w:sz w:val="28"/>
                <w:szCs w:val="28"/>
              </w:rPr>
              <w:t>586</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spacing w:line="320" w:lineRule="atLeast"/>
              <w:jc w:val="both"/>
              <w:rPr>
                <w:sz w:val="28"/>
                <w:szCs w:val="28"/>
              </w:rPr>
            </w:pPr>
            <w:r>
              <w:rPr>
                <w:b/>
                <w:bCs/>
                <w:color w:val="000000"/>
                <w:kern w:val="24"/>
                <w:sz w:val="28"/>
                <w:szCs w:val="28"/>
              </w:rPr>
              <w:t>80</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spacing w:line="320" w:lineRule="atLeast"/>
              <w:jc w:val="both"/>
              <w:rPr>
                <w:sz w:val="28"/>
                <w:szCs w:val="28"/>
              </w:rPr>
            </w:pPr>
            <w:r>
              <w:rPr>
                <w:b/>
                <w:bCs/>
                <w:color w:val="000000"/>
                <w:kern w:val="24"/>
                <w:sz w:val="28"/>
                <w:szCs w:val="28"/>
              </w:rPr>
              <w:t>33</w:t>
            </w:r>
          </w:p>
        </w:tc>
        <w:tc>
          <w:tcPr>
            <w:tcW w:w="1065"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spacing w:line="320" w:lineRule="atLeast"/>
              <w:jc w:val="both"/>
              <w:rPr>
                <w:sz w:val="28"/>
                <w:szCs w:val="28"/>
              </w:rPr>
            </w:pPr>
            <w:r>
              <w:rPr>
                <w:b/>
                <w:bCs/>
                <w:color w:val="000000"/>
                <w:kern w:val="24"/>
                <w:sz w:val="28"/>
                <w:szCs w:val="28"/>
              </w:rPr>
              <w:t>156</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spacing w:line="320" w:lineRule="atLeast"/>
              <w:jc w:val="both"/>
              <w:rPr>
                <w:sz w:val="28"/>
                <w:szCs w:val="28"/>
              </w:rPr>
            </w:pPr>
            <w:r>
              <w:rPr>
                <w:b/>
                <w:bCs/>
                <w:color w:val="000000"/>
                <w:kern w:val="24"/>
                <w:sz w:val="28"/>
                <w:szCs w:val="28"/>
              </w:rPr>
              <w:t>9</w:t>
            </w:r>
          </w:p>
        </w:tc>
        <w:tc>
          <w:tcPr>
            <w:tcW w:w="106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spacing w:line="320" w:lineRule="atLeast"/>
              <w:jc w:val="both"/>
              <w:rPr>
                <w:sz w:val="28"/>
                <w:szCs w:val="28"/>
              </w:rPr>
            </w:pPr>
            <w:r>
              <w:rPr>
                <w:b/>
                <w:bCs/>
                <w:color w:val="000000"/>
                <w:kern w:val="24"/>
                <w:sz w:val="28"/>
                <w:szCs w:val="28"/>
              </w:rPr>
              <w:t>1288</w:t>
            </w:r>
          </w:p>
        </w:tc>
        <w:tc>
          <w:tcPr>
            <w:tcW w:w="1243"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1F510B" w:rsidRDefault="001F510B" w:rsidP="00AF62DD">
            <w:pPr>
              <w:spacing w:line="320" w:lineRule="atLeast"/>
              <w:jc w:val="both"/>
              <w:rPr>
                <w:sz w:val="28"/>
                <w:szCs w:val="28"/>
              </w:rPr>
            </w:pPr>
            <w:r>
              <w:rPr>
                <w:b/>
                <w:bCs/>
                <w:color w:val="000000"/>
                <w:kern w:val="24"/>
                <w:sz w:val="28"/>
                <w:szCs w:val="28"/>
              </w:rPr>
              <w:t>8</w:t>
            </w:r>
          </w:p>
        </w:tc>
      </w:tr>
    </w:tbl>
    <w:p w:rsidR="001F510B" w:rsidRDefault="001F510B" w:rsidP="001F510B">
      <w:pPr>
        <w:autoSpaceDE w:val="0"/>
        <w:autoSpaceDN w:val="0"/>
        <w:adjustRightInd w:val="0"/>
        <w:jc w:val="both"/>
        <w:rPr>
          <w:sz w:val="28"/>
          <w:szCs w:val="28"/>
        </w:rPr>
      </w:pPr>
    </w:p>
    <w:p w:rsidR="001F510B" w:rsidRPr="009E1BCF" w:rsidRDefault="001F510B" w:rsidP="001F510B">
      <w:pPr>
        <w:autoSpaceDE w:val="0"/>
        <w:autoSpaceDN w:val="0"/>
        <w:adjustRightInd w:val="0"/>
        <w:jc w:val="both"/>
        <w:rPr>
          <w:b/>
          <w:sz w:val="28"/>
          <w:szCs w:val="28"/>
        </w:rPr>
      </w:pPr>
      <w:r w:rsidRPr="009E1BCF">
        <w:rPr>
          <w:b/>
          <w:sz w:val="28"/>
          <w:szCs w:val="28"/>
        </w:rPr>
        <w:t>Сравнительный анализ 2018, 2019 годов свидетельствует о том, что количество ЛПХ остается на одном уровне. Уменьшилось количество КРС, при этом количество птиц и свиней возросло.</w:t>
      </w:r>
    </w:p>
    <w:p w:rsidR="001F510B" w:rsidRDefault="001F510B" w:rsidP="001F510B">
      <w:pPr>
        <w:autoSpaceDE w:val="0"/>
        <w:autoSpaceDN w:val="0"/>
        <w:adjustRightInd w:val="0"/>
        <w:jc w:val="both"/>
        <w:rPr>
          <w:sz w:val="28"/>
          <w:szCs w:val="28"/>
        </w:rPr>
      </w:pPr>
      <w:r>
        <w:rPr>
          <w:b/>
          <w:color w:val="333333"/>
          <w:sz w:val="28"/>
          <w:szCs w:val="28"/>
        </w:rPr>
        <w:t xml:space="preserve">      </w:t>
      </w:r>
      <w:r>
        <w:rPr>
          <w:color w:val="333333"/>
          <w:sz w:val="28"/>
          <w:szCs w:val="28"/>
        </w:rPr>
        <w:t>Помимо бумажных носителей в администрации работает электронная версия программы МИСП – муниципальная информационная система поселения.</w:t>
      </w:r>
    </w:p>
    <w:p w:rsidR="001F510B" w:rsidRDefault="001F510B" w:rsidP="001F510B">
      <w:pPr>
        <w:autoSpaceDE w:val="0"/>
        <w:autoSpaceDN w:val="0"/>
        <w:adjustRightInd w:val="0"/>
        <w:jc w:val="both"/>
        <w:rPr>
          <w:b/>
          <w:bCs/>
          <w:sz w:val="28"/>
          <w:szCs w:val="28"/>
        </w:rPr>
      </w:pPr>
    </w:p>
    <w:p w:rsidR="001F510B" w:rsidRDefault="001F510B" w:rsidP="001F510B">
      <w:pPr>
        <w:numPr>
          <w:ilvl w:val="0"/>
          <w:numId w:val="20"/>
        </w:numPr>
        <w:autoSpaceDE w:val="0"/>
        <w:autoSpaceDN w:val="0"/>
        <w:adjustRightInd w:val="0"/>
        <w:jc w:val="both"/>
        <w:rPr>
          <w:b/>
          <w:bCs/>
          <w:sz w:val="28"/>
          <w:szCs w:val="28"/>
        </w:rPr>
      </w:pPr>
      <w:r>
        <w:rPr>
          <w:b/>
          <w:bCs/>
          <w:sz w:val="28"/>
          <w:szCs w:val="28"/>
        </w:rPr>
        <w:t>Демографическая ситуация</w:t>
      </w:r>
    </w:p>
    <w:p w:rsidR="001F510B" w:rsidRDefault="001F510B" w:rsidP="001F510B">
      <w:pPr>
        <w:autoSpaceDE w:val="0"/>
        <w:autoSpaceDN w:val="0"/>
        <w:adjustRightInd w:val="0"/>
        <w:jc w:val="both"/>
        <w:rPr>
          <w:sz w:val="28"/>
          <w:szCs w:val="28"/>
        </w:rPr>
      </w:pPr>
      <w:r>
        <w:rPr>
          <w:sz w:val="28"/>
          <w:szCs w:val="28"/>
        </w:rPr>
        <w:t>Всего трудоспособного населения – 624 человека, пенсионеров – 364</w:t>
      </w:r>
    </w:p>
    <w:p w:rsidR="001F510B" w:rsidRDefault="001F510B" w:rsidP="001F510B">
      <w:pPr>
        <w:autoSpaceDE w:val="0"/>
        <w:autoSpaceDN w:val="0"/>
        <w:adjustRightInd w:val="0"/>
        <w:jc w:val="both"/>
        <w:rPr>
          <w:sz w:val="28"/>
          <w:szCs w:val="28"/>
        </w:rPr>
      </w:pPr>
      <w:r>
        <w:rPr>
          <w:sz w:val="28"/>
          <w:szCs w:val="28"/>
        </w:rPr>
        <w:t>человек, детей дошкольного возраста 89 человек,  школьников- 174 человека.</w:t>
      </w:r>
    </w:p>
    <w:p w:rsidR="001F510B" w:rsidRDefault="001F510B" w:rsidP="001F510B">
      <w:pPr>
        <w:autoSpaceDE w:val="0"/>
        <w:autoSpaceDN w:val="0"/>
        <w:adjustRightInd w:val="0"/>
        <w:jc w:val="both"/>
        <w:rPr>
          <w:sz w:val="28"/>
          <w:szCs w:val="28"/>
        </w:rPr>
      </w:pPr>
      <w:r>
        <w:rPr>
          <w:sz w:val="28"/>
          <w:szCs w:val="28"/>
        </w:rPr>
        <w:t>В доме-интернате «Лесная дача» проживает 601 человек.</w:t>
      </w:r>
    </w:p>
    <w:p w:rsidR="001F510B" w:rsidRDefault="001F510B" w:rsidP="001F510B">
      <w:pPr>
        <w:autoSpaceDE w:val="0"/>
        <w:autoSpaceDN w:val="0"/>
        <w:adjustRightInd w:val="0"/>
        <w:jc w:val="both"/>
        <w:rPr>
          <w:sz w:val="28"/>
          <w:szCs w:val="28"/>
        </w:rPr>
      </w:pPr>
      <w:r>
        <w:rPr>
          <w:sz w:val="28"/>
          <w:szCs w:val="28"/>
        </w:rPr>
        <w:t>В общеобразовательной школе обучается 132 школьника, из них 13 - воспитанники группы дошкольного образования.</w:t>
      </w:r>
    </w:p>
    <w:p w:rsidR="001F510B" w:rsidRDefault="001F510B" w:rsidP="001F510B">
      <w:pPr>
        <w:autoSpaceDE w:val="0"/>
        <w:autoSpaceDN w:val="0"/>
        <w:adjustRightInd w:val="0"/>
        <w:jc w:val="both"/>
        <w:rPr>
          <w:sz w:val="28"/>
          <w:szCs w:val="28"/>
        </w:rPr>
      </w:pPr>
      <w:r>
        <w:rPr>
          <w:sz w:val="28"/>
          <w:szCs w:val="28"/>
        </w:rPr>
        <w:t xml:space="preserve">В </w:t>
      </w:r>
      <w:proofErr w:type="spellStart"/>
      <w:r>
        <w:rPr>
          <w:sz w:val="28"/>
          <w:szCs w:val="28"/>
        </w:rPr>
        <w:t>Шегарской</w:t>
      </w:r>
      <w:proofErr w:type="spellEnd"/>
      <w:r>
        <w:rPr>
          <w:sz w:val="28"/>
          <w:szCs w:val="28"/>
        </w:rPr>
        <w:t xml:space="preserve"> школе - интернат обучается 91 школьник.</w:t>
      </w:r>
    </w:p>
    <w:p w:rsidR="001F510B" w:rsidRDefault="001F510B" w:rsidP="001F510B">
      <w:pPr>
        <w:autoSpaceDE w:val="0"/>
        <w:autoSpaceDN w:val="0"/>
        <w:adjustRightInd w:val="0"/>
        <w:jc w:val="both"/>
        <w:rPr>
          <w:sz w:val="28"/>
          <w:szCs w:val="28"/>
        </w:rPr>
      </w:pPr>
      <w:r>
        <w:rPr>
          <w:sz w:val="28"/>
          <w:szCs w:val="28"/>
        </w:rPr>
        <w:t>Дошкольным образованием охвачено 50 человека.</w:t>
      </w:r>
    </w:p>
    <w:p w:rsidR="001F510B" w:rsidRDefault="001F510B" w:rsidP="001F510B">
      <w:pPr>
        <w:jc w:val="both"/>
        <w:rPr>
          <w:sz w:val="28"/>
          <w:szCs w:val="28"/>
        </w:rPr>
      </w:pPr>
      <w:r>
        <w:rPr>
          <w:sz w:val="28"/>
          <w:szCs w:val="28"/>
        </w:rPr>
        <w:t>Количество многодетных семей  на 1 января 2020 года – 21.</w:t>
      </w:r>
    </w:p>
    <w:p w:rsidR="001F510B" w:rsidRPr="00295382" w:rsidRDefault="001F510B" w:rsidP="001F510B">
      <w:pPr>
        <w:jc w:val="center"/>
        <w:rPr>
          <w:b/>
          <w:sz w:val="28"/>
          <w:szCs w:val="28"/>
        </w:rPr>
      </w:pPr>
      <w:r w:rsidRPr="00295382">
        <w:rPr>
          <w:b/>
          <w:sz w:val="28"/>
          <w:szCs w:val="28"/>
        </w:rPr>
        <w:t xml:space="preserve">Анализ демографической ситуации  свидетельствует о естественной убыли населения. </w:t>
      </w:r>
      <w:r>
        <w:rPr>
          <w:b/>
          <w:sz w:val="28"/>
          <w:szCs w:val="28"/>
        </w:rPr>
        <w:t>Но также отмечается открытие новых лицевых счетов гражданами, временно проживающими на территории поселения (дачники).</w:t>
      </w:r>
    </w:p>
    <w:p w:rsidR="001F510B" w:rsidRDefault="001F510B" w:rsidP="001F510B">
      <w:pPr>
        <w:numPr>
          <w:ilvl w:val="0"/>
          <w:numId w:val="20"/>
        </w:numPr>
        <w:autoSpaceDE w:val="0"/>
        <w:autoSpaceDN w:val="0"/>
        <w:adjustRightInd w:val="0"/>
        <w:jc w:val="both"/>
        <w:rPr>
          <w:b/>
          <w:bCs/>
          <w:sz w:val="28"/>
          <w:szCs w:val="28"/>
        </w:rPr>
      </w:pPr>
      <w:r>
        <w:rPr>
          <w:b/>
          <w:bCs/>
          <w:sz w:val="28"/>
          <w:szCs w:val="28"/>
        </w:rPr>
        <w:t xml:space="preserve">  Социально-экономические вопросы</w:t>
      </w:r>
    </w:p>
    <w:p w:rsidR="001F510B" w:rsidRPr="00392AF3" w:rsidRDefault="001F510B" w:rsidP="001F510B">
      <w:pPr>
        <w:autoSpaceDE w:val="0"/>
        <w:autoSpaceDN w:val="0"/>
        <w:adjustRightInd w:val="0"/>
        <w:jc w:val="both"/>
        <w:rPr>
          <w:b/>
          <w:sz w:val="28"/>
          <w:szCs w:val="28"/>
        </w:rPr>
      </w:pPr>
      <w:r>
        <w:rPr>
          <w:sz w:val="28"/>
          <w:szCs w:val="28"/>
        </w:rPr>
        <w:lastRenderedPageBreak/>
        <w:t xml:space="preserve">     </w:t>
      </w:r>
      <w:r w:rsidRPr="00392AF3">
        <w:rPr>
          <w:b/>
          <w:sz w:val="28"/>
          <w:szCs w:val="28"/>
        </w:rPr>
        <w:t>Социально-экономические вопросы решаются совместно Администрацией и Советом  депутатов поселения.</w:t>
      </w:r>
    </w:p>
    <w:p w:rsidR="001F510B" w:rsidRDefault="001F510B" w:rsidP="001F510B">
      <w:pPr>
        <w:autoSpaceDE w:val="0"/>
        <w:autoSpaceDN w:val="0"/>
        <w:adjustRightInd w:val="0"/>
        <w:jc w:val="both"/>
        <w:rPr>
          <w:sz w:val="28"/>
          <w:szCs w:val="28"/>
        </w:rPr>
      </w:pPr>
      <w:r>
        <w:rPr>
          <w:sz w:val="28"/>
          <w:szCs w:val="28"/>
        </w:rPr>
        <w:t xml:space="preserve">      </w:t>
      </w:r>
      <w:r w:rsidRPr="003121BB">
        <w:rPr>
          <w:sz w:val="28"/>
          <w:szCs w:val="28"/>
        </w:rPr>
        <w:t>В штате администрации поселения работает</w:t>
      </w:r>
      <w:r>
        <w:rPr>
          <w:sz w:val="28"/>
          <w:szCs w:val="28"/>
        </w:rPr>
        <w:t xml:space="preserve">» 1 человек - муниципальная должность, 4 </w:t>
      </w:r>
      <w:r w:rsidRPr="003121BB">
        <w:rPr>
          <w:sz w:val="28"/>
          <w:szCs w:val="28"/>
        </w:rPr>
        <w:t>муниципальных</w:t>
      </w:r>
      <w:r>
        <w:rPr>
          <w:sz w:val="28"/>
          <w:szCs w:val="28"/>
        </w:rPr>
        <w:t xml:space="preserve"> </w:t>
      </w:r>
      <w:r w:rsidRPr="003121BB">
        <w:rPr>
          <w:sz w:val="28"/>
          <w:szCs w:val="28"/>
        </w:rPr>
        <w:t xml:space="preserve">служащих, </w:t>
      </w:r>
      <w:r>
        <w:rPr>
          <w:bCs/>
          <w:sz w:val="28"/>
          <w:szCs w:val="28"/>
        </w:rPr>
        <w:t xml:space="preserve">4 </w:t>
      </w:r>
      <w:r w:rsidRPr="003121BB">
        <w:rPr>
          <w:sz w:val="28"/>
          <w:szCs w:val="28"/>
        </w:rPr>
        <w:t>технических работника, 2 специалиста, не отнесенных к должностям муниципальной службы.</w:t>
      </w:r>
    </w:p>
    <w:p w:rsidR="001F510B" w:rsidRDefault="001F510B" w:rsidP="001F510B">
      <w:pPr>
        <w:jc w:val="both"/>
        <w:rPr>
          <w:color w:val="333333"/>
          <w:sz w:val="28"/>
          <w:szCs w:val="28"/>
        </w:rPr>
      </w:pPr>
      <w:r>
        <w:rPr>
          <w:sz w:val="28"/>
          <w:szCs w:val="28"/>
        </w:rPr>
        <w:t xml:space="preserve">      В своей практической деятельности администрация поселения руководствуется </w:t>
      </w:r>
      <w:r w:rsidRPr="00113C9D">
        <w:rPr>
          <w:bCs/>
          <w:sz w:val="28"/>
          <w:szCs w:val="28"/>
        </w:rPr>
        <w:t>131</w:t>
      </w:r>
      <w:r>
        <w:rPr>
          <w:sz w:val="28"/>
          <w:szCs w:val="28"/>
        </w:rPr>
        <w:t>Федеральным Законом «Об общих принципах организации местного самоуправления в РФ», Уставом муниципального образования «</w:t>
      </w:r>
      <w:proofErr w:type="spellStart"/>
      <w:r>
        <w:rPr>
          <w:sz w:val="28"/>
          <w:szCs w:val="28"/>
        </w:rPr>
        <w:t>Побединское</w:t>
      </w:r>
      <w:proofErr w:type="spellEnd"/>
      <w:r>
        <w:rPr>
          <w:sz w:val="28"/>
          <w:szCs w:val="28"/>
        </w:rPr>
        <w:t xml:space="preserve"> сельское поселение».   Советом Побединского  сельского поселения, администрацией проводится работа по разработке и принятию нормативно-правовой базы местного самоуправления. </w:t>
      </w:r>
      <w:r>
        <w:rPr>
          <w:color w:val="333333"/>
          <w:sz w:val="28"/>
          <w:szCs w:val="28"/>
        </w:rPr>
        <w:t>В администрации поселения действует официальный сайт, где размещаются нормативные документы, график приема граждан Главой поселения, специалистами администрации и депутатами Совета  депутатов. Регулярно проводится его обновление. В рамках организации межведомственного электронного взаимодействия установлена информационная система, которая позволяет федеральным, региональным и местным органам власти, прочим участникам СМЭВ обмениваться данными, необходимыми для оказания государственных услуг гражданам и организациям, в электронном виде.</w:t>
      </w:r>
    </w:p>
    <w:p w:rsidR="001F510B" w:rsidRDefault="001F510B" w:rsidP="001F510B">
      <w:pPr>
        <w:jc w:val="both"/>
        <w:rPr>
          <w:sz w:val="28"/>
          <w:szCs w:val="28"/>
        </w:rPr>
      </w:pPr>
      <w:r>
        <w:rPr>
          <w:color w:val="333333"/>
          <w:sz w:val="28"/>
          <w:szCs w:val="28"/>
        </w:rPr>
        <w:t xml:space="preserve">      С 2019 года началась работа в Единой государственной системе социального обеспечения (ЕГИССО).</w:t>
      </w:r>
    </w:p>
    <w:p w:rsidR="001F510B" w:rsidRDefault="001F510B" w:rsidP="001F510B">
      <w:pPr>
        <w:jc w:val="both"/>
        <w:rPr>
          <w:sz w:val="28"/>
          <w:szCs w:val="28"/>
        </w:rPr>
      </w:pPr>
      <w:r>
        <w:rPr>
          <w:sz w:val="28"/>
          <w:szCs w:val="28"/>
        </w:rPr>
        <w:t xml:space="preserve">      В 2019 году Советом депутатов принято 41решение. Администрацией Побединского сельского поселения принято128постановлений и 63 распоряжения по основной деятельности. В 2019 году в администрацию  поселения </w:t>
      </w:r>
      <w:proofErr w:type="gramStart"/>
      <w:r>
        <w:rPr>
          <w:sz w:val="28"/>
          <w:szCs w:val="28"/>
        </w:rPr>
        <w:t>поступило  и было</w:t>
      </w:r>
      <w:proofErr w:type="gramEnd"/>
      <w:r>
        <w:rPr>
          <w:sz w:val="28"/>
          <w:szCs w:val="28"/>
        </w:rPr>
        <w:t xml:space="preserve"> рассмотрено  184 письменных обращений граждан. Выдано  </w:t>
      </w:r>
      <w:r w:rsidRPr="000D49EA">
        <w:rPr>
          <w:sz w:val="28"/>
          <w:szCs w:val="28"/>
        </w:rPr>
        <w:t>7</w:t>
      </w:r>
      <w:r>
        <w:rPr>
          <w:sz w:val="28"/>
          <w:szCs w:val="28"/>
        </w:rPr>
        <w:t xml:space="preserve">46 различных  справок и выписок. </w:t>
      </w:r>
    </w:p>
    <w:p w:rsidR="001F510B" w:rsidRPr="00C17DF0" w:rsidRDefault="001F510B" w:rsidP="001F510B">
      <w:pPr>
        <w:jc w:val="both"/>
        <w:rPr>
          <w:sz w:val="28"/>
          <w:szCs w:val="28"/>
        </w:rPr>
      </w:pPr>
      <w:r>
        <w:rPr>
          <w:sz w:val="28"/>
          <w:szCs w:val="28"/>
        </w:rPr>
        <w:t xml:space="preserve">      Также по обращению граждан п</w:t>
      </w:r>
      <w:r w:rsidRPr="00907EF6">
        <w:rPr>
          <w:sz w:val="28"/>
          <w:szCs w:val="28"/>
        </w:rPr>
        <w:t>ризнаны нуждающимися в выделении древесины на корню для собственных нужд 324человека,    из них для строительства индивидуальных жилых домов 4 человек</w:t>
      </w:r>
      <w:r>
        <w:rPr>
          <w:sz w:val="28"/>
          <w:szCs w:val="28"/>
        </w:rPr>
        <w:t>а</w:t>
      </w:r>
      <w:r w:rsidRPr="00907EF6">
        <w:rPr>
          <w:sz w:val="28"/>
          <w:szCs w:val="28"/>
        </w:rPr>
        <w:t>,</w:t>
      </w:r>
      <w:r>
        <w:rPr>
          <w:sz w:val="28"/>
          <w:szCs w:val="28"/>
        </w:rPr>
        <w:t xml:space="preserve"> </w:t>
      </w:r>
      <w:r w:rsidRPr="00907EF6">
        <w:rPr>
          <w:sz w:val="28"/>
          <w:szCs w:val="28"/>
        </w:rPr>
        <w:t>для строительства хозяйственных построек 3 человек</w:t>
      </w:r>
      <w:r>
        <w:rPr>
          <w:sz w:val="28"/>
          <w:szCs w:val="28"/>
        </w:rPr>
        <w:t>а</w:t>
      </w:r>
      <w:r w:rsidRPr="00907EF6">
        <w:rPr>
          <w:sz w:val="28"/>
          <w:szCs w:val="28"/>
        </w:rPr>
        <w:t>, для ремонта объектов недвижимости</w:t>
      </w:r>
      <w:r>
        <w:rPr>
          <w:sz w:val="28"/>
          <w:szCs w:val="28"/>
        </w:rPr>
        <w:t xml:space="preserve"> </w:t>
      </w:r>
      <w:r w:rsidRPr="00907EF6">
        <w:rPr>
          <w:sz w:val="28"/>
          <w:szCs w:val="28"/>
        </w:rPr>
        <w:t xml:space="preserve"> 6</w:t>
      </w:r>
      <w:r>
        <w:rPr>
          <w:sz w:val="28"/>
          <w:szCs w:val="28"/>
        </w:rPr>
        <w:t xml:space="preserve"> </w:t>
      </w:r>
      <w:r w:rsidRPr="00907EF6">
        <w:rPr>
          <w:sz w:val="28"/>
          <w:szCs w:val="28"/>
        </w:rPr>
        <w:t>человек, для отопления жилых помещений 311человек.</w:t>
      </w:r>
    </w:p>
    <w:p w:rsidR="001F510B" w:rsidRPr="00032238" w:rsidRDefault="001F510B" w:rsidP="001F510B">
      <w:pPr>
        <w:jc w:val="both"/>
        <w:rPr>
          <w:sz w:val="28"/>
          <w:szCs w:val="28"/>
        </w:rPr>
      </w:pPr>
      <w:r w:rsidRPr="00032238">
        <w:rPr>
          <w:sz w:val="28"/>
          <w:szCs w:val="28"/>
        </w:rPr>
        <w:t>На учёте нуждающихся в улучшении жилищных условий состоят</w:t>
      </w:r>
      <w:r>
        <w:rPr>
          <w:sz w:val="28"/>
          <w:szCs w:val="28"/>
        </w:rPr>
        <w:t xml:space="preserve"> </w:t>
      </w:r>
      <w:r w:rsidRPr="00032238">
        <w:rPr>
          <w:sz w:val="28"/>
          <w:szCs w:val="28"/>
        </w:rPr>
        <w:t>49 человек, из них  3инвалида.</w:t>
      </w:r>
    </w:p>
    <w:p w:rsidR="001F510B" w:rsidRPr="00032238" w:rsidRDefault="001F510B" w:rsidP="001F510B">
      <w:pPr>
        <w:ind w:firstLine="567"/>
        <w:jc w:val="both"/>
        <w:rPr>
          <w:sz w:val="28"/>
          <w:szCs w:val="28"/>
        </w:rPr>
      </w:pPr>
      <w:r w:rsidRPr="00032238">
        <w:rPr>
          <w:sz w:val="28"/>
          <w:szCs w:val="28"/>
        </w:rPr>
        <w:t>Общее число детей-сирот, состоящих в списках на обеспечение жилыми помещениями,  составляет 3 человека. За год обеспечен</w:t>
      </w:r>
      <w:r>
        <w:rPr>
          <w:sz w:val="28"/>
          <w:szCs w:val="28"/>
        </w:rPr>
        <w:t xml:space="preserve"> </w:t>
      </w:r>
      <w:r w:rsidRPr="00032238">
        <w:rPr>
          <w:sz w:val="28"/>
          <w:szCs w:val="28"/>
        </w:rPr>
        <w:t>жилыми помещениями</w:t>
      </w:r>
      <w:r>
        <w:rPr>
          <w:sz w:val="28"/>
          <w:szCs w:val="28"/>
        </w:rPr>
        <w:t xml:space="preserve"> </w:t>
      </w:r>
      <w:r w:rsidRPr="00032238">
        <w:rPr>
          <w:sz w:val="28"/>
          <w:szCs w:val="28"/>
        </w:rPr>
        <w:t xml:space="preserve">1человек. В 2019 году приобретено жилое помещение гражданину из числа детей-сирот. С 1 января 2019года данные закупки являются централизованными. </w:t>
      </w:r>
    </w:p>
    <w:p w:rsidR="001F510B" w:rsidRDefault="001F510B" w:rsidP="001F510B">
      <w:pPr>
        <w:pStyle w:val="af2"/>
        <w:ind w:firstLine="567"/>
        <w:jc w:val="both"/>
        <w:rPr>
          <w:color w:val="000000"/>
          <w:sz w:val="28"/>
          <w:szCs w:val="28"/>
        </w:rPr>
      </w:pPr>
      <w:r w:rsidRPr="00032238">
        <w:rPr>
          <w:sz w:val="28"/>
          <w:szCs w:val="28"/>
        </w:rPr>
        <w:t xml:space="preserve">В 2019 году была завершена работа по внесению изменений в генеральный план Побединского сельского поселения с целью установления границ населенных пунктов и изменения территориальных зон. </w:t>
      </w:r>
      <w:r w:rsidRPr="00032238">
        <w:rPr>
          <w:color w:val="000000"/>
          <w:sz w:val="28"/>
          <w:szCs w:val="28"/>
        </w:rPr>
        <w:t xml:space="preserve">С целью обеспечения внесения в государственный кадастр недвижимости сведений  о границах населенных пунктов заключен контракт </w:t>
      </w:r>
      <w:r w:rsidRPr="00E347F0">
        <w:rPr>
          <w:color w:val="1F497D"/>
          <w:sz w:val="28"/>
          <w:szCs w:val="28"/>
        </w:rPr>
        <w:t xml:space="preserve">с </w:t>
      </w:r>
      <w:r w:rsidRPr="003F1FAC">
        <w:rPr>
          <w:sz w:val="28"/>
          <w:szCs w:val="28"/>
        </w:rPr>
        <w:t xml:space="preserve">ООО </w:t>
      </w:r>
      <w:proofErr w:type="spellStart"/>
      <w:r w:rsidRPr="003F1FAC">
        <w:rPr>
          <w:sz w:val="28"/>
          <w:szCs w:val="28"/>
        </w:rPr>
        <w:t>Сибпроект</w:t>
      </w:r>
      <w:proofErr w:type="spellEnd"/>
      <w:r>
        <w:rPr>
          <w:sz w:val="28"/>
          <w:szCs w:val="28"/>
        </w:rPr>
        <w:t xml:space="preserve"> </w:t>
      </w:r>
      <w:r w:rsidRPr="003F1FAC">
        <w:rPr>
          <w:sz w:val="28"/>
          <w:szCs w:val="28"/>
        </w:rPr>
        <w:t>НИИ</w:t>
      </w:r>
      <w:r w:rsidRPr="00032238">
        <w:rPr>
          <w:color w:val="000000"/>
          <w:sz w:val="28"/>
          <w:szCs w:val="28"/>
        </w:rPr>
        <w:t xml:space="preserve"> о подготовке землеустроительного дела и описанию местоположения границ д. Оськино и п. Победа.</w:t>
      </w:r>
      <w:r>
        <w:rPr>
          <w:color w:val="000000"/>
          <w:sz w:val="28"/>
          <w:szCs w:val="28"/>
        </w:rPr>
        <w:t xml:space="preserve"> Граница д. </w:t>
      </w:r>
      <w:proofErr w:type="spellStart"/>
      <w:r>
        <w:rPr>
          <w:color w:val="000000"/>
          <w:sz w:val="28"/>
          <w:szCs w:val="28"/>
        </w:rPr>
        <w:t>Кулманы</w:t>
      </w:r>
      <w:proofErr w:type="spellEnd"/>
      <w:r>
        <w:rPr>
          <w:color w:val="000000"/>
          <w:sz w:val="28"/>
          <w:szCs w:val="28"/>
        </w:rPr>
        <w:t xml:space="preserve"> поставлена на государственный кадастровый учет. </w:t>
      </w:r>
    </w:p>
    <w:p w:rsidR="001F510B" w:rsidRPr="008D4275" w:rsidRDefault="001F510B" w:rsidP="001F510B">
      <w:pPr>
        <w:pStyle w:val="af2"/>
        <w:ind w:firstLine="567"/>
        <w:jc w:val="both"/>
        <w:rPr>
          <w:sz w:val="28"/>
          <w:szCs w:val="28"/>
        </w:rPr>
      </w:pPr>
      <w:r w:rsidRPr="008D4275">
        <w:rPr>
          <w:sz w:val="28"/>
          <w:szCs w:val="28"/>
        </w:rPr>
        <w:t xml:space="preserve"> </w:t>
      </w:r>
      <w:proofErr w:type="gramStart"/>
      <w:r w:rsidRPr="008D4275">
        <w:rPr>
          <w:sz w:val="28"/>
          <w:szCs w:val="28"/>
        </w:rPr>
        <w:t xml:space="preserve">Учитывая наличие в Едином государственном реестре недвижимости сведений о границах земельных участков, имеющих пересечение между собой, </w:t>
      </w:r>
      <w:r w:rsidRPr="008D4275">
        <w:rPr>
          <w:sz w:val="28"/>
          <w:szCs w:val="28"/>
        </w:rPr>
        <w:lastRenderedPageBreak/>
        <w:t xml:space="preserve">препятствующих определению смежной границы между населенными пунктами п. Победа и д. Оськино, а также сложившуюся территориальную специфику данных населенных пунктов, в адрес филиала ФГБУ «ФКП </w:t>
      </w:r>
      <w:proofErr w:type="spellStart"/>
      <w:r w:rsidRPr="008D4275">
        <w:rPr>
          <w:sz w:val="28"/>
          <w:szCs w:val="28"/>
        </w:rPr>
        <w:t>Росреестр</w:t>
      </w:r>
      <w:proofErr w:type="spellEnd"/>
      <w:r w:rsidRPr="008D4275">
        <w:rPr>
          <w:sz w:val="28"/>
          <w:szCs w:val="28"/>
        </w:rPr>
        <w:t>» Администрацией Томской области по ходатайству Администрации Побединского сельского поселения  направлено предложение о рассмотрении возможности внесения в ЕГРН сведений</w:t>
      </w:r>
      <w:proofErr w:type="gramEnd"/>
      <w:r w:rsidRPr="008D4275">
        <w:rPr>
          <w:sz w:val="28"/>
          <w:szCs w:val="28"/>
        </w:rPr>
        <w:t xml:space="preserve"> о границах п. Победа и д. Оськино в виде их частей, совмещенных в крайних точках, что позволило бы поставить на кадастровый учет границы населенных пунктов  п. Победа и д. Оськино.</w:t>
      </w:r>
    </w:p>
    <w:p w:rsidR="001F510B" w:rsidRPr="00032238" w:rsidRDefault="001F510B" w:rsidP="001F510B">
      <w:pPr>
        <w:pStyle w:val="af2"/>
        <w:jc w:val="both"/>
        <w:rPr>
          <w:sz w:val="28"/>
          <w:szCs w:val="28"/>
        </w:rPr>
      </w:pPr>
      <w:r w:rsidRPr="008D4275">
        <w:rPr>
          <w:sz w:val="28"/>
          <w:szCs w:val="28"/>
        </w:rPr>
        <w:tab/>
        <w:t>В 2019 году проводилась работа по  надлежащему оформлению земельных участков под кладбищами (исполнение решения суда № 2а-114/2018 от 15 мая 2018 года). Образованы и оформлены в постоянное (бессрочное) пользование земельные участки с сооруженными на них</w:t>
      </w:r>
      <w:r>
        <w:rPr>
          <w:color w:val="000000"/>
          <w:sz w:val="28"/>
          <w:szCs w:val="28"/>
        </w:rPr>
        <w:t xml:space="preserve"> кладбищами в п. Победа, д. </w:t>
      </w:r>
      <w:proofErr w:type="spellStart"/>
      <w:r>
        <w:rPr>
          <w:color w:val="000000"/>
          <w:sz w:val="28"/>
          <w:szCs w:val="28"/>
        </w:rPr>
        <w:t>Кулманы</w:t>
      </w:r>
      <w:proofErr w:type="spellEnd"/>
      <w:r>
        <w:rPr>
          <w:color w:val="000000"/>
          <w:sz w:val="28"/>
          <w:szCs w:val="28"/>
        </w:rPr>
        <w:t xml:space="preserve">. </w:t>
      </w:r>
      <w:r w:rsidRPr="007161B4">
        <w:rPr>
          <w:sz w:val="28"/>
          <w:szCs w:val="28"/>
        </w:rPr>
        <w:t>Материалы по земельному участку</w:t>
      </w:r>
      <w:r>
        <w:rPr>
          <w:sz w:val="28"/>
          <w:szCs w:val="28"/>
        </w:rPr>
        <w:t xml:space="preserve"> </w:t>
      </w:r>
      <w:r w:rsidRPr="007161B4">
        <w:rPr>
          <w:sz w:val="28"/>
          <w:szCs w:val="28"/>
        </w:rPr>
        <w:t xml:space="preserve">с </w:t>
      </w:r>
      <w:proofErr w:type="gramStart"/>
      <w:r w:rsidRPr="007161B4">
        <w:rPr>
          <w:sz w:val="28"/>
          <w:szCs w:val="28"/>
        </w:rPr>
        <w:t>расположенным</w:t>
      </w:r>
      <w:proofErr w:type="gramEnd"/>
      <w:r w:rsidRPr="007161B4">
        <w:rPr>
          <w:sz w:val="28"/>
          <w:szCs w:val="28"/>
        </w:rPr>
        <w:t xml:space="preserve"> на нем кладбище в  д. Оськино наход</w:t>
      </w:r>
      <w:r>
        <w:rPr>
          <w:sz w:val="28"/>
          <w:szCs w:val="28"/>
        </w:rPr>
        <w:t>я</w:t>
      </w:r>
      <w:r w:rsidRPr="007161B4">
        <w:rPr>
          <w:sz w:val="28"/>
          <w:szCs w:val="28"/>
        </w:rPr>
        <w:t>тся в  работе.</w:t>
      </w:r>
      <w:r>
        <w:rPr>
          <w:sz w:val="28"/>
          <w:szCs w:val="28"/>
        </w:rPr>
        <w:t xml:space="preserve"> </w:t>
      </w:r>
      <w:r w:rsidRPr="00667D75">
        <w:rPr>
          <w:color w:val="C00000"/>
          <w:sz w:val="28"/>
          <w:szCs w:val="28"/>
        </w:rPr>
        <w:t xml:space="preserve"> </w:t>
      </w:r>
      <w:r w:rsidRPr="00032238">
        <w:rPr>
          <w:sz w:val="28"/>
          <w:szCs w:val="28"/>
        </w:rPr>
        <w:t xml:space="preserve">На оформление  </w:t>
      </w:r>
      <w:r>
        <w:rPr>
          <w:sz w:val="28"/>
          <w:szCs w:val="28"/>
        </w:rPr>
        <w:t>выше</w:t>
      </w:r>
      <w:r w:rsidRPr="00032238">
        <w:rPr>
          <w:sz w:val="28"/>
          <w:szCs w:val="28"/>
        </w:rPr>
        <w:t>указа</w:t>
      </w:r>
      <w:r>
        <w:rPr>
          <w:sz w:val="28"/>
          <w:szCs w:val="28"/>
        </w:rPr>
        <w:t>н</w:t>
      </w:r>
      <w:r w:rsidRPr="00032238">
        <w:rPr>
          <w:sz w:val="28"/>
          <w:szCs w:val="28"/>
        </w:rPr>
        <w:t>ных</w:t>
      </w:r>
      <w:r>
        <w:rPr>
          <w:sz w:val="28"/>
          <w:szCs w:val="28"/>
        </w:rPr>
        <w:t xml:space="preserve"> </w:t>
      </w:r>
      <w:r w:rsidRPr="00032238">
        <w:rPr>
          <w:sz w:val="28"/>
          <w:szCs w:val="28"/>
        </w:rPr>
        <w:t xml:space="preserve">земельных участков из бюджета поселения израсходовано </w:t>
      </w:r>
      <w:r w:rsidRPr="0025509E">
        <w:rPr>
          <w:sz w:val="28"/>
          <w:szCs w:val="28"/>
        </w:rPr>
        <w:t>54 000,00</w:t>
      </w:r>
      <w:r w:rsidRPr="00032238">
        <w:rPr>
          <w:sz w:val="28"/>
          <w:szCs w:val="28"/>
        </w:rPr>
        <w:t xml:space="preserve"> рублей.</w:t>
      </w:r>
    </w:p>
    <w:p w:rsidR="001F510B" w:rsidRPr="006C7C71" w:rsidRDefault="001F510B" w:rsidP="001F510B">
      <w:pPr>
        <w:pStyle w:val="af2"/>
        <w:jc w:val="both"/>
        <w:rPr>
          <w:sz w:val="28"/>
          <w:szCs w:val="28"/>
        </w:rPr>
      </w:pPr>
      <w:r>
        <w:rPr>
          <w:color w:val="000000"/>
          <w:sz w:val="28"/>
          <w:szCs w:val="28"/>
        </w:rPr>
        <w:t xml:space="preserve">         </w:t>
      </w:r>
      <w:r w:rsidRPr="006C7C71">
        <w:rPr>
          <w:b/>
          <w:color w:val="333333"/>
          <w:sz w:val="28"/>
          <w:szCs w:val="28"/>
        </w:rPr>
        <w:t>Решение вопросов местного значения - это в первую очередь формирование, утверждение и исполнение бюджета поселения.</w:t>
      </w:r>
      <w:r>
        <w:rPr>
          <w:b/>
          <w:color w:val="333333"/>
          <w:sz w:val="28"/>
          <w:szCs w:val="28"/>
        </w:rPr>
        <w:t xml:space="preserve"> </w:t>
      </w:r>
      <w:proofErr w:type="gramStart"/>
      <w:r w:rsidRPr="006C7C71">
        <w:rPr>
          <w:color w:val="333333"/>
          <w:sz w:val="28"/>
          <w:szCs w:val="28"/>
        </w:rPr>
        <w:t>Контроль за</w:t>
      </w:r>
      <w:proofErr w:type="gramEnd"/>
      <w:r>
        <w:rPr>
          <w:color w:val="333333"/>
          <w:sz w:val="28"/>
          <w:szCs w:val="28"/>
        </w:rPr>
        <w:t xml:space="preserve"> </w:t>
      </w:r>
      <w:r w:rsidRPr="006C7C71">
        <w:rPr>
          <w:color w:val="333333"/>
          <w:sz w:val="28"/>
          <w:szCs w:val="28"/>
        </w:rPr>
        <w:t>исполнением данного бюджета проводится в соответствии с Бюджетным кодексом Российской Федерации, Федеральным Законом № 131 и Уставом поселения. </w:t>
      </w:r>
    </w:p>
    <w:p w:rsidR="001F510B" w:rsidRDefault="001F510B" w:rsidP="001F510B">
      <w:pPr>
        <w:jc w:val="both"/>
        <w:rPr>
          <w:sz w:val="28"/>
          <w:szCs w:val="28"/>
        </w:rPr>
      </w:pPr>
      <w:r>
        <w:rPr>
          <w:sz w:val="28"/>
          <w:szCs w:val="28"/>
        </w:rPr>
        <w:t xml:space="preserve">        </w:t>
      </w:r>
      <w:proofErr w:type="gramStart"/>
      <w:r w:rsidRPr="004B159F">
        <w:rPr>
          <w:sz w:val="28"/>
          <w:szCs w:val="28"/>
        </w:rPr>
        <w:t xml:space="preserve">Доходная часть бюджета муниципального образования </w:t>
      </w:r>
      <w:proofErr w:type="spellStart"/>
      <w:r w:rsidRPr="004B159F">
        <w:rPr>
          <w:sz w:val="28"/>
          <w:szCs w:val="28"/>
        </w:rPr>
        <w:t>Побединское</w:t>
      </w:r>
      <w:proofErr w:type="spellEnd"/>
      <w:r w:rsidRPr="004B159F">
        <w:rPr>
          <w:sz w:val="28"/>
          <w:szCs w:val="28"/>
        </w:rPr>
        <w:t xml:space="preserve"> сельское поселение, утвержденная решением Совета Побединского сельского поселения от 27.12.2018 г. № 73 «О  бюджете  муниципального  образования </w:t>
      </w:r>
      <w:proofErr w:type="spellStart"/>
      <w:r w:rsidRPr="004B159F">
        <w:rPr>
          <w:sz w:val="28"/>
          <w:szCs w:val="28"/>
        </w:rPr>
        <w:t>Побединское</w:t>
      </w:r>
      <w:proofErr w:type="spellEnd"/>
      <w:r w:rsidRPr="004B159F">
        <w:rPr>
          <w:sz w:val="28"/>
          <w:szCs w:val="28"/>
        </w:rPr>
        <w:t xml:space="preserve"> сельское поселение на 2019 год» была определена в сумме </w:t>
      </w:r>
      <w:r w:rsidRPr="004B159F">
        <w:rPr>
          <w:color w:val="000000"/>
          <w:sz w:val="28"/>
          <w:szCs w:val="28"/>
        </w:rPr>
        <w:t>6 767 100,00</w:t>
      </w:r>
      <w:r w:rsidRPr="004B159F">
        <w:rPr>
          <w:sz w:val="28"/>
          <w:szCs w:val="28"/>
        </w:rPr>
        <w:t xml:space="preserve">рублей, в том числе налоговые доходы в сумме </w:t>
      </w:r>
      <w:r w:rsidRPr="004B159F">
        <w:rPr>
          <w:color w:val="000000"/>
          <w:sz w:val="28"/>
          <w:szCs w:val="28"/>
        </w:rPr>
        <w:t>3 811 800,00</w:t>
      </w:r>
      <w:r w:rsidRPr="004B159F">
        <w:rPr>
          <w:sz w:val="28"/>
          <w:szCs w:val="28"/>
        </w:rPr>
        <w:t xml:space="preserve">  рублей, неналоговые доходы в сумме 110700,00 рублей и межбюджетные трансферты в сумме 2 844</w:t>
      </w:r>
      <w:proofErr w:type="gramEnd"/>
      <w:r w:rsidRPr="004B159F">
        <w:rPr>
          <w:sz w:val="28"/>
          <w:szCs w:val="28"/>
        </w:rPr>
        <w:t xml:space="preserve"> 600,00 рублей. В результате внесенных в течение 2019 года изменений в </w:t>
      </w:r>
      <w:proofErr w:type="gramStart"/>
      <w:r w:rsidRPr="004B159F">
        <w:rPr>
          <w:sz w:val="28"/>
          <w:szCs w:val="28"/>
        </w:rPr>
        <w:t>бюджет</w:t>
      </w:r>
      <w:proofErr w:type="gramEnd"/>
      <w:r w:rsidRPr="004B159F">
        <w:rPr>
          <w:sz w:val="28"/>
          <w:szCs w:val="28"/>
        </w:rPr>
        <w:t xml:space="preserve"> уточненный годовой план составил 7</w:t>
      </w:r>
      <w:r>
        <w:rPr>
          <w:sz w:val="28"/>
          <w:szCs w:val="28"/>
        </w:rPr>
        <w:t> </w:t>
      </w:r>
      <w:r w:rsidRPr="004B159F">
        <w:rPr>
          <w:sz w:val="28"/>
          <w:szCs w:val="28"/>
        </w:rPr>
        <w:t>872</w:t>
      </w:r>
      <w:r>
        <w:rPr>
          <w:sz w:val="28"/>
          <w:szCs w:val="28"/>
        </w:rPr>
        <w:t xml:space="preserve"> 095</w:t>
      </w:r>
      <w:r w:rsidRPr="004B159F">
        <w:rPr>
          <w:sz w:val="28"/>
          <w:szCs w:val="28"/>
        </w:rPr>
        <w:t xml:space="preserve">,00 рублей. </w:t>
      </w:r>
    </w:p>
    <w:p w:rsidR="001F510B" w:rsidRPr="00B81C43" w:rsidRDefault="001F510B" w:rsidP="001F510B">
      <w:pPr>
        <w:jc w:val="both"/>
        <w:rPr>
          <w:b/>
          <w:sz w:val="28"/>
          <w:szCs w:val="28"/>
          <w:highlight w:val="magenta"/>
        </w:rPr>
      </w:pPr>
      <w:r>
        <w:rPr>
          <w:sz w:val="28"/>
          <w:szCs w:val="28"/>
        </w:rPr>
        <w:t xml:space="preserve">    </w:t>
      </w:r>
      <w:r w:rsidRPr="00B81C43">
        <w:rPr>
          <w:b/>
          <w:sz w:val="28"/>
          <w:szCs w:val="28"/>
        </w:rPr>
        <w:t>Фактически в бюджет сельского поселения за 2019 год поступило 8 590 109,27 рублей, в том числе налоговых доходов 4 530 333,08 рубля, неналоговых 110 181,19 рублей, межбюджетных трансфертов из районного бюджета 3 848 995,00 рублей, субвенций из федерального бюджета на осуществление первичного воинского учета 100 600,00 рублей.</w:t>
      </w:r>
    </w:p>
    <w:p w:rsidR="001F510B" w:rsidRPr="0083473B" w:rsidRDefault="001F510B" w:rsidP="001F510B">
      <w:pPr>
        <w:jc w:val="both"/>
        <w:rPr>
          <w:b/>
          <w:sz w:val="28"/>
          <w:szCs w:val="28"/>
        </w:rPr>
      </w:pPr>
      <w:r>
        <w:rPr>
          <w:b/>
          <w:sz w:val="28"/>
          <w:szCs w:val="28"/>
        </w:rPr>
        <w:t xml:space="preserve">       </w:t>
      </w:r>
      <w:r w:rsidRPr="0083473B">
        <w:rPr>
          <w:b/>
          <w:sz w:val="28"/>
          <w:szCs w:val="28"/>
        </w:rPr>
        <w:t xml:space="preserve">Исполнение доходной части бюджета поселения. </w:t>
      </w:r>
    </w:p>
    <w:p w:rsidR="001F510B" w:rsidRPr="008B03BE" w:rsidRDefault="001F510B" w:rsidP="001F510B">
      <w:pPr>
        <w:jc w:val="both"/>
        <w:rPr>
          <w:b/>
          <w:sz w:val="28"/>
          <w:szCs w:val="28"/>
          <w:highlight w:val="magenta"/>
        </w:rPr>
      </w:pPr>
      <w:r w:rsidRPr="0083473B">
        <w:rPr>
          <w:sz w:val="28"/>
          <w:szCs w:val="28"/>
        </w:rPr>
        <w:t>Налог на  доходы физических лиц исполнен на 122 % (при плане 1 451 600,00 рублей исполнено  1 776 898,63  рублей).</w:t>
      </w:r>
    </w:p>
    <w:p w:rsidR="001F510B" w:rsidRPr="0000472E" w:rsidRDefault="001F510B" w:rsidP="001F510B">
      <w:pPr>
        <w:jc w:val="both"/>
        <w:rPr>
          <w:sz w:val="28"/>
          <w:szCs w:val="28"/>
        </w:rPr>
      </w:pPr>
      <w:r w:rsidRPr="0000472E">
        <w:rPr>
          <w:sz w:val="28"/>
          <w:szCs w:val="28"/>
        </w:rPr>
        <w:t>Налог на имущество физических лиц  исполнен на  119 % (при плане 663 200,00  рублей  исполнено 790 365,39  рублей).</w:t>
      </w:r>
    </w:p>
    <w:p w:rsidR="001F510B" w:rsidRPr="00726D2E" w:rsidRDefault="001F510B" w:rsidP="001F510B">
      <w:pPr>
        <w:shd w:val="clear" w:color="auto" w:fill="FFFFFF"/>
        <w:jc w:val="both"/>
        <w:rPr>
          <w:sz w:val="28"/>
          <w:szCs w:val="28"/>
        </w:rPr>
      </w:pPr>
      <w:r w:rsidRPr="00726D2E">
        <w:rPr>
          <w:sz w:val="28"/>
          <w:szCs w:val="28"/>
        </w:rPr>
        <w:t>Земельный налог с организаций исполнен на 113% (при плане 630 000,00 рублей исполнено 721</w:t>
      </w:r>
      <w:r>
        <w:rPr>
          <w:sz w:val="28"/>
          <w:szCs w:val="28"/>
        </w:rPr>
        <w:t xml:space="preserve"> </w:t>
      </w:r>
      <w:r w:rsidRPr="00726D2E">
        <w:rPr>
          <w:sz w:val="28"/>
          <w:szCs w:val="28"/>
        </w:rPr>
        <w:t>641,93 рублей).</w:t>
      </w:r>
    </w:p>
    <w:p w:rsidR="001F510B" w:rsidRPr="00726D2E" w:rsidRDefault="001F510B" w:rsidP="001F510B">
      <w:pPr>
        <w:jc w:val="both"/>
        <w:rPr>
          <w:sz w:val="28"/>
          <w:szCs w:val="28"/>
        </w:rPr>
      </w:pPr>
      <w:r w:rsidRPr="00726D2E">
        <w:rPr>
          <w:sz w:val="28"/>
          <w:szCs w:val="28"/>
        </w:rPr>
        <w:t xml:space="preserve">Земельный налог с физических лиц  исполнен на 127%  (при плане 587 000,00 рублей исполнено 749450,48 рублей). </w:t>
      </w:r>
    </w:p>
    <w:p w:rsidR="001F510B" w:rsidRPr="00726D2E" w:rsidRDefault="001F510B" w:rsidP="001F510B">
      <w:pPr>
        <w:jc w:val="both"/>
        <w:rPr>
          <w:sz w:val="28"/>
          <w:szCs w:val="28"/>
        </w:rPr>
      </w:pPr>
      <w:r w:rsidRPr="00726D2E">
        <w:rPr>
          <w:sz w:val="28"/>
          <w:szCs w:val="28"/>
        </w:rPr>
        <w:t>Доходы от уплаты акцизов исполнен</w:t>
      </w:r>
      <w:r>
        <w:rPr>
          <w:sz w:val="28"/>
          <w:szCs w:val="28"/>
        </w:rPr>
        <w:t>ы</w:t>
      </w:r>
      <w:r w:rsidRPr="00726D2E">
        <w:rPr>
          <w:sz w:val="28"/>
          <w:szCs w:val="28"/>
        </w:rPr>
        <w:t xml:space="preserve"> на 1</w:t>
      </w:r>
      <w:r>
        <w:rPr>
          <w:sz w:val="28"/>
          <w:szCs w:val="28"/>
        </w:rPr>
        <w:t xml:space="preserve">04 </w:t>
      </w:r>
      <w:r w:rsidRPr="00726D2E">
        <w:rPr>
          <w:sz w:val="28"/>
          <w:szCs w:val="28"/>
        </w:rPr>
        <w:t>% (при плане 480 000,00 рублей исполнено на 500 975,21 рублей).</w:t>
      </w:r>
    </w:p>
    <w:p w:rsidR="001F510B" w:rsidRPr="0097776F" w:rsidRDefault="001F510B" w:rsidP="001F510B">
      <w:pPr>
        <w:jc w:val="both"/>
        <w:rPr>
          <w:sz w:val="28"/>
          <w:szCs w:val="28"/>
        </w:rPr>
      </w:pPr>
      <w:r w:rsidRPr="0097776F">
        <w:rPr>
          <w:b/>
          <w:sz w:val="28"/>
          <w:szCs w:val="28"/>
        </w:rPr>
        <w:lastRenderedPageBreak/>
        <w:t xml:space="preserve">Неналоговые доходы - </w:t>
      </w:r>
      <w:r w:rsidRPr="0097776F">
        <w:rPr>
          <w:sz w:val="28"/>
          <w:szCs w:val="28"/>
        </w:rPr>
        <w:t>план исполнения 110</w:t>
      </w:r>
      <w:r>
        <w:rPr>
          <w:sz w:val="28"/>
          <w:szCs w:val="28"/>
        </w:rPr>
        <w:t xml:space="preserve"> </w:t>
      </w:r>
      <w:r w:rsidRPr="0097776F">
        <w:rPr>
          <w:sz w:val="28"/>
          <w:szCs w:val="28"/>
        </w:rPr>
        <w:t>700,00</w:t>
      </w:r>
      <w:r>
        <w:rPr>
          <w:sz w:val="28"/>
          <w:szCs w:val="28"/>
        </w:rPr>
        <w:t xml:space="preserve"> </w:t>
      </w:r>
      <w:r w:rsidRPr="0097776F">
        <w:rPr>
          <w:sz w:val="28"/>
          <w:szCs w:val="28"/>
        </w:rPr>
        <w:t>рублей</w:t>
      </w:r>
      <w:r>
        <w:rPr>
          <w:sz w:val="28"/>
          <w:szCs w:val="28"/>
        </w:rPr>
        <w:t>.</w:t>
      </w:r>
      <w:r w:rsidRPr="0097776F">
        <w:rPr>
          <w:sz w:val="28"/>
          <w:szCs w:val="28"/>
        </w:rPr>
        <w:t xml:space="preserve"> </w:t>
      </w:r>
      <w:r>
        <w:rPr>
          <w:sz w:val="28"/>
          <w:szCs w:val="28"/>
        </w:rPr>
        <w:t xml:space="preserve"> </w:t>
      </w:r>
      <w:proofErr w:type="gramStart"/>
      <w:r>
        <w:rPr>
          <w:sz w:val="28"/>
          <w:szCs w:val="28"/>
        </w:rPr>
        <w:t>И</w:t>
      </w:r>
      <w:r w:rsidRPr="0097776F">
        <w:rPr>
          <w:sz w:val="28"/>
          <w:szCs w:val="28"/>
        </w:rPr>
        <w:t>сполнен</w:t>
      </w:r>
      <w:proofErr w:type="gramEnd"/>
      <w:r>
        <w:rPr>
          <w:sz w:val="28"/>
          <w:szCs w:val="28"/>
        </w:rPr>
        <w:t xml:space="preserve"> </w:t>
      </w:r>
      <w:r w:rsidRPr="0097776F">
        <w:rPr>
          <w:sz w:val="28"/>
          <w:szCs w:val="28"/>
        </w:rPr>
        <w:t xml:space="preserve"> на 9</w:t>
      </w:r>
      <w:r>
        <w:rPr>
          <w:sz w:val="28"/>
          <w:szCs w:val="28"/>
        </w:rPr>
        <w:t xml:space="preserve">9 </w:t>
      </w:r>
      <w:r w:rsidRPr="0097776F">
        <w:rPr>
          <w:sz w:val="28"/>
          <w:szCs w:val="28"/>
        </w:rPr>
        <w:t>%</w:t>
      </w:r>
      <w:r>
        <w:rPr>
          <w:sz w:val="28"/>
          <w:szCs w:val="28"/>
        </w:rPr>
        <w:t xml:space="preserve"> (</w:t>
      </w:r>
      <w:r w:rsidRPr="0097776F">
        <w:rPr>
          <w:sz w:val="28"/>
          <w:szCs w:val="28"/>
        </w:rPr>
        <w:t>110181,19 рублей</w:t>
      </w:r>
      <w:r>
        <w:rPr>
          <w:sz w:val="28"/>
          <w:szCs w:val="28"/>
        </w:rPr>
        <w:t>).</w:t>
      </w:r>
      <w:r w:rsidRPr="0097776F">
        <w:rPr>
          <w:sz w:val="28"/>
          <w:szCs w:val="28"/>
        </w:rPr>
        <w:t xml:space="preserve"> </w:t>
      </w:r>
    </w:p>
    <w:p w:rsidR="001F510B" w:rsidRPr="00F73FF6" w:rsidRDefault="001F510B" w:rsidP="001F510B">
      <w:pPr>
        <w:jc w:val="both"/>
        <w:rPr>
          <w:sz w:val="28"/>
          <w:szCs w:val="28"/>
        </w:rPr>
      </w:pPr>
      <w:r>
        <w:rPr>
          <w:b/>
          <w:sz w:val="28"/>
          <w:szCs w:val="28"/>
        </w:rPr>
        <w:t xml:space="preserve">         </w:t>
      </w:r>
      <w:r w:rsidRPr="00F73FF6">
        <w:rPr>
          <w:b/>
          <w:sz w:val="28"/>
          <w:szCs w:val="28"/>
        </w:rPr>
        <w:t xml:space="preserve">Таким образом, исполнение бюджета по доходам составило 118 % (при плане 3 922 500,00 рублей исполнено на 4 649512,83 рублей).   </w:t>
      </w:r>
      <w:r w:rsidRPr="00F73FF6">
        <w:rPr>
          <w:sz w:val="28"/>
          <w:szCs w:val="28"/>
        </w:rPr>
        <w:t>Увеличение доходной части бюджета в 2019 году произошло за счёт увеличения налоговых доходов. Это связано с активной работой Администрация поселения    с налоговой службой Томской области, населением по вопросу  начисления  и уплаты налогов. Также систематически на основании уведомлений налоговой службы ведется работа в Федеральной информационной адресной системе (ФИАС).</w:t>
      </w:r>
    </w:p>
    <w:p w:rsidR="001F510B" w:rsidRPr="00E30A13" w:rsidRDefault="001F510B" w:rsidP="001F510B">
      <w:pPr>
        <w:jc w:val="both"/>
        <w:rPr>
          <w:sz w:val="28"/>
          <w:szCs w:val="28"/>
        </w:rPr>
      </w:pPr>
      <w:r>
        <w:rPr>
          <w:b/>
          <w:color w:val="333333"/>
          <w:sz w:val="28"/>
          <w:szCs w:val="28"/>
        </w:rPr>
        <w:t xml:space="preserve">         </w:t>
      </w:r>
      <w:r w:rsidRPr="00E30A13">
        <w:rPr>
          <w:b/>
          <w:color w:val="333333"/>
          <w:sz w:val="28"/>
          <w:szCs w:val="28"/>
        </w:rPr>
        <w:t>Вопросы благоустройств</w:t>
      </w:r>
      <w:r>
        <w:rPr>
          <w:b/>
          <w:color w:val="333333"/>
          <w:sz w:val="28"/>
          <w:szCs w:val="28"/>
        </w:rPr>
        <w:t>а.</w:t>
      </w:r>
      <w:r w:rsidRPr="00E30A13">
        <w:rPr>
          <w:color w:val="333333"/>
          <w:sz w:val="28"/>
          <w:szCs w:val="28"/>
        </w:rPr>
        <w:t xml:space="preserve"> </w:t>
      </w:r>
      <w:r>
        <w:rPr>
          <w:color w:val="333333"/>
          <w:sz w:val="28"/>
          <w:szCs w:val="28"/>
        </w:rPr>
        <w:t xml:space="preserve">Работа по благоустройству населенных пунктов проводится в рамках полномочий в соответствии с Правилами по благоустройству.  </w:t>
      </w:r>
      <w:r w:rsidRPr="00E30A13">
        <w:rPr>
          <w:color w:val="333333"/>
          <w:sz w:val="28"/>
          <w:szCs w:val="28"/>
        </w:rPr>
        <w:t xml:space="preserve"> С апреля 2019 года население активно занималось уборкой своих придомовых территорий. В течение  весенне-летнего  и осеннего периода  регулярно проводилось </w:t>
      </w:r>
      <w:proofErr w:type="spellStart"/>
      <w:r w:rsidRPr="00E30A13">
        <w:rPr>
          <w:color w:val="333333"/>
          <w:sz w:val="28"/>
          <w:szCs w:val="28"/>
        </w:rPr>
        <w:t>окашивание</w:t>
      </w:r>
      <w:proofErr w:type="spellEnd"/>
      <w:r w:rsidRPr="00E30A13">
        <w:rPr>
          <w:color w:val="333333"/>
          <w:sz w:val="28"/>
          <w:szCs w:val="28"/>
        </w:rPr>
        <w:t xml:space="preserve"> обочин </w:t>
      </w:r>
      <w:proofErr w:type="spellStart"/>
      <w:r w:rsidRPr="00E30A13">
        <w:rPr>
          <w:color w:val="333333"/>
          <w:sz w:val="28"/>
          <w:szCs w:val="28"/>
        </w:rPr>
        <w:t>внутрипоселковых</w:t>
      </w:r>
      <w:proofErr w:type="spellEnd"/>
      <w:r w:rsidRPr="00E30A13">
        <w:rPr>
          <w:color w:val="333333"/>
          <w:sz w:val="28"/>
          <w:szCs w:val="28"/>
        </w:rPr>
        <w:t xml:space="preserve"> дорог. </w:t>
      </w:r>
      <w:r w:rsidRPr="00E30A13">
        <w:rPr>
          <w:sz w:val="28"/>
          <w:szCs w:val="28"/>
        </w:rPr>
        <w:t xml:space="preserve">В </w:t>
      </w:r>
      <w:proofErr w:type="gramStart"/>
      <w:r>
        <w:rPr>
          <w:sz w:val="28"/>
          <w:szCs w:val="28"/>
        </w:rPr>
        <w:t>весеннее</w:t>
      </w:r>
      <w:proofErr w:type="gramEnd"/>
      <w:r>
        <w:rPr>
          <w:sz w:val="28"/>
          <w:szCs w:val="28"/>
        </w:rPr>
        <w:t xml:space="preserve"> - летний</w:t>
      </w:r>
      <w:r w:rsidRPr="00E30A13">
        <w:rPr>
          <w:sz w:val="28"/>
          <w:szCs w:val="28"/>
        </w:rPr>
        <w:t xml:space="preserve"> период проводилась уборка территории сельских кладбищ.</w:t>
      </w:r>
    </w:p>
    <w:p w:rsidR="001F510B" w:rsidRPr="008D4275" w:rsidRDefault="001F510B" w:rsidP="001F510B">
      <w:pPr>
        <w:jc w:val="both"/>
        <w:rPr>
          <w:sz w:val="28"/>
          <w:szCs w:val="28"/>
        </w:rPr>
      </w:pPr>
      <w:r w:rsidRPr="00E30A13">
        <w:rPr>
          <w:color w:val="333333"/>
          <w:sz w:val="28"/>
          <w:szCs w:val="28"/>
        </w:rPr>
        <w:t xml:space="preserve"> </w:t>
      </w:r>
      <w:r>
        <w:rPr>
          <w:color w:val="333333"/>
          <w:sz w:val="28"/>
          <w:szCs w:val="28"/>
        </w:rPr>
        <w:t xml:space="preserve">         </w:t>
      </w:r>
      <w:r w:rsidRPr="00E30A13">
        <w:rPr>
          <w:color w:val="333333"/>
          <w:sz w:val="28"/>
          <w:szCs w:val="28"/>
        </w:rPr>
        <w:t>До прихода регионального оператора на территорию поселения</w:t>
      </w:r>
      <w:r>
        <w:rPr>
          <w:color w:val="333333"/>
          <w:sz w:val="28"/>
          <w:szCs w:val="28"/>
        </w:rPr>
        <w:t xml:space="preserve"> </w:t>
      </w:r>
      <w:r w:rsidRPr="00E30A13">
        <w:rPr>
          <w:color w:val="333333"/>
          <w:sz w:val="28"/>
          <w:szCs w:val="28"/>
        </w:rPr>
        <w:t xml:space="preserve"> систематически </w:t>
      </w:r>
      <w:r w:rsidRPr="00E30A13">
        <w:rPr>
          <w:sz w:val="28"/>
          <w:szCs w:val="28"/>
        </w:rPr>
        <w:t xml:space="preserve">проводилась работа по сбору и  вывозу мусора с улиц. Один из важных вопросов местного значения  - участие в организации деятельности по сбору и  транспортированию твердых коммунальных отходов (ТКО). </w:t>
      </w:r>
      <w:r>
        <w:rPr>
          <w:color w:val="C00000"/>
          <w:sz w:val="28"/>
          <w:szCs w:val="28"/>
        </w:rPr>
        <w:t xml:space="preserve"> </w:t>
      </w:r>
      <w:r w:rsidRPr="008D4275">
        <w:rPr>
          <w:sz w:val="28"/>
          <w:szCs w:val="28"/>
        </w:rPr>
        <w:t xml:space="preserve">В 2019 году на территории поселения  определено 17 площадок, на которых размещено 43 контейнера для накопления ТКО. </w:t>
      </w:r>
    </w:p>
    <w:p w:rsidR="001F510B" w:rsidRPr="008D4275" w:rsidRDefault="001F510B" w:rsidP="001F510B">
      <w:pPr>
        <w:jc w:val="both"/>
        <w:rPr>
          <w:b/>
          <w:sz w:val="28"/>
          <w:szCs w:val="28"/>
        </w:rPr>
      </w:pPr>
      <w:r>
        <w:rPr>
          <w:sz w:val="28"/>
          <w:szCs w:val="28"/>
        </w:rPr>
        <w:t xml:space="preserve">        </w:t>
      </w:r>
      <w:r w:rsidRPr="008D4275">
        <w:rPr>
          <w:sz w:val="28"/>
          <w:szCs w:val="28"/>
        </w:rPr>
        <w:t xml:space="preserve">В летний период количество населения значительно увеличивается. Поэтому существует потребность в приобретении еще 15 контейнеров.  Качество услуги, предоставляемой региональным оператором САТП 1412, оставляет желать лучшего, так как есть случаи недобросовестного исполнения взятых на себя обязательств по вывозу ТКО. Но следует отметить, что по  требованию администрации региональный оператор принимает меры по вывозу мусора.  </w:t>
      </w:r>
      <w:r>
        <w:rPr>
          <w:sz w:val="28"/>
          <w:szCs w:val="28"/>
        </w:rPr>
        <w:t xml:space="preserve">Проблему составляют беспривязные бесхозяйные собаки </w:t>
      </w:r>
      <w:proofErr w:type="gramStart"/>
      <w:r>
        <w:rPr>
          <w:sz w:val="28"/>
          <w:szCs w:val="28"/>
        </w:rPr>
        <w:t xml:space="preserve">( </w:t>
      </w:r>
      <w:proofErr w:type="gramEnd"/>
      <w:r>
        <w:rPr>
          <w:sz w:val="28"/>
          <w:szCs w:val="28"/>
        </w:rPr>
        <w:t xml:space="preserve">в основном территория Лесной дачи). На сегодняшний день подана заявка в Администрацию Шегарского района на отлов этих собак. </w:t>
      </w:r>
    </w:p>
    <w:p w:rsidR="001F510B" w:rsidRPr="00E30A13" w:rsidRDefault="001F510B" w:rsidP="001F510B">
      <w:pPr>
        <w:jc w:val="both"/>
        <w:rPr>
          <w:b/>
          <w:sz w:val="28"/>
          <w:szCs w:val="28"/>
        </w:rPr>
      </w:pPr>
      <w:r>
        <w:rPr>
          <w:b/>
          <w:sz w:val="28"/>
          <w:szCs w:val="28"/>
        </w:rPr>
        <w:t xml:space="preserve">        </w:t>
      </w:r>
      <w:r w:rsidRPr="00E30A13">
        <w:rPr>
          <w:b/>
          <w:sz w:val="28"/>
          <w:szCs w:val="28"/>
        </w:rPr>
        <w:t>Водопроводные</w:t>
      </w:r>
      <w:r>
        <w:rPr>
          <w:b/>
          <w:sz w:val="28"/>
          <w:szCs w:val="28"/>
        </w:rPr>
        <w:t>, канализационные</w:t>
      </w:r>
      <w:r w:rsidRPr="00E30A13">
        <w:rPr>
          <w:b/>
          <w:sz w:val="28"/>
          <w:szCs w:val="28"/>
        </w:rPr>
        <w:t xml:space="preserve"> сети.</w:t>
      </w:r>
    </w:p>
    <w:p w:rsidR="001F510B" w:rsidRPr="00E30A13" w:rsidRDefault="001F510B" w:rsidP="001F510B">
      <w:pPr>
        <w:ind w:firstLine="567"/>
        <w:jc w:val="both"/>
        <w:rPr>
          <w:sz w:val="28"/>
          <w:szCs w:val="28"/>
        </w:rPr>
      </w:pPr>
      <w:r w:rsidRPr="00E30A13">
        <w:rPr>
          <w:sz w:val="28"/>
          <w:szCs w:val="28"/>
        </w:rPr>
        <w:t xml:space="preserve">На территории поселения функционируют  4 </w:t>
      </w:r>
      <w:proofErr w:type="gramStart"/>
      <w:r w:rsidRPr="00E30A13">
        <w:rPr>
          <w:sz w:val="28"/>
          <w:szCs w:val="28"/>
        </w:rPr>
        <w:t>водонапорных</w:t>
      </w:r>
      <w:proofErr w:type="gramEnd"/>
      <w:r w:rsidRPr="00E30A13">
        <w:rPr>
          <w:sz w:val="28"/>
          <w:szCs w:val="28"/>
        </w:rPr>
        <w:t xml:space="preserve"> башни</w:t>
      </w:r>
      <w:r w:rsidRPr="00E30A13">
        <w:rPr>
          <w:b/>
          <w:sz w:val="28"/>
          <w:szCs w:val="28"/>
        </w:rPr>
        <w:t>,</w:t>
      </w:r>
      <w:r w:rsidRPr="00E30A13">
        <w:rPr>
          <w:sz w:val="28"/>
          <w:szCs w:val="28"/>
        </w:rPr>
        <w:t xml:space="preserve"> 4</w:t>
      </w:r>
      <w:r>
        <w:rPr>
          <w:sz w:val="28"/>
          <w:szCs w:val="28"/>
        </w:rPr>
        <w:t xml:space="preserve"> </w:t>
      </w:r>
      <w:r w:rsidRPr="00E30A13">
        <w:rPr>
          <w:sz w:val="28"/>
          <w:szCs w:val="28"/>
        </w:rPr>
        <w:t xml:space="preserve">водозаборных скважины. </w:t>
      </w:r>
      <w:r>
        <w:rPr>
          <w:sz w:val="28"/>
          <w:szCs w:val="28"/>
        </w:rPr>
        <w:t xml:space="preserve">В 2019 году закончили оформление всех  объектов водоснабжения, земельных участков под ними, объектов водоотведения.  </w:t>
      </w:r>
      <w:r w:rsidRPr="00E30A13">
        <w:rPr>
          <w:sz w:val="28"/>
          <w:szCs w:val="28"/>
        </w:rPr>
        <w:t xml:space="preserve">Все 4 водонапорные башни со скважинами и земельными участками </w:t>
      </w:r>
      <w:r>
        <w:rPr>
          <w:sz w:val="28"/>
          <w:szCs w:val="28"/>
        </w:rPr>
        <w:t xml:space="preserve"> оформлены надлежащим образом и </w:t>
      </w:r>
      <w:r w:rsidRPr="00E30A13">
        <w:rPr>
          <w:sz w:val="28"/>
          <w:szCs w:val="28"/>
        </w:rPr>
        <w:t xml:space="preserve">переданы в Администрацию Шегарского района. </w:t>
      </w:r>
    </w:p>
    <w:p w:rsidR="001F510B" w:rsidRDefault="001F510B" w:rsidP="001F510B">
      <w:pPr>
        <w:jc w:val="both"/>
        <w:rPr>
          <w:sz w:val="28"/>
          <w:szCs w:val="28"/>
        </w:rPr>
      </w:pPr>
      <w:r w:rsidRPr="00E30A13">
        <w:rPr>
          <w:sz w:val="28"/>
          <w:szCs w:val="28"/>
        </w:rPr>
        <w:t>Общая протяженность</w:t>
      </w:r>
      <w:r>
        <w:rPr>
          <w:sz w:val="28"/>
          <w:szCs w:val="28"/>
        </w:rPr>
        <w:t xml:space="preserve"> </w:t>
      </w:r>
    </w:p>
    <w:p w:rsidR="001F510B" w:rsidRPr="00E30A13" w:rsidRDefault="001F510B" w:rsidP="001F510B">
      <w:pPr>
        <w:jc w:val="both"/>
        <w:rPr>
          <w:sz w:val="28"/>
          <w:szCs w:val="28"/>
        </w:rPr>
      </w:pPr>
      <w:r w:rsidRPr="00E30A13">
        <w:rPr>
          <w:sz w:val="28"/>
          <w:szCs w:val="28"/>
        </w:rPr>
        <w:t xml:space="preserve">- водопроводных сетей - </w:t>
      </w:r>
      <w:r w:rsidRPr="00032238">
        <w:rPr>
          <w:sz w:val="28"/>
          <w:szCs w:val="28"/>
        </w:rPr>
        <w:t>1056</w:t>
      </w:r>
      <w:r w:rsidRPr="00E30A13">
        <w:rPr>
          <w:sz w:val="28"/>
          <w:szCs w:val="28"/>
        </w:rPr>
        <w:t xml:space="preserve"> метров;</w:t>
      </w:r>
    </w:p>
    <w:p w:rsidR="001F510B" w:rsidRPr="00E30A13" w:rsidRDefault="001F510B" w:rsidP="001F510B">
      <w:pPr>
        <w:jc w:val="both"/>
        <w:rPr>
          <w:sz w:val="28"/>
          <w:szCs w:val="28"/>
        </w:rPr>
      </w:pPr>
      <w:r w:rsidRPr="00E30A13">
        <w:rPr>
          <w:sz w:val="28"/>
          <w:szCs w:val="28"/>
        </w:rPr>
        <w:t xml:space="preserve">- канализационных сетей </w:t>
      </w:r>
      <w:r w:rsidRPr="00032238">
        <w:rPr>
          <w:sz w:val="28"/>
          <w:szCs w:val="28"/>
        </w:rPr>
        <w:t>2</w:t>
      </w:r>
      <w:r>
        <w:rPr>
          <w:sz w:val="28"/>
          <w:szCs w:val="28"/>
        </w:rPr>
        <w:t>78</w:t>
      </w:r>
      <w:r w:rsidRPr="00E30A13">
        <w:rPr>
          <w:sz w:val="28"/>
          <w:szCs w:val="28"/>
        </w:rPr>
        <w:t xml:space="preserve"> метров.</w:t>
      </w:r>
    </w:p>
    <w:p w:rsidR="001F510B" w:rsidRDefault="001F510B" w:rsidP="001F510B">
      <w:pPr>
        <w:jc w:val="both"/>
        <w:rPr>
          <w:sz w:val="28"/>
          <w:szCs w:val="28"/>
        </w:rPr>
      </w:pPr>
      <w:r w:rsidRPr="00E30A13">
        <w:rPr>
          <w:sz w:val="28"/>
          <w:szCs w:val="28"/>
        </w:rPr>
        <w:tab/>
        <w:t>Данные объекты также</w:t>
      </w:r>
      <w:r>
        <w:rPr>
          <w:sz w:val="28"/>
          <w:szCs w:val="28"/>
        </w:rPr>
        <w:t xml:space="preserve"> оформлены надлежащим образом и </w:t>
      </w:r>
      <w:r w:rsidRPr="00E30A13">
        <w:rPr>
          <w:sz w:val="28"/>
          <w:szCs w:val="28"/>
        </w:rPr>
        <w:t xml:space="preserve"> переданы в Администрацию Шегарского района.</w:t>
      </w:r>
    </w:p>
    <w:p w:rsidR="001F510B" w:rsidRDefault="001F510B" w:rsidP="001F510B">
      <w:pPr>
        <w:ind w:firstLine="567"/>
        <w:jc w:val="both"/>
        <w:rPr>
          <w:sz w:val="28"/>
          <w:szCs w:val="28"/>
        </w:rPr>
      </w:pPr>
      <w:r w:rsidRPr="007B5244">
        <w:rPr>
          <w:sz w:val="28"/>
          <w:szCs w:val="28"/>
        </w:rPr>
        <w:t xml:space="preserve">  На территории поселения в рамках областной программы «Чистая вода» установлены и действуют 2  модульных станции водоподготовки.     </w:t>
      </w:r>
      <w:proofErr w:type="gramStart"/>
      <w:r w:rsidRPr="007B5244">
        <w:rPr>
          <w:sz w:val="28"/>
          <w:szCs w:val="28"/>
        </w:rPr>
        <w:t>Одна  станция была установлена  в  п. Победа (территория ОГАУ «ДИПИ «Лесная дача»)  в декабре 2017 году и вторая  - в п. Победа (</w:t>
      </w:r>
      <w:proofErr w:type="spellStart"/>
      <w:r w:rsidRPr="007B5244">
        <w:rPr>
          <w:sz w:val="28"/>
          <w:szCs w:val="28"/>
        </w:rPr>
        <w:t>мкр</w:t>
      </w:r>
      <w:proofErr w:type="spellEnd"/>
      <w:r w:rsidRPr="007B5244">
        <w:rPr>
          <w:sz w:val="28"/>
          <w:szCs w:val="28"/>
        </w:rPr>
        <w:t>.</w:t>
      </w:r>
      <w:proofErr w:type="gramEnd"/>
      <w:r w:rsidRPr="007B5244">
        <w:rPr>
          <w:sz w:val="28"/>
          <w:szCs w:val="28"/>
        </w:rPr>
        <w:t xml:space="preserve"> </w:t>
      </w:r>
      <w:proofErr w:type="spellStart"/>
      <w:r w:rsidRPr="007B5244">
        <w:rPr>
          <w:sz w:val="28"/>
          <w:szCs w:val="28"/>
        </w:rPr>
        <w:t>Лебединка</w:t>
      </w:r>
      <w:proofErr w:type="spellEnd"/>
      <w:proofErr w:type="gramStart"/>
      <w:r w:rsidRPr="007B5244">
        <w:rPr>
          <w:sz w:val="28"/>
          <w:szCs w:val="28"/>
        </w:rPr>
        <w:t xml:space="preserve"> )</w:t>
      </w:r>
      <w:proofErr w:type="gramEnd"/>
      <w:r w:rsidRPr="007B5244">
        <w:rPr>
          <w:sz w:val="28"/>
          <w:szCs w:val="28"/>
        </w:rPr>
        <w:t xml:space="preserve"> в ноябре 2018 года.</w:t>
      </w:r>
      <w:r>
        <w:rPr>
          <w:sz w:val="28"/>
          <w:szCs w:val="28"/>
        </w:rPr>
        <w:t xml:space="preserve"> </w:t>
      </w:r>
      <w:r w:rsidRPr="007B5244">
        <w:rPr>
          <w:sz w:val="28"/>
          <w:szCs w:val="28"/>
        </w:rPr>
        <w:t xml:space="preserve">На конец 2019 года потребление воды модульной станции </w:t>
      </w:r>
      <w:r w:rsidRPr="007B5244">
        <w:rPr>
          <w:sz w:val="28"/>
          <w:szCs w:val="28"/>
        </w:rPr>
        <w:lastRenderedPageBreak/>
        <w:t>водоподготовки «Чистая вода» (территория ОГАУ «ДИПИ «Лесная дача»)      составила 339 куб</w:t>
      </w:r>
      <w:proofErr w:type="gramStart"/>
      <w:r w:rsidRPr="007B5244">
        <w:rPr>
          <w:sz w:val="28"/>
          <w:szCs w:val="28"/>
        </w:rPr>
        <w:t>.м</w:t>
      </w:r>
      <w:proofErr w:type="gramEnd"/>
      <w:r w:rsidRPr="007B5244">
        <w:rPr>
          <w:sz w:val="28"/>
          <w:szCs w:val="28"/>
        </w:rPr>
        <w:t xml:space="preserve">етра,   </w:t>
      </w:r>
      <w:proofErr w:type="spellStart"/>
      <w:r w:rsidRPr="007B5244">
        <w:rPr>
          <w:sz w:val="28"/>
          <w:szCs w:val="28"/>
        </w:rPr>
        <w:t>мкр</w:t>
      </w:r>
      <w:proofErr w:type="spellEnd"/>
      <w:r w:rsidRPr="007B5244">
        <w:rPr>
          <w:sz w:val="28"/>
          <w:szCs w:val="28"/>
        </w:rPr>
        <w:t xml:space="preserve">. </w:t>
      </w:r>
      <w:proofErr w:type="spellStart"/>
      <w:r w:rsidRPr="007B5244">
        <w:rPr>
          <w:sz w:val="28"/>
          <w:szCs w:val="28"/>
        </w:rPr>
        <w:t>Лебединка</w:t>
      </w:r>
      <w:proofErr w:type="spellEnd"/>
      <w:r w:rsidRPr="007B5244">
        <w:rPr>
          <w:sz w:val="28"/>
          <w:szCs w:val="28"/>
        </w:rPr>
        <w:t xml:space="preserve"> - 118 куб</w:t>
      </w:r>
      <w:proofErr w:type="gramStart"/>
      <w:r w:rsidRPr="007B5244">
        <w:rPr>
          <w:sz w:val="28"/>
          <w:szCs w:val="28"/>
        </w:rPr>
        <w:t>.м</w:t>
      </w:r>
      <w:proofErr w:type="gramEnd"/>
      <w:r w:rsidRPr="007B5244">
        <w:rPr>
          <w:sz w:val="28"/>
          <w:szCs w:val="28"/>
        </w:rPr>
        <w:t xml:space="preserve">етра. </w:t>
      </w:r>
    </w:p>
    <w:p w:rsidR="001F510B" w:rsidRPr="007B5244" w:rsidRDefault="001F510B" w:rsidP="001F510B">
      <w:pPr>
        <w:ind w:firstLine="567"/>
        <w:jc w:val="both"/>
        <w:rPr>
          <w:sz w:val="28"/>
          <w:szCs w:val="28"/>
        </w:rPr>
      </w:pPr>
      <w:r w:rsidRPr="007B5244">
        <w:rPr>
          <w:sz w:val="28"/>
          <w:szCs w:val="28"/>
        </w:rPr>
        <w:t xml:space="preserve">Обслуживание модульных станций водоподготовки «Чистая вода» осуществляется ООО «Тепло-Форт.   </w:t>
      </w:r>
    </w:p>
    <w:p w:rsidR="001F510B" w:rsidRDefault="001F510B" w:rsidP="001F510B">
      <w:pPr>
        <w:jc w:val="both"/>
        <w:rPr>
          <w:b/>
          <w:sz w:val="28"/>
          <w:szCs w:val="28"/>
        </w:rPr>
      </w:pPr>
      <w:r w:rsidRPr="00E30A13">
        <w:rPr>
          <w:b/>
          <w:sz w:val="28"/>
          <w:szCs w:val="28"/>
        </w:rPr>
        <w:t>Уличное освещение.</w:t>
      </w:r>
    </w:p>
    <w:p w:rsidR="001F510B" w:rsidRPr="00E10F67" w:rsidRDefault="001F510B" w:rsidP="001F510B">
      <w:pPr>
        <w:jc w:val="both"/>
        <w:rPr>
          <w:color w:val="FFFFFF"/>
          <w:sz w:val="28"/>
          <w:szCs w:val="28"/>
        </w:rPr>
      </w:pPr>
      <w:r>
        <w:rPr>
          <w:sz w:val="28"/>
          <w:szCs w:val="28"/>
        </w:rPr>
        <w:t xml:space="preserve">         </w:t>
      </w:r>
      <w:r w:rsidRPr="00E10F67">
        <w:rPr>
          <w:sz w:val="28"/>
          <w:szCs w:val="28"/>
        </w:rPr>
        <w:t>В течение 2019 года проводилась систематическая работа по обслуживанию уличного освещения</w:t>
      </w:r>
      <w:r>
        <w:rPr>
          <w:sz w:val="28"/>
          <w:szCs w:val="28"/>
        </w:rPr>
        <w:t>. Ведется планомерная работа по замене фонарей на светодиодные светильники.</w:t>
      </w:r>
    </w:p>
    <w:p w:rsidR="001F510B" w:rsidRPr="00E30A13" w:rsidRDefault="001F510B" w:rsidP="001F510B">
      <w:pPr>
        <w:jc w:val="both"/>
        <w:rPr>
          <w:sz w:val="28"/>
          <w:szCs w:val="28"/>
        </w:rPr>
      </w:pPr>
      <w:r>
        <w:rPr>
          <w:sz w:val="28"/>
          <w:szCs w:val="28"/>
        </w:rPr>
        <w:t xml:space="preserve">        </w:t>
      </w:r>
      <w:proofErr w:type="gramStart"/>
      <w:r w:rsidRPr="00E30A13">
        <w:rPr>
          <w:sz w:val="28"/>
          <w:szCs w:val="28"/>
        </w:rPr>
        <w:t xml:space="preserve">На территории Побединского сельского поселения общее число фонарей уличного освещения 119 штук, из которых в 2018 году 35 фонарей заменены на светодиодные и в 2019 году </w:t>
      </w:r>
      <w:r>
        <w:rPr>
          <w:sz w:val="28"/>
          <w:szCs w:val="28"/>
        </w:rPr>
        <w:t xml:space="preserve">- </w:t>
      </w:r>
      <w:r w:rsidRPr="00E30A13">
        <w:rPr>
          <w:sz w:val="28"/>
          <w:szCs w:val="28"/>
        </w:rPr>
        <w:t>29 светодиодных.</w:t>
      </w:r>
      <w:proofErr w:type="gramEnd"/>
      <w:r w:rsidRPr="00E30A13">
        <w:rPr>
          <w:sz w:val="28"/>
          <w:szCs w:val="28"/>
        </w:rPr>
        <w:t xml:space="preserve"> Все уличное освещение было оснащено фотореле. </w:t>
      </w:r>
      <w:proofErr w:type="gramStart"/>
      <w:r w:rsidRPr="00E30A13">
        <w:rPr>
          <w:sz w:val="28"/>
          <w:szCs w:val="28"/>
        </w:rPr>
        <w:t>Введены</w:t>
      </w:r>
      <w:proofErr w:type="gramEnd"/>
      <w:r w:rsidRPr="00E30A13">
        <w:rPr>
          <w:sz w:val="28"/>
          <w:szCs w:val="28"/>
        </w:rPr>
        <w:t xml:space="preserve"> в эксплуатацию</w:t>
      </w:r>
      <w:r>
        <w:rPr>
          <w:sz w:val="28"/>
          <w:szCs w:val="28"/>
        </w:rPr>
        <w:t xml:space="preserve"> дополнительно</w:t>
      </w:r>
      <w:r w:rsidRPr="00E30A13">
        <w:rPr>
          <w:sz w:val="28"/>
          <w:szCs w:val="28"/>
        </w:rPr>
        <w:t xml:space="preserve"> 4 прибора учета</w:t>
      </w:r>
      <w:r>
        <w:rPr>
          <w:sz w:val="28"/>
          <w:szCs w:val="28"/>
        </w:rPr>
        <w:t xml:space="preserve">. </w:t>
      </w:r>
      <w:r w:rsidRPr="00E30A13">
        <w:rPr>
          <w:sz w:val="28"/>
          <w:szCs w:val="28"/>
        </w:rPr>
        <w:t>В 2019 году приобретены электротовары (светодиодные лампы, фонари</w:t>
      </w:r>
      <w:r>
        <w:rPr>
          <w:sz w:val="28"/>
          <w:szCs w:val="28"/>
        </w:rPr>
        <w:t>,</w:t>
      </w:r>
      <w:r w:rsidRPr="00E30A13">
        <w:rPr>
          <w:sz w:val="28"/>
          <w:szCs w:val="28"/>
        </w:rPr>
        <w:t xml:space="preserve"> фотореле) на общую сумму 82001,19  рублей, на оплату работ по обслуживанию уличного освещения затрачено 128000,00 рублей. </w:t>
      </w:r>
    </w:p>
    <w:p w:rsidR="001F510B" w:rsidRPr="00E30A13" w:rsidRDefault="001F510B" w:rsidP="001F510B">
      <w:pPr>
        <w:jc w:val="both"/>
        <w:rPr>
          <w:b/>
          <w:sz w:val="28"/>
          <w:szCs w:val="28"/>
        </w:rPr>
      </w:pPr>
      <w:r>
        <w:rPr>
          <w:b/>
          <w:sz w:val="28"/>
          <w:szCs w:val="28"/>
        </w:rPr>
        <w:t xml:space="preserve">        </w:t>
      </w:r>
      <w:r w:rsidRPr="00E30A13">
        <w:rPr>
          <w:b/>
          <w:sz w:val="28"/>
          <w:szCs w:val="28"/>
        </w:rPr>
        <w:t xml:space="preserve">Ремонт  и содержание дорог.  </w:t>
      </w:r>
    </w:p>
    <w:p w:rsidR="001F510B" w:rsidRPr="009E18BA" w:rsidRDefault="001F510B" w:rsidP="001F510B">
      <w:pPr>
        <w:jc w:val="both"/>
        <w:rPr>
          <w:sz w:val="28"/>
          <w:szCs w:val="28"/>
        </w:rPr>
      </w:pPr>
      <w:r>
        <w:rPr>
          <w:sz w:val="28"/>
          <w:szCs w:val="28"/>
        </w:rPr>
        <w:t xml:space="preserve">       </w:t>
      </w:r>
      <w:r w:rsidRPr="009E18BA">
        <w:rPr>
          <w:sz w:val="28"/>
          <w:szCs w:val="28"/>
        </w:rPr>
        <w:t>Общая протяжённость автомобильных дорог  общего пользования местного значения  в Побединском сельском поселении составляет  21,533 км. Дороги оформлены в муниципальную собственность как объекты капитального строительства (ОКС). Из них 1 дорога оформлена с земельным участком – 0,280 км, остальные земельные участки под дорогами не оформлены. Также выявлены дороги (переулки) без какой-либо технической документации протяженностью 956 метров. Этот объект будет оформляться как объект капитального строительства.</w:t>
      </w:r>
    </w:p>
    <w:p w:rsidR="001F510B" w:rsidRPr="009E18BA" w:rsidRDefault="001F510B" w:rsidP="001F510B">
      <w:pPr>
        <w:jc w:val="both"/>
        <w:rPr>
          <w:sz w:val="28"/>
          <w:szCs w:val="28"/>
        </w:rPr>
      </w:pPr>
      <w:r>
        <w:rPr>
          <w:sz w:val="28"/>
          <w:szCs w:val="28"/>
        </w:rPr>
        <w:t xml:space="preserve">       </w:t>
      </w:r>
      <w:r w:rsidRPr="009E18BA">
        <w:rPr>
          <w:sz w:val="28"/>
          <w:szCs w:val="28"/>
        </w:rPr>
        <w:t>Оформление земельных участков под дорогами в настоящее время невозможно в виду пересечений с земельным участком, выделенным под строительство газопровода, который в настоящее время находится на кадастровом учете. После завершения газификации и снятия вышеуказанного земельного участка с кадастрового учета, возможно оформление земельных участков под автодорогами Побединского сельского поселения.</w:t>
      </w:r>
    </w:p>
    <w:p w:rsidR="001F510B" w:rsidRPr="00FE1720" w:rsidRDefault="001F510B" w:rsidP="001F510B">
      <w:pPr>
        <w:jc w:val="both"/>
        <w:rPr>
          <w:sz w:val="28"/>
          <w:szCs w:val="28"/>
        </w:rPr>
      </w:pPr>
      <w:r>
        <w:rPr>
          <w:iCs/>
          <w:sz w:val="28"/>
          <w:szCs w:val="28"/>
        </w:rPr>
        <w:t xml:space="preserve">        </w:t>
      </w:r>
      <w:r w:rsidRPr="00E30A13">
        <w:rPr>
          <w:iCs/>
          <w:sz w:val="28"/>
          <w:szCs w:val="28"/>
        </w:rPr>
        <w:t xml:space="preserve">В 2019 </w:t>
      </w:r>
      <w:r>
        <w:rPr>
          <w:sz w:val="28"/>
          <w:szCs w:val="28"/>
        </w:rPr>
        <w:t>в</w:t>
      </w:r>
      <w:r w:rsidRPr="00E30A13">
        <w:rPr>
          <w:sz w:val="28"/>
          <w:szCs w:val="28"/>
        </w:rPr>
        <w:t xml:space="preserve"> рамках летнего содержания дорог были проведены работы по </w:t>
      </w:r>
      <w:proofErr w:type="spellStart"/>
      <w:r w:rsidRPr="00E30A13">
        <w:rPr>
          <w:sz w:val="28"/>
          <w:szCs w:val="28"/>
        </w:rPr>
        <w:t>грейдированию</w:t>
      </w:r>
      <w:proofErr w:type="spellEnd"/>
      <w:r w:rsidRPr="00E30A13">
        <w:rPr>
          <w:sz w:val="28"/>
          <w:szCs w:val="28"/>
        </w:rPr>
        <w:t xml:space="preserve"> и профилированию на сумму 60</w:t>
      </w:r>
      <w:r>
        <w:rPr>
          <w:sz w:val="28"/>
          <w:szCs w:val="28"/>
        </w:rPr>
        <w:t xml:space="preserve"> </w:t>
      </w:r>
      <w:r w:rsidRPr="00E30A13">
        <w:rPr>
          <w:sz w:val="28"/>
          <w:szCs w:val="28"/>
        </w:rPr>
        <w:t>000,80 рублей</w:t>
      </w:r>
      <w:r>
        <w:rPr>
          <w:sz w:val="28"/>
          <w:szCs w:val="28"/>
        </w:rPr>
        <w:t xml:space="preserve">, </w:t>
      </w:r>
      <w:r>
        <w:rPr>
          <w:iCs/>
          <w:sz w:val="28"/>
          <w:szCs w:val="28"/>
        </w:rPr>
        <w:t xml:space="preserve"> </w:t>
      </w:r>
      <w:r w:rsidRPr="00E30A13">
        <w:rPr>
          <w:iCs/>
          <w:sz w:val="28"/>
          <w:szCs w:val="28"/>
        </w:rPr>
        <w:t xml:space="preserve"> проведена </w:t>
      </w:r>
      <w:r w:rsidRPr="00E30A13">
        <w:rPr>
          <w:sz w:val="28"/>
          <w:szCs w:val="28"/>
        </w:rPr>
        <w:t>отсыпка дорожного полотна автомобильных дорог песчано-гравийной смесью на общую сумму 99</w:t>
      </w:r>
      <w:r>
        <w:rPr>
          <w:sz w:val="28"/>
          <w:szCs w:val="28"/>
        </w:rPr>
        <w:t xml:space="preserve"> </w:t>
      </w:r>
      <w:r w:rsidRPr="00E30A13">
        <w:rPr>
          <w:sz w:val="28"/>
          <w:szCs w:val="28"/>
        </w:rPr>
        <w:t xml:space="preserve">225,00рублей.   </w:t>
      </w:r>
      <w:r w:rsidRPr="00412DB4">
        <w:rPr>
          <w:sz w:val="28"/>
          <w:szCs w:val="28"/>
        </w:rPr>
        <w:t>На зимнее содержание дорог заложено 195</w:t>
      </w:r>
      <w:r>
        <w:rPr>
          <w:sz w:val="28"/>
          <w:szCs w:val="28"/>
        </w:rPr>
        <w:t xml:space="preserve"> </w:t>
      </w:r>
      <w:r w:rsidRPr="00412DB4">
        <w:rPr>
          <w:sz w:val="28"/>
          <w:szCs w:val="28"/>
        </w:rPr>
        <w:t xml:space="preserve">000,00 рублей. </w:t>
      </w:r>
      <w:r>
        <w:rPr>
          <w:sz w:val="28"/>
          <w:szCs w:val="28"/>
        </w:rPr>
        <w:t xml:space="preserve"> </w:t>
      </w:r>
      <w:r w:rsidRPr="00FE1720">
        <w:rPr>
          <w:sz w:val="28"/>
          <w:szCs w:val="28"/>
        </w:rPr>
        <w:t xml:space="preserve">Израсходовано </w:t>
      </w:r>
      <w:proofErr w:type="gramStart"/>
      <w:r w:rsidRPr="00FE1720">
        <w:rPr>
          <w:sz w:val="28"/>
          <w:szCs w:val="28"/>
        </w:rPr>
        <w:t>на конец</w:t>
      </w:r>
      <w:proofErr w:type="gramEnd"/>
      <w:r w:rsidRPr="00FE1720">
        <w:rPr>
          <w:sz w:val="28"/>
          <w:szCs w:val="28"/>
        </w:rPr>
        <w:t xml:space="preserve"> 2019года 12</w:t>
      </w:r>
      <w:r>
        <w:rPr>
          <w:sz w:val="28"/>
          <w:szCs w:val="28"/>
        </w:rPr>
        <w:t xml:space="preserve"> </w:t>
      </w:r>
      <w:r w:rsidRPr="00FE1720">
        <w:rPr>
          <w:sz w:val="28"/>
          <w:szCs w:val="28"/>
        </w:rPr>
        <w:t xml:space="preserve">7150,00 рублей. </w:t>
      </w:r>
    </w:p>
    <w:p w:rsidR="001F510B" w:rsidRPr="00E30A13" w:rsidRDefault="001F510B" w:rsidP="001F510B">
      <w:pPr>
        <w:jc w:val="both"/>
        <w:rPr>
          <w:sz w:val="28"/>
          <w:szCs w:val="28"/>
        </w:rPr>
      </w:pPr>
      <w:r>
        <w:rPr>
          <w:sz w:val="28"/>
          <w:szCs w:val="28"/>
        </w:rPr>
        <w:t xml:space="preserve">         </w:t>
      </w:r>
      <w:r w:rsidRPr="00E30A13">
        <w:rPr>
          <w:sz w:val="28"/>
          <w:szCs w:val="28"/>
        </w:rPr>
        <w:t>На содержание трактора  были приобретены запасные части   на сумму 113</w:t>
      </w:r>
      <w:r>
        <w:rPr>
          <w:sz w:val="28"/>
          <w:szCs w:val="28"/>
        </w:rPr>
        <w:t xml:space="preserve"> </w:t>
      </w:r>
      <w:r w:rsidRPr="00E30A13">
        <w:rPr>
          <w:sz w:val="28"/>
          <w:szCs w:val="28"/>
        </w:rPr>
        <w:t>976,42 рублей.</w:t>
      </w:r>
    </w:p>
    <w:p w:rsidR="001F510B" w:rsidRPr="00412DB4" w:rsidRDefault="001F510B" w:rsidP="001F510B">
      <w:pPr>
        <w:jc w:val="both"/>
        <w:rPr>
          <w:color w:val="FF0000"/>
          <w:sz w:val="28"/>
          <w:szCs w:val="28"/>
        </w:rPr>
      </w:pPr>
      <w:r w:rsidRPr="00E30A13">
        <w:rPr>
          <w:sz w:val="28"/>
          <w:szCs w:val="28"/>
        </w:rPr>
        <w:t xml:space="preserve">В рамках реализации Проекта организации дорожного движения и с целью безопасности дорожного движения было приобретено дорожных </w:t>
      </w:r>
      <w:r>
        <w:rPr>
          <w:sz w:val="28"/>
          <w:szCs w:val="28"/>
        </w:rPr>
        <w:t>знаков на сумму 17 620,00 рублей.</w:t>
      </w:r>
      <w:r w:rsidRPr="00E30A13">
        <w:rPr>
          <w:sz w:val="28"/>
          <w:szCs w:val="28"/>
        </w:rPr>
        <w:t xml:space="preserve"> </w:t>
      </w:r>
      <w:r>
        <w:rPr>
          <w:sz w:val="28"/>
          <w:szCs w:val="28"/>
        </w:rPr>
        <w:t>В 2020 году по Проекту организации дорожного движения планируется приобретение дорожных знаков в количестве 7 штук на сумму 10550 рублей. Также  в соответствии требованиями национального стандарта было установлено освещение пешеходного перехода в районе МКОУ «Побединская СОШ».</w:t>
      </w:r>
    </w:p>
    <w:p w:rsidR="001F510B" w:rsidRPr="00E30A13" w:rsidRDefault="001F510B" w:rsidP="001F510B">
      <w:pPr>
        <w:jc w:val="both"/>
        <w:rPr>
          <w:sz w:val="28"/>
          <w:szCs w:val="28"/>
        </w:rPr>
      </w:pPr>
      <w:r>
        <w:rPr>
          <w:sz w:val="28"/>
          <w:szCs w:val="28"/>
        </w:rPr>
        <w:t xml:space="preserve">         </w:t>
      </w:r>
      <w:r w:rsidRPr="00E30A13">
        <w:rPr>
          <w:sz w:val="28"/>
          <w:szCs w:val="28"/>
        </w:rPr>
        <w:t xml:space="preserve">План мероприятий по подготовке объектов социальной сферы и ЖКХ к отопительному сезону  выполнен. Начало отопительного сезона на территории муниципального образования было своевременным. </w:t>
      </w:r>
      <w:proofErr w:type="gramStart"/>
      <w:r w:rsidRPr="00E30A13">
        <w:rPr>
          <w:sz w:val="28"/>
          <w:szCs w:val="28"/>
        </w:rPr>
        <w:t xml:space="preserve">В 2019 г.  проведены </w:t>
      </w:r>
      <w:r w:rsidRPr="00E30A13">
        <w:rPr>
          <w:sz w:val="28"/>
          <w:szCs w:val="28"/>
        </w:rPr>
        <w:lastRenderedPageBreak/>
        <w:t>обследования котельных</w:t>
      </w:r>
      <w:r>
        <w:rPr>
          <w:sz w:val="28"/>
          <w:szCs w:val="28"/>
        </w:rPr>
        <w:t>, а именно строительная конструкция здания котельной и вытяжной металлической трубы МКУ «Администрация Побединского сельского поселения», расположенной по адресу: п. Победа, ул. Ленина 70К и строительная конструкция здания котельной МКУ «Администрация Побединского сельского поселения», расположенной по адресу: п. Победа, ул. Коммунистическая, 57/11</w:t>
      </w:r>
      <w:r w:rsidRPr="00E30A13">
        <w:rPr>
          <w:sz w:val="28"/>
          <w:szCs w:val="28"/>
        </w:rPr>
        <w:t xml:space="preserve"> на</w:t>
      </w:r>
      <w:r>
        <w:rPr>
          <w:sz w:val="28"/>
          <w:szCs w:val="28"/>
        </w:rPr>
        <w:t xml:space="preserve"> общую </w:t>
      </w:r>
      <w:r w:rsidRPr="00E30A13">
        <w:rPr>
          <w:sz w:val="28"/>
          <w:szCs w:val="28"/>
        </w:rPr>
        <w:t>сумму 13</w:t>
      </w:r>
      <w:r>
        <w:rPr>
          <w:sz w:val="28"/>
          <w:szCs w:val="28"/>
        </w:rPr>
        <w:t xml:space="preserve"> </w:t>
      </w:r>
      <w:r w:rsidRPr="00E30A13">
        <w:rPr>
          <w:sz w:val="28"/>
          <w:szCs w:val="28"/>
        </w:rPr>
        <w:t>3000,00 рублей.</w:t>
      </w:r>
      <w:proofErr w:type="gramEnd"/>
    </w:p>
    <w:p w:rsidR="001F510B" w:rsidRPr="008B03BE" w:rsidRDefault="001F510B" w:rsidP="001F510B">
      <w:pPr>
        <w:ind w:firstLine="567"/>
        <w:jc w:val="both"/>
        <w:rPr>
          <w:sz w:val="28"/>
          <w:szCs w:val="28"/>
          <w:highlight w:val="yellow"/>
        </w:rPr>
      </w:pPr>
      <w:r w:rsidRPr="00907EF6">
        <w:rPr>
          <w:sz w:val="28"/>
          <w:szCs w:val="28"/>
        </w:rPr>
        <w:t xml:space="preserve">Особое внимание администрацией сельского поселения   уделялось мероприятиям, направленным на профилактику терроризма и противопожарным мероприятиям на территории сельского поселения. Для чего был разработан план мероприятий по обеспечению пожарной безопасности. Совместно с ПЧ «Победа» организовывались сходы граждан и подворные обходы по обучению населения первичным мерам пожарной безопасности. С целью защиты населения от лесных пожаров проведена противопожарная опашка территорий на сумму </w:t>
      </w:r>
      <w:r>
        <w:rPr>
          <w:sz w:val="28"/>
          <w:szCs w:val="28"/>
        </w:rPr>
        <w:t>12 700,00 рублей.</w:t>
      </w:r>
    </w:p>
    <w:p w:rsidR="001F510B" w:rsidRPr="00231D64" w:rsidRDefault="001F510B" w:rsidP="001F510B">
      <w:pPr>
        <w:jc w:val="both"/>
        <w:rPr>
          <w:sz w:val="28"/>
          <w:szCs w:val="28"/>
        </w:rPr>
      </w:pPr>
      <w:r w:rsidRPr="00907EF6">
        <w:rPr>
          <w:sz w:val="28"/>
          <w:szCs w:val="28"/>
        </w:rPr>
        <w:t xml:space="preserve">Для обеспечения безопасности граждан и предупреждения чрезвычайных ситуаций в соответствии с планом была организована и </w:t>
      </w:r>
      <w:proofErr w:type="spellStart"/>
      <w:r w:rsidRPr="00907EF6">
        <w:rPr>
          <w:sz w:val="28"/>
          <w:szCs w:val="28"/>
        </w:rPr>
        <w:t>противопаводковая</w:t>
      </w:r>
      <w:proofErr w:type="spellEnd"/>
      <w:r w:rsidRPr="00907EF6">
        <w:rPr>
          <w:sz w:val="28"/>
          <w:szCs w:val="28"/>
        </w:rPr>
        <w:t xml:space="preserve"> кампания</w:t>
      </w:r>
      <w:r w:rsidRPr="00231D64">
        <w:rPr>
          <w:sz w:val="28"/>
          <w:szCs w:val="28"/>
        </w:rPr>
        <w:t>.  В 2019г.  были приобретены и установлены предупреждающие знаки «</w:t>
      </w:r>
      <w:r>
        <w:rPr>
          <w:sz w:val="28"/>
          <w:szCs w:val="28"/>
        </w:rPr>
        <w:t>К</w:t>
      </w:r>
      <w:r w:rsidRPr="00231D64">
        <w:rPr>
          <w:sz w:val="28"/>
          <w:szCs w:val="28"/>
        </w:rPr>
        <w:t>упание в неустановленных местах опасно для жизни» и «</w:t>
      </w:r>
      <w:r>
        <w:rPr>
          <w:sz w:val="28"/>
          <w:szCs w:val="28"/>
        </w:rPr>
        <w:t>В</w:t>
      </w:r>
      <w:r w:rsidRPr="00231D64">
        <w:rPr>
          <w:sz w:val="28"/>
          <w:szCs w:val="28"/>
        </w:rPr>
        <w:t>ыход на лед опасен для жизни» на общую сумму 20</w:t>
      </w:r>
      <w:r>
        <w:rPr>
          <w:sz w:val="28"/>
          <w:szCs w:val="28"/>
        </w:rPr>
        <w:t xml:space="preserve"> </w:t>
      </w:r>
      <w:r w:rsidRPr="00231D64">
        <w:rPr>
          <w:sz w:val="28"/>
          <w:szCs w:val="28"/>
        </w:rPr>
        <w:t>250 рублей.</w:t>
      </w:r>
    </w:p>
    <w:p w:rsidR="001F510B" w:rsidRDefault="001F510B" w:rsidP="001F510B">
      <w:pPr>
        <w:jc w:val="both"/>
        <w:rPr>
          <w:b/>
          <w:sz w:val="28"/>
          <w:szCs w:val="28"/>
        </w:rPr>
      </w:pPr>
      <w:r>
        <w:rPr>
          <w:b/>
          <w:sz w:val="28"/>
          <w:szCs w:val="28"/>
        </w:rPr>
        <w:t xml:space="preserve">       Социальная сфера</w:t>
      </w:r>
    </w:p>
    <w:p w:rsidR="001F510B" w:rsidRDefault="001F510B" w:rsidP="001F510B">
      <w:pPr>
        <w:jc w:val="both"/>
        <w:rPr>
          <w:sz w:val="28"/>
          <w:szCs w:val="28"/>
        </w:rPr>
      </w:pPr>
      <w:r>
        <w:rPr>
          <w:sz w:val="28"/>
          <w:szCs w:val="28"/>
        </w:rPr>
        <w:t xml:space="preserve">       На территории поселения работают  кабинет общей врачебной практики, филиал Центра социальной поддержки населения, 2 </w:t>
      </w:r>
      <w:proofErr w:type="gramStart"/>
      <w:r>
        <w:rPr>
          <w:sz w:val="28"/>
          <w:szCs w:val="28"/>
        </w:rPr>
        <w:t>почтовых</w:t>
      </w:r>
      <w:proofErr w:type="gramEnd"/>
      <w:r>
        <w:rPr>
          <w:sz w:val="28"/>
          <w:szCs w:val="28"/>
        </w:rPr>
        <w:t xml:space="preserve">  отделения связи. </w:t>
      </w:r>
    </w:p>
    <w:p w:rsidR="001F510B" w:rsidRDefault="001F510B" w:rsidP="001F510B">
      <w:pPr>
        <w:jc w:val="both"/>
        <w:rPr>
          <w:sz w:val="28"/>
          <w:szCs w:val="28"/>
        </w:rPr>
      </w:pPr>
      <w:r>
        <w:rPr>
          <w:sz w:val="28"/>
          <w:szCs w:val="28"/>
        </w:rPr>
        <w:t xml:space="preserve">       </w:t>
      </w:r>
      <w:proofErr w:type="gramStart"/>
      <w:r>
        <w:rPr>
          <w:sz w:val="28"/>
          <w:szCs w:val="28"/>
        </w:rPr>
        <w:t xml:space="preserve">Работают   средняя  общеобразовательная школа,   </w:t>
      </w:r>
      <w:r>
        <w:rPr>
          <w:rStyle w:val="af4"/>
          <w:sz w:val="28"/>
          <w:szCs w:val="28"/>
          <w:bdr w:val="none" w:sz="0" w:space="0" w:color="auto" w:frame="1"/>
        </w:rPr>
        <w:t>«</w:t>
      </w:r>
      <w:proofErr w:type="spellStart"/>
      <w:r>
        <w:rPr>
          <w:rStyle w:val="af4"/>
          <w:sz w:val="28"/>
          <w:szCs w:val="28"/>
          <w:bdr w:val="none" w:sz="0" w:space="0" w:color="auto" w:frame="1"/>
        </w:rPr>
        <w:t>Шегарская</w:t>
      </w:r>
      <w:proofErr w:type="spellEnd"/>
      <w:r>
        <w:rPr>
          <w:rStyle w:val="af4"/>
          <w:sz w:val="28"/>
          <w:szCs w:val="28"/>
          <w:bdr w:val="none" w:sz="0" w:space="0" w:color="auto" w:frame="1"/>
        </w:rPr>
        <w:t xml:space="preserve"> школа-интернат для обучающихся  с ограниченными возможностями здоровья»</w:t>
      </w:r>
      <w:r>
        <w:rPr>
          <w:b/>
          <w:sz w:val="28"/>
          <w:szCs w:val="28"/>
        </w:rPr>
        <w:t xml:space="preserve">,    </w:t>
      </w:r>
      <w:r>
        <w:rPr>
          <w:sz w:val="28"/>
          <w:szCs w:val="28"/>
        </w:rPr>
        <w:t>детский сад «Лесная дача», дом-интернат для престарелых и инвалидов «Лесная дача».</w:t>
      </w:r>
      <w:proofErr w:type="gramEnd"/>
      <w:r>
        <w:rPr>
          <w:sz w:val="28"/>
          <w:szCs w:val="28"/>
        </w:rPr>
        <w:t xml:space="preserve"> МКОУ «Побединская СОШ» имеет статус «Победитель приоритетного национального проекта «Образование» (2007 год).</w:t>
      </w:r>
    </w:p>
    <w:p w:rsidR="001F510B" w:rsidRDefault="001F510B" w:rsidP="001F510B">
      <w:pPr>
        <w:jc w:val="both"/>
        <w:rPr>
          <w:sz w:val="28"/>
          <w:szCs w:val="28"/>
        </w:rPr>
      </w:pPr>
      <w:r>
        <w:rPr>
          <w:sz w:val="28"/>
          <w:szCs w:val="28"/>
        </w:rPr>
        <w:t>Задача Администрации – это содержание памятников воинам Великой Отечественной войны и благоустройство прилегающих территорий.</w:t>
      </w:r>
    </w:p>
    <w:p w:rsidR="001F510B" w:rsidRDefault="001F510B" w:rsidP="001F510B">
      <w:pPr>
        <w:jc w:val="both"/>
        <w:rPr>
          <w:sz w:val="28"/>
          <w:szCs w:val="28"/>
        </w:rPr>
      </w:pPr>
      <w:r>
        <w:rPr>
          <w:sz w:val="28"/>
          <w:szCs w:val="28"/>
        </w:rPr>
        <w:t>На территории поселения расположены  2 памятника воинам, погибшим в годы Великой Отечественной войны. Ежегодно в 9 мая сотрудниками администрации проводится текущий ремонт памятников. Обучающиеся школы, педагоги принимают   участие в уборке памятника и митинге, посвященном Дню Победы. В течение многих лет обучающиеся вместе с педагогами ухаживают за могилой матери Героя Советского Союза Ивана Черных.</w:t>
      </w:r>
    </w:p>
    <w:p w:rsidR="001F510B" w:rsidRPr="00FA70B5" w:rsidRDefault="001F510B" w:rsidP="001F510B">
      <w:pPr>
        <w:jc w:val="both"/>
        <w:rPr>
          <w:sz w:val="28"/>
          <w:szCs w:val="28"/>
        </w:rPr>
      </w:pPr>
      <w:r w:rsidRPr="00FA70B5">
        <w:rPr>
          <w:sz w:val="28"/>
          <w:szCs w:val="28"/>
        </w:rPr>
        <w:t>В 2019 году на ремонт и благоустройство памятников израсходовано  93</w:t>
      </w:r>
      <w:r>
        <w:rPr>
          <w:sz w:val="28"/>
          <w:szCs w:val="28"/>
        </w:rPr>
        <w:t xml:space="preserve"> </w:t>
      </w:r>
      <w:r w:rsidRPr="00FA70B5">
        <w:rPr>
          <w:sz w:val="28"/>
          <w:szCs w:val="28"/>
        </w:rPr>
        <w:t xml:space="preserve">672,00 рублей. </w:t>
      </w:r>
      <w:r>
        <w:rPr>
          <w:sz w:val="28"/>
          <w:szCs w:val="28"/>
        </w:rPr>
        <w:t xml:space="preserve"> </w:t>
      </w:r>
    </w:p>
    <w:p w:rsidR="001F510B" w:rsidRDefault="001F510B" w:rsidP="001F510B">
      <w:pPr>
        <w:jc w:val="both"/>
        <w:rPr>
          <w:sz w:val="28"/>
          <w:szCs w:val="28"/>
        </w:rPr>
      </w:pPr>
      <w:r>
        <w:rPr>
          <w:sz w:val="28"/>
          <w:szCs w:val="28"/>
        </w:rPr>
        <w:t>Большое внимание Администрация поселения уделяет людям преклонного возраста. Проводятся личные встречи, поздравления. Администрация активно взаимодействует с Советом ветеранов поселения.</w:t>
      </w:r>
    </w:p>
    <w:p w:rsidR="001F510B" w:rsidRDefault="001F510B" w:rsidP="001F510B">
      <w:pPr>
        <w:jc w:val="both"/>
        <w:rPr>
          <w:b/>
          <w:sz w:val="28"/>
          <w:szCs w:val="28"/>
        </w:rPr>
      </w:pPr>
    </w:p>
    <w:p w:rsidR="001F510B" w:rsidRDefault="001F510B" w:rsidP="001F510B">
      <w:pPr>
        <w:jc w:val="both"/>
        <w:rPr>
          <w:sz w:val="28"/>
          <w:szCs w:val="28"/>
        </w:rPr>
      </w:pPr>
      <w:r>
        <w:rPr>
          <w:b/>
          <w:sz w:val="28"/>
          <w:szCs w:val="28"/>
        </w:rPr>
        <w:t xml:space="preserve">Культурный досуг </w:t>
      </w:r>
    </w:p>
    <w:p w:rsidR="001F510B" w:rsidRDefault="001F510B" w:rsidP="001F510B">
      <w:pPr>
        <w:ind w:firstLine="567"/>
        <w:jc w:val="both"/>
        <w:rPr>
          <w:sz w:val="28"/>
          <w:szCs w:val="28"/>
        </w:rPr>
      </w:pPr>
      <w:r>
        <w:rPr>
          <w:sz w:val="28"/>
          <w:szCs w:val="28"/>
        </w:rPr>
        <w:t>Культурные мероприятия в поселении организовывают 2 специалиста культурн</w:t>
      </w:r>
      <w:proofErr w:type="gramStart"/>
      <w:r>
        <w:rPr>
          <w:sz w:val="28"/>
          <w:szCs w:val="28"/>
        </w:rPr>
        <w:t>о-</w:t>
      </w:r>
      <w:proofErr w:type="gramEnd"/>
      <w:r>
        <w:rPr>
          <w:sz w:val="28"/>
          <w:szCs w:val="28"/>
        </w:rPr>
        <w:t xml:space="preserve"> </w:t>
      </w:r>
      <w:proofErr w:type="spellStart"/>
      <w:r>
        <w:rPr>
          <w:sz w:val="28"/>
          <w:szCs w:val="28"/>
        </w:rPr>
        <w:t>досуговой</w:t>
      </w:r>
      <w:proofErr w:type="spellEnd"/>
      <w:r>
        <w:rPr>
          <w:sz w:val="28"/>
          <w:szCs w:val="28"/>
        </w:rPr>
        <w:t xml:space="preserve"> деятельности, проводя различные мероприятия в поселении, а также   принимая активное участие в районных и областных конкурсах.    Работают кружки разной направленности, в том числе и для взрослого населения.</w:t>
      </w:r>
    </w:p>
    <w:p w:rsidR="001F510B" w:rsidRDefault="001F510B" w:rsidP="001F510B">
      <w:pPr>
        <w:jc w:val="both"/>
        <w:rPr>
          <w:sz w:val="28"/>
          <w:szCs w:val="28"/>
        </w:rPr>
      </w:pPr>
      <w:r>
        <w:rPr>
          <w:sz w:val="28"/>
          <w:szCs w:val="28"/>
        </w:rPr>
        <w:lastRenderedPageBreak/>
        <w:t xml:space="preserve">Ежегодно проводятся традиционные праздники  с массовым пребыванием людей «Проводы зимы», «День села» и другие. Значительно повысилась активность населения по участию в культурно-массовых мероприятиях. </w:t>
      </w:r>
    </w:p>
    <w:p w:rsidR="001F510B" w:rsidRDefault="001F510B" w:rsidP="001F510B">
      <w:pPr>
        <w:jc w:val="both"/>
        <w:rPr>
          <w:sz w:val="28"/>
          <w:szCs w:val="28"/>
        </w:rPr>
      </w:pPr>
      <w:r>
        <w:rPr>
          <w:sz w:val="28"/>
          <w:szCs w:val="28"/>
        </w:rPr>
        <w:t>В поселке Победа в здании клуба расположена сельская библиотека. Согласно плану работа в библиотеке проводятся тематические выставки, беседы, встречи с читателями.</w:t>
      </w:r>
    </w:p>
    <w:p w:rsidR="001F510B" w:rsidRDefault="001F510B" w:rsidP="001F510B">
      <w:pPr>
        <w:jc w:val="both"/>
        <w:rPr>
          <w:b/>
          <w:sz w:val="28"/>
          <w:szCs w:val="28"/>
        </w:rPr>
      </w:pPr>
      <w:r>
        <w:rPr>
          <w:sz w:val="28"/>
          <w:szCs w:val="28"/>
        </w:rPr>
        <w:t xml:space="preserve">Детские площадки функционируют  на территории Лесной дачи, Победы, </w:t>
      </w:r>
      <w:proofErr w:type="spellStart"/>
      <w:r>
        <w:rPr>
          <w:sz w:val="28"/>
          <w:szCs w:val="28"/>
        </w:rPr>
        <w:t>Лебединки</w:t>
      </w:r>
      <w:proofErr w:type="spellEnd"/>
      <w:r>
        <w:rPr>
          <w:sz w:val="28"/>
          <w:szCs w:val="28"/>
        </w:rPr>
        <w:t>.</w:t>
      </w:r>
    </w:p>
    <w:p w:rsidR="001F510B" w:rsidRDefault="001F510B" w:rsidP="001F510B">
      <w:pPr>
        <w:jc w:val="both"/>
        <w:rPr>
          <w:b/>
          <w:sz w:val="28"/>
          <w:szCs w:val="28"/>
        </w:rPr>
      </w:pPr>
      <w:r>
        <w:rPr>
          <w:b/>
          <w:sz w:val="28"/>
          <w:szCs w:val="28"/>
        </w:rPr>
        <w:t xml:space="preserve">Спорт </w:t>
      </w:r>
    </w:p>
    <w:p w:rsidR="001F510B" w:rsidRDefault="001F510B" w:rsidP="001F510B">
      <w:pPr>
        <w:ind w:firstLine="567"/>
        <w:jc w:val="both"/>
        <w:rPr>
          <w:sz w:val="28"/>
          <w:szCs w:val="28"/>
        </w:rPr>
      </w:pPr>
      <w:r>
        <w:rPr>
          <w:sz w:val="28"/>
          <w:szCs w:val="28"/>
        </w:rPr>
        <w:t xml:space="preserve">В 2019г. был принят на работу новый </w:t>
      </w:r>
      <w:proofErr w:type="spellStart"/>
      <w:r>
        <w:rPr>
          <w:sz w:val="28"/>
          <w:szCs w:val="28"/>
        </w:rPr>
        <w:t>спортинструктор</w:t>
      </w:r>
      <w:proofErr w:type="spellEnd"/>
      <w:r>
        <w:rPr>
          <w:sz w:val="28"/>
          <w:szCs w:val="28"/>
        </w:rPr>
        <w:t xml:space="preserve">.  В связи с этим спортивная работа в поселении  активизировалась. </w:t>
      </w:r>
    </w:p>
    <w:p w:rsidR="001F510B" w:rsidRPr="00BC34AD" w:rsidRDefault="001F510B" w:rsidP="001F510B">
      <w:pPr>
        <w:jc w:val="both"/>
        <w:rPr>
          <w:sz w:val="28"/>
          <w:szCs w:val="28"/>
        </w:rPr>
      </w:pPr>
      <w:r>
        <w:rPr>
          <w:sz w:val="28"/>
          <w:szCs w:val="28"/>
        </w:rPr>
        <w:t xml:space="preserve"> Команды Побединского сельского поселения участвуют практически во всех районных спортивных мероприятиях, занимая призовые места. </w:t>
      </w:r>
      <w:r w:rsidRPr="00BC34AD">
        <w:rPr>
          <w:sz w:val="28"/>
          <w:szCs w:val="28"/>
        </w:rPr>
        <w:t>С ноября 2019 года спорти</w:t>
      </w:r>
      <w:r>
        <w:rPr>
          <w:sz w:val="28"/>
          <w:szCs w:val="28"/>
        </w:rPr>
        <w:t>вные достижения у команды в так</w:t>
      </w:r>
      <w:r w:rsidRPr="00BC34AD">
        <w:rPr>
          <w:sz w:val="28"/>
          <w:szCs w:val="28"/>
        </w:rPr>
        <w:t>их видах спорта</w:t>
      </w:r>
      <w:r>
        <w:rPr>
          <w:sz w:val="28"/>
          <w:szCs w:val="28"/>
        </w:rPr>
        <w:t>, как</w:t>
      </w:r>
      <w:r w:rsidRPr="00BC34AD">
        <w:rPr>
          <w:sz w:val="28"/>
          <w:szCs w:val="28"/>
        </w:rPr>
        <w:t>: лыжн</w:t>
      </w:r>
      <w:r>
        <w:rPr>
          <w:sz w:val="28"/>
          <w:szCs w:val="28"/>
        </w:rPr>
        <w:t>ый</w:t>
      </w:r>
      <w:r w:rsidRPr="00BC34AD">
        <w:rPr>
          <w:sz w:val="28"/>
          <w:szCs w:val="28"/>
        </w:rPr>
        <w:t xml:space="preserve"> спорт</w:t>
      </w:r>
      <w:r>
        <w:rPr>
          <w:sz w:val="28"/>
          <w:szCs w:val="28"/>
        </w:rPr>
        <w:t xml:space="preserve">  и </w:t>
      </w:r>
      <w:r w:rsidRPr="00BC34AD">
        <w:rPr>
          <w:sz w:val="28"/>
          <w:szCs w:val="28"/>
        </w:rPr>
        <w:t xml:space="preserve"> волейбол.</w:t>
      </w:r>
    </w:p>
    <w:p w:rsidR="001F510B" w:rsidRDefault="001F510B" w:rsidP="001F510B">
      <w:pPr>
        <w:jc w:val="both"/>
        <w:rPr>
          <w:sz w:val="28"/>
          <w:szCs w:val="28"/>
        </w:rPr>
      </w:pPr>
      <w:r>
        <w:rPr>
          <w:sz w:val="28"/>
          <w:szCs w:val="28"/>
        </w:rPr>
        <w:t xml:space="preserve">На территории Побединского поселения находится спортивная хоккейная коробка. Принадлежит она спортивной школе. В настоящее время не функционирует.  </w:t>
      </w:r>
    </w:p>
    <w:p w:rsidR="001F510B" w:rsidRDefault="001F510B" w:rsidP="001F510B">
      <w:pPr>
        <w:jc w:val="both"/>
        <w:rPr>
          <w:sz w:val="28"/>
          <w:szCs w:val="28"/>
        </w:rPr>
      </w:pPr>
    </w:p>
    <w:p w:rsidR="001F510B" w:rsidRPr="006517F9" w:rsidRDefault="001F510B" w:rsidP="001F510B">
      <w:pPr>
        <w:jc w:val="both"/>
        <w:rPr>
          <w:sz w:val="28"/>
          <w:szCs w:val="28"/>
        </w:rPr>
      </w:pPr>
      <w:r w:rsidRPr="006517F9">
        <w:rPr>
          <w:sz w:val="28"/>
          <w:szCs w:val="28"/>
        </w:rPr>
        <w:t>Заключение.</w:t>
      </w:r>
    </w:p>
    <w:p w:rsidR="001F510B" w:rsidRPr="006517F9" w:rsidRDefault="001F510B" w:rsidP="001F510B">
      <w:pPr>
        <w:autoSpaceDE w:val="0"/>
        <w:autoSpaceDN w:val="0"/>
        <w:adjustRightInd w:val="0"/>
        <w:jc w:val="both"/>
        <w:rPr>
          <w:sz w:val="28"/>
          <w:szCs w:val="28"/>
        </w:rPr>
      </w:pPr>
      <w:r w:rsidRPr="006517F9">
        <w:rPr>
          <w:sz w:val="28"/>
          <w:szCs w:val="28"/>
        </w:rPr>
        <w:t xml:space="preserve"> Сделано немало, но предстоит сделать еще больше.  </w:t>
      </w:r>
    </w:p>
    <w:p w:rsidR="001F510B" w:rsidRPr="006517F9" w:rsidRDefault="001F510B" w:rsidP="001F510B">
      <w:pPr>
        <w:jc w:val="both"/>
        <w:rPr>
          <w:sz w:val="28"/>
          <w:szCs w:val="28"/>
        </w:rPr>
      </w:pPr>
    </w:p>
    <w:p w:rsidR="001F510B" w:rsidRPr="006517F9" w:rsidRDefault="001F510B" w:rsidP="001F510B">
      <w:pPr>
        <w:jc w:val="both"/>
        <w:rPr>
          <w:sz w:val="28"/>
          <w:szCs w:val="28"/>
        </w:rPr>
      </w:pPr>
      <w:r w:rsidRPr="006517F9">
        <w:rPr>
          <w:sz w:val="28"/>
          <w:szCs w:val="28"/>
        </w:rPr>
        <w:t>Работа администрации и всех,  кто работает в поселении,   направлена на решение одной задачи – сделать сельское поселение лучшим.</w:t>
      </w:r>
    </w:p>
    <w:p w:rsidR="001F510B" w:rsidRPr="006517F9" w:rsidRDefault="001F510B" w:rsidP="001F510B">
      <w:pPr>
        <w:jc w:val="both"/>
        <w:rPr>
          <w:sz w:val="28"/>
          <w:szCs w:val="28"/>
        </w:rPr>
      </w:pPr>
      <w:r w:rsidRPr="006517F9">
        <w:rPr>
          <w:sz w:val="28"/>
          <w:szCs w:val="28"/>
        </w:rPr>
        <w:t>И только при взаимодействии   депутатского корпуса, администрации, населения мы способны решать любые задачи нашего поселения.</w:t>
      </w:r>
    </w:p>
    <w:p w:rsidR="001F510B" w:rsidRPr="006517F9" w:rsidRDefault="001F510B" w:rsidP="001F510B">
      <w:pPr>
        <w:jc w:val="both"/>
        <w:rPr>
          <w:sz w:val="28"/>
          <w:szCs w:val="28"/>
        </w:rPr>
      </w:pPr>
      <w:r w:rsidRPr="006517F9">
        <w:rPr>
          <w:sz w:val="28"/>
          <w:szCs w:val="28"/>
        </w:rPr>
        <w:t xml:space="preserve">                                         </w:t>
      </w:r>
      <w:r w:rsidRPr="006517F9">
        <w:rPr>
          <w:color w:val="000000"/>
          <w:sz w:val="28"/>
          <w:szCs w:val="28"/>
          <w:shd w:val="clear" w:color="auto" w:fill="FFFFFF"/>
        </w:rPr>
        <w:t xml:space="preserve"> </w:t>
      </w:r>
      <w:r w:rsidRPr="006517F9">
        <w:rPr>
          <w:sz w:val="28"/>
          <w:szCs w:val="28"/>
        </w:rPr>
        <w:t>Спасибо за внимание!</w:t>
      </w:r>
    </w:p>
    <w:p w:rsidR="001F510B" w:rsidRPr="007B5244" w:rsidRDefault="001F510B" w:rsidP="001F510B">
      <w:pPr>
        <w:jc w:val="both"/>
        <w:rPr>
          <w:b/>
        </w:rPr>
      </w:pPr>
    </w:p>
    <w:p w:rsidR="001F510B" w:rsidRPr="007B5244" w:rsidRDefault="001F510B" w:rsidP="001F510B">
      <w:pPr>
        <w:jc w:val="both"/>
        <w:rPr>
          <w:b/>
        </w:rPr>
      </w:pPr>
    </w:p>
    <w:p w:rsidR="00830015" w:rsidRPr="00830015" w:rsidRDefault="00830015" w:rsidP="00830015">
      <w:pPr>
        <w:tabs>
          <w:tab w:val="left" w:pos="5475"/>
        </w:tabs>
        <w:rPr>
          <w:szCs w:val="28"/>
        </w:rPr>
      </w:pPr>
    </w:p>
    <w:sectPr w:rsidR="00830015" w:rsidRPr="00830015" w:rsidSect="001F510B">
      <w:pgSz w:w="11906" w:h="16838"/>
      <w:pgMar w:top="851" w:right="850"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73F"/>
    <w:multiLevelType w:val="hybridMultilevel"/>
    <w:tmpl w:val="9BE8A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B28F1"/>
    <w:multiLevelType w:val="hybridMultilevel"/>
    <w:tmpl w:val="929859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DE66ABA"/>
    <w:multiLevelType w:val="hybridMultilevel"/>
    <w:tmpl w:val="4A142D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E480466"/>
    <w:multiLevelType w:val="hybridMultilevel"/>
    <w:tmpl w:val="FF46B1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10EB428A"/>
    <w:multiLevelType w:val="hybridMultilevel"/>
    <w:tmpl w:val="B8C2727A"/>
    <w:lvl w:ilvl="0" w:tplc="3D3ED7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E10339"/>
    <w:multiLevelType w:val="hybridMultilevel"/>
    <w:tmpl w:val="AAE0F0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1064D5A"/>
    <w:multiLevelType w:val="hybridMultilevel"/>
    <w:tmpl w:val="8F5083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2213E6A"/>
    <w:multiLevelType w:val="hybridMultilevel"/>
    <w:tmpl w:val="551C71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5FB72E7"/>
    <w:multiLevelType w:val="hybridMultilevel"/>
    <w:tmpl w:val="6088CC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134264"/>
    <w:multiLevelType w:val="hybridMultilevel"/>
    <w:tmpl w:val="572CA3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B2B7A52"/>
    <w:multiLevelType w:val="hybridMultilevel"/>
    <w:tmpl w:val="2960D3AE"/>
    <w:lvl w:ilvl="0" w:tplc="45CC0AF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332316"/>
    <w:multiLevelType w:val="hybridMultilevel"/>
    <w:tmpl w:val="B2864E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51E75B6E"/>
    <w:multiLevelType w:val="hybridMultilevel"/>
    <w:tmpl w:val="863055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1EB6026"/>
    <w:multiLevelType w:val="hybridMultilevel"/>
    <w:tmpl w:val="FB94E5A6"/>
    <w:lvl w:ilvl="0" w:tplc="04190001">
      <w:start w:val="1"/>
      <w:numFmt w:val="bullet"/>
      <w:lvlText w:val=""/>
      <w:lvlJc w:val="left"/>
      <w:pPr>
        <w:tabs>
          <w:tab w:val="num" w:pos="1387"/>
        </w:tabs>
        <w:ind w:left="1387" w:hanging="360"/>
      </w:pPr>
      <w:rPr>
        <w:rFonts w:ascii="Symbol" w:hAnsi="Symbol" w:hint="default"/>
      </w:rPr>
    </w:lvl>
    <w:lvl w:ilvl="1" w:tplc="04190003" w:tentative="1">
      <w:start w:val="1"/>
      <w:numFmt w:val="bullet"/>
      <w:lvlText w:val="o"/>
      <w:lvlJc w:val="left"/>
      <w:pPr>
        <w:tabs>
          <w:tab w:val="num" w:pos="2107"/>
        </w:tabs>
        <w:ind w:left="2107" w:hanging="360"/>
      </w:pPr>
      <w:rPr>
        <w:rFonts w:ascii="Courier New" w:hAnsi="Courier New" w:cs="Courier New" w:hint="default"/>
      </w:rPr>
    </w:lvl>
    <w:lvl w:ilvl="2" w:tplc="04190005" w:tentative="1">
      <w:start w:val="1"/>
      <w:numFmt w:val="bullet"/>
      <w:lvlText w:val=""/>
      <w:lvlJc w:val="left"/>
      <w:pPr>
        <w:tabs>
          <w:tab w:val="num" w:pos="2827"/>
        </w:tabs>
        <w:ind w:left="2827" w:hanging="360"/>
      </w:pPr>
      <w:rPr>
        <w:rFonts w:ascii="Wingdings" w:hAnsi="Wingdings" w:hint="default"/>
      </w:rPr>
    </w:lvl>
    <w:lvl w:ilvl="3" w:tplc="04190001">
      <w:start w:val="1"/>
      <w:numFmt w:val="bullet"/>
      <w:lvlText w:val=""/>
      <w:lvlJc w:val="left"/>
      <w:pPr>
        <w:tabs>
          <w:tab w:val="num" w:pos="3547"/>
        </w:tabs>
        <w:ind w:left="3547" w:hanging="360"/>
      </w:pPr>
      <w:rPr>
        <w:rFonts w:ascii="Symbol" w:hAnsi="Symbol" w:hint="default"/>
      </w:rPr>
    </w:lvl>
    <w:lvl w:ilvl="4" w:tplc="04190003" w:tentative="1">
      <w:start w:val="1"/>
      <w:numFmt w:val="bullet"/>
      <w:lvlText w:val="o"/>
      <w:lvlJc w:val="left"/>
      <w:pPr>
        <w:tabs>
          <w:tab w:val="num" w:pos="4267"/>
        </w:tabs>
        <w:ind w:left="4267" w:hanging="360"/>
      </w:pPr>
      <w:rPr>
        <w:rFonts w:ascii="Courier New" w:hAnsi="Courier New" w:cs="Courier New" w:hint="default"/>
      </w:rPr>
    </w:lvl>
    <w:lvl w:ilvl="5" w:tplc="04190005" w:tentative="1">
      <w:start w:val="1"/>
      <w:numFmt w:val="bullet"/>
      <w:lvlText w:val=""/>
      <w:lvlJc w:val="left"/>
      <w:pPr>
        <w:tabs>
          <w:tab w:val="num" w:pos="4987"/>
        </w:tabs>
        <w:ind w:left="4987" w:hanging="360"/>
      </w:pPr>
      <w:rPr>
        <w:rFonts w:ascii="Wingdings" w:hAnsi="Wingdings" w:hint="default"/>
      </w:rPr>
    </w:lvl>
    <w:lvl w:ilvl="6" w:tplc="04190001" w:tentative="1">
      <w:start w:val="1"/>
      <w:numFmt w:val="bullet"/>
      <w:lvlText w:val=""/>
      <w:lvlJc w:val="left"/>
      <w:pPr>
        <w:tabs>
          <w:tab w:val="num" w:pos="5707"/>
        </w:tabs>
        <w:ind w:left="5707" w:hanging="360"/>
      </w:pPr>
      <w:rPr>
        <w:rFonts w:ascii="Symbol" w:hAnsi="Symbol" w:hint="default"/>
      </w:rPr>
    </w:lvl>
    <w:lvl w:ilvl="7" w:tplc="04190003" w:tentative="1">
      <w:start w:val="1"/>
      <w:numFmt w:val="bullet"/>
      <w:lvlText w:val="o"/>
      <w:lvlJc w:val="left"/>
      <w:pPr>
        <w:tabs>
          <w:tab w:val="num" w:pos="6427"/>
        </w:tabs>
        <w:ind w:left="6427" w:hanging="360"/>
      </w:pPr>
      <w:rPr>
        <w:rFonts w:ascii="Courier New" w:hAnsi="Courier New" w:cs="Courier New" w:hint="default"/>
      </w:rPr>
    </w:lvl>
    <w:lvl w:ilvl="8" w:tplc="04190005" w:tentative="1">
      <w:start w:val="1"/>
      <w:numFmt w:val="bullet"/>
      <w:lvlText w:val=""/>
      <w:lvlJc w:val="left"/>
      <w:pPr>
        <w:tabs>
          <w:tab w:val="num" w:pos="7147"/>
        </w:tabs>
        <w:ind w:left="7147" w:hanging="360"/>
      </w:pPr>
      <w:rPr>
        <w:rFonts w:ascii="Wingdings" w:hAnsi="Wingdings" w:hint="default"/>
      </w:rPr>
    </w:lvl>
  </w:abstractNum>
  <w:abstractNum w:abstractNumId="14">
    <w:nsid w:val="526D71BF"/>
    <w:multiLevelType w:val="hybridMultilevel"/>
    <w:tmpl w:val="107604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A7B72A8"/>
    <w:multiLevelType w:val="hybridMultilevel"/>
    <w:tmpl w:val="0608CC7A"/>
    <w:lvl w:ilvl="0" w:tplc="476C6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133324"/>
    <w:multiLevelType w:val="hybridMultilevel"/>
    <w:tmpl w:val="4C3AD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F01FAE"/>
    <w:multiLevelType w:val="hybridMultilevel"/>
    <w:tmpl w:val="1CF2DC08"/>
    <w:lvl w:ilvl="0" w:tplc="BB7C374E">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430758"/>
    <w:multiLevelType w:val="hybridMultilevel"/>
    <w:tmpl w:val="7D8E0F04"/>
    <w:lvl w:ilvl="0" w:tplc="7F16F8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4"/>
  </w:num>
  <w:num w:numId="3">
    <w:abstractNumId w:val="10"/>
  </w:num>
  <w:num w:numId="4">
    <w:abstractNumId w:val="17"/>
  </w:num>
  <w:num w:numId="5">
    <w:abstractNumId w:val="8"/>
  </w:num>
  <w:num w:numId="6">
    <w:abstractNumId w:val="9"/>
  </w:num>
  <w:num w:numId="7">
    <w:abstractNumId w:val="15"/>
  </w:num>
  <w:num w:numId="8">
    <w:abstractNumId w:val="16"/>
  </w:num>
  <w:num w:numId="9">
    <w:abstractNumId w:val="14"/>
  </w:num>
  <w:num w:numId="10">
    <w:abstractNumId w:val="11"/>
  </w:num>
  <w:num w:numId="11">
    <w:abstractNumId w:val="1"/>
  </w:num>
  <w:num w:numId="12">
    <w:abstractNumId w:val="5"/>
  </w:num>
  <w:num w:numId="13">
    <w:abstractNumId w:val="0"/>
  </w:num>
  <w:num w:numId="14">
    <w:abstractNumId w:val="12"/>
  </w:num>
  <w:num w:numId="15">
    <w:abstractNumId w:val="3"/>
  </w:num>
  <w:num w:numId="16">
    <w:abstractNumId w:val="7"/>
  </w:num>
  <w:num w:numId="17">
    <w:abstractNumId w:val="6"/>
  </w:num>
  <w:num w:numId="18">
    <w:abstractNumId w:val="2"/>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064"/>
    <w:rsid w:val="000152E2"/>
    <w:rsid w:val="00137014"/>
    <w:rsid w:val="001737DD"/>
    <w:rsid w:val="001F510B"/>
    <w:rsid w:val="0024221D"/>
    <w:rsid w:val="00246FBA"/>
    <w:rsid w:val="002543F8"/>
    <w:rsid w:val="002A5F1D"/>
    <w:rsid w:val="002C3EA5"/>
    <w:rsid w:val="00333DCC"/>
    <w:rsid w:val="00351867"/>
    <w:rsid w:val="00374064"/>
    <w:rsid w:val="003F1722"/>
    <w:rsid w:val="004262C0"/>
    <w:rsid w:val="00456DE6"/>
    <w:rsid w:val="004E3752"/>
    <w:rsid w:val="00537555"/>
    <w:rsid w:val="00561518"/>
    <w:rsid w:val="0057721F"/>
    <w:rsid w:val="006377AD"/>
    <w:rsid w:val="006A002D"/>
    <w:rsid w:val="00764A64"/>
    <w:rsid w:val="007C121D"/>
    <w:rsid w:val="00830015"/>
    <w:rsid w:val="008352F8"/>
    <w:rsid w:val="008F7CD5"/>
    <w:rsid w:val="009420B1"/>
    <w:rsid w:val="009C6885"/>
    <w:rsid w:val="00A30C72"/>
    <w:rsid w:val="00A30ECB"/>
    <w:rsid w:val="00A36A12"/>
    <w:rsid w:val="00B37F91"/>
    <w:rsid w:val="00B66D8C"/>
    <w:rsid w:val="00B72CD3"/>
    <w:rsid w:val="00B8200F"/>
    <w:rsid w:val="00B86C85"/>
    <w:rsid w:val="00B9152C"/>
    <w:rsid w:val="00C86340"/>
    <w:rsid w:val="00CF1801"/>
    <w:rsid w:val="00DD0D9C"/>
    <w:rsid w:val="00E116DE"/>
    <w:rsid w:val="00E218CF"/>
    <w:rsid w:val="00E8548B"/>
    <w:rsid w:val="00EA5D4F"/>
    <w:rsid w:val="00F271B5"/>
    <w:rsid w:val="00F4512C"/>
    <w:rsid w:val="00F5090A"/>
    <w:rsid w:val="00F52FF3"/>
    <w:rsid w:val="00F74DBD"/>
    <w:rsid w:val="00FA3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4F"/>
    <w:rPr>
      <w:sz w:val="24"/>
      <w:szCs w:val="24"/>
    </w:rPr>
  </w:style>
  <w:style w:type="paragraph" w:styleId="1">
    <w:name w:val="heading 1"/>
    <w:basedOn w:val="a"/>
    <w:next w:val="a"/>
    <w:link w:val="10"/>
    <w:qFormat/>
    <w:rsid w:val="0013701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3"/>
    <w:link w:val="12"/>
    <w:rsid w:val="00DD0D9C"/>
  </w:style>
  <w:style w:type="paragraph" w:styleId="a3">
    <w:name w:val="header"/>
    <w:basedOn w:val="a"/>
    <w:link w:val="a4"/>
    <w:uiPriority w:val="99"/>
    <w:semiHidden/>
    <w:unhideWhenUsed/>
    <w:rsid w:val="00DD0D9C"/>
    <w:pPr>
      <w:tabs>
        <w:tab w:val="center" w:pos="4677"/>
        <w:tab w:val="right" w:pos="9355"/>
      </w:tabs>
    </w:pPr>
  </w:style>
  <w:style w:type="character" w:customStyle="1" w:styleId="a4">
    <w:name w:val="Верхний колонтитул Знак"/>
    <w:basedOn w:val="a0"/>
    <w:link w:val="a3"/>
    <w:uiPriority w:val="99"/>
    <w:semiHidden/>
    <w:rsid w:val="00DD0D9C"/>
    <w:rPr>
      <w:rFonts w:ascii="Times New Roman" w:hAnsi="Times New Roman"/>
    </w:rPr>
  </w:style>
  <w:style w:type="character" w:customStyle="1" w:styleId="12">
    <w:name w:val="Стиль1 Знак"/>
    <w:basedOn w:val="a4"/>
    <w:link w:val="11"/>
    <w:rsid w:val="00DD0D9C"/>
    <w:rPr>
      <w:rFonts w:eastAsia="Times New Roman"/>
    </w:rPr>
  </w:style>
  <w:style w:type="paragraph" w:customStyle="1" w:styleId="2">
    <w:name w:val="Стиль2"/>
    <w:basedOn w:val="a3"/>
    <w:link w:val="20"/>
    <w:rsid w:val="00DD0D9C"/>
  </w:style>
  <w:style w:type="character" w:customStyle="1" w:styleId="20">
    <w:name w:val="Стиль2 Знак"/>
    <w:basedOn w:val="a4"/>
    <w:link w:val="2"/>
    <w:rsid w:val="00DD0D9C"/>
    <w:rPr>
      <w:rFonts w:eastAsia="Times New Roman"/>
    </w:rPr>
  </w:style>
  <w:style w:type="character" w:customStyle="1" w:styleId="10">
    <w:name w:val="Заголовок 1 Знак"/>
    <w:basedOn w:val="a0"/>
    <w:link w:val="1"/>
    <w:rsid w:val="00137014"/>
    <w:rPr>
      <w:rFonts w:ascii="Cambria" w:eastAsia="Times New Roman" w:hAnsi="Cambria" w:cs="Times New Roman"/>
      <w:b/>
      <w:bCs/>
      <w:kern w:val="32"/>
      <w:sz w:val="32"/>
      <w:szCs w:val="32"/>
    </w:rPr>
  </w:style>
  <w:style w:type="paragraph" w:styleId="a5">
    <w:name w:val="Title"/>
    <w:basedOn w:val="a"/>
    <w:next w:val="a"/>
    <w:link w:val="a6"/>
    <w:qFormat/>
    <w:rsid w:val="00137014"/>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137014"/>
    <w:rPr>
      <w:rFonts w:ascii="Cambria" w:eastAsia="Times New Roman" w:hAnsi="Cambria" w:cs="Times New Roman"/>
      <w:b/>
      <w:bCs/>
      <w:kern w:val="28"/>
      <w:sz w:val="32"/>
      <w:szCs w:val="32"/>
    </w:rPr>
  </w:style>
  <w:style w:type="character" w:styleId="a7">
    <w:name w:val="Emphasis"/>
    <w:basedOn w:val="a0"/>
    <w:qFormat/>
    <w:rsid w:val="00137014"/>
    <w:rPr>
      <w:i/>
      <w:iCs/>
    </w:rPr>
  </w:style>
  <w:style w:type="paragraph" w:styleId="a8">
    <w:name w:val="List Paragraph"/>
    <w:basedOn w:val="a"/>
    <w:uiPriority w:val="99"/>
    <w:qFormat/>
    <w:rsid w:val="00137014"/>
    <w:pPr>
      <w:spacing w:after="200" w:line="276" w:lineRule="auto"/>
      <w:ind w:left="720"/>
      <w:contextualSpacing/>
    </w:pPr>
    <w:rPr>
      <w:rFonts w:ascii="Calibri" w:eastAsia="Calibri" w:hAnsi="Calibri"/>
      <w:sz w:val="22"/>
      <w:szCs w:val="22"/>
      <w:lang w:eastAsia="en-US"/>
    </w:rPr>
  </w:style>
  <w:style w:type="paragraph" w:styleId="a9">
    <w:name w:val="Normal (Web)"/>
    <w:aliases w:val="Обычный (Web)1"/>
    <w:basedOn w:val="a"/>
    <w:unhideWhenUsed/>
    <w:rsid w:val="00EA5D4F"/>
    <w:pPr>
      <w:jc w:val="center"/>
    </w:pPr>
  </w:style>
  <w:style w:type="paragraph" w:customStyle="1" w:styleId="ConsPlusNormal">
    <w:name w:val="ConsPlusNormal"/>
    <w:rsid w:val="00EA5D4F"/>
    <w:pPr>
      <w:widowControl w:val="0"/>
      <w:autoSpaceDE w:val="0"/>
      <w:autoSpaceDN w:val="0"/>
      <w:adjustRightInd w:val="0"/>
      <w:ind w:firstLine="720"/>
    </w:pPr>
    <w:rPr>
      <w:rFonts w:ascii="Arial" w:hAnsi="Arial" w:cs="Arial"/>
    </w:rPr>
  </w:style>
  <w:style w:type="paragraph" w:styleId="aa">
    <w:name w:val="Balloon Text"/>
    <w:basedOn w:val="a"/>
    <w:link w:val="ab"/>
    <w:semiHidden/>
    <w:unhideWhenUsed/>
    <w:rsid w:val="006377AD"/>
    <w:rPr>
      <w:rFonts w:ascii="Tahoma" w:hAnsi="Tahoma" w:cs="Tahoma"/>
      <w:sz w:val="16"/>
      <w:szCs w:val="16"/>
    </w:rPr>
  </w:style>
  <w:style w:type="character" w:customStyle="1" w:styleId="ab">
    <w:name w:val="Текст выноски Знак"/>
    <w:basedOn w:val="a0"/>
    <w:link w:val="aa"/>
    <w:semiHidden/>
    <w:rsid w:val="006377AD"/>
    <w:rPr>
      <w:rFonts w:ascii="Tahoma" w:hAnsi="Tahoma" w:cs="Tahoma"/>
      <w:sz w:val="16"/>
      <w:szCs w:val="16"/>
    </w:rPr>
  </w:style>
  <w:style w:type="table" w:styleId="ac">
    <w:name w:val="Table Grid"/>
    <w:basedOn w:val="a1"/>
    <w:rsid w:val="00830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830015"/>
    <w:pPr>
      <w:ind w:firstLine="720"/>
      <w:jc w:val="both"/>
    </w:pPr>
    <w:rPr>
      <w:sz w:val="28"/>
      <w:szCs w:val="20"/>
    </w:rPr>
  </w:style>
  <w:style w:type="paragraph" w:styleId="22">
    <w:name w:val="Body Text 2"/>
    <w:basedOn w:val="a"/>
    <w:link w:val="23"/>
    <w:rsid w:val="00830015"/>
    <w:pPr>
      <w:jc w:val="both"/>
    </w:pPr>
  </w:style>
  <w:style w:type="character" w:customStyle="1" w:styleId="23">
    <w:name w:val="Основной текст 2 Знак"/>
    <w:basedOn w:val="a0"/>
    <w:link w:val="22"/>
    <w:rsid w:val="00830015"/>
    <w:rPr>
      <w:sz w:val="24"/>
      <w:szCs w:val="24"/>
    </w:rPr>
  </w:style>
  <w:style w:type="paragraph" w:customStyle="1" w:styleId="ConsPlusTitle">
    <w:name w:val="ConsPlusTitle"/>
    <w:rsid w:val="00830015"/>
    <w:pPr>
      <w:widowControl w:val="0"/>
      <w:autoSpaceDE w:val="0"/>
      <w:autoSpaceDN w:val="0"/>
      <w:adjustRightInd w:val="0"/>
    </w:pPr>
    <w:rPr>
      <w:rFonts w:ascii="Arial" w:hAnsi="Arial" w:cs="Arial"/>
      <w:b/>
      <w:bCs/>
    </w:rPr>
  </w:style>
  <w:style w:type="paragraph" w:customStyle="1" w:styleId="ad">
    <w:name w:val="Знак Знак Знак Знак"/>
    <w:basedOn w:val="a"/>
    <w:rsid w:val="00830015"/>
    <w:rPr>
      <w:rFonts w:ascii="Verdana" w:hAnsi="Verdana" w:cs="Verdana"/>
      <w:sz w:val="20"/>
      <w:szCs w:val="20"/>
      <w:lang w:val="en-US" w:eastAsia="en-US"/>
    </w:rPr>
  </w:style>
  <w:style w:type="paragraph" w:styleId="ae">
    <w:name w:val="Body Text"/>
    <w:basedOn w:val="a"/>
    <w:link w:val="af"/>
    <w:rsid w:val="00830015"/>
    <w:pPr>
      <w:spacing w:after="120"/>
    </w:pPr>
  </w:style>
  <w:style w:type="character" w:customStyle="1" w:styleId="af">
    <w:name w:val="Основной текст Знак"/>
    <w:basedOn w:val="a0"/>
    <w:link w:val="ae"/>
    <w:rsid w:val="00830015"/>
    <w:rPr>
      <w:sz w:val="24"/>
      <w:szCs w:val="24"/>
    </w:rPr>
  </w:style>
  <w:style w:type="paragraph" w:customStyle="1" w:styleId="mystyle">
    <w:name w:val="mystyle"/>
    <w:basedOn w:val="a"/>
    <w:rsid w:val="00830015"/>
    <w:rPr>
      <w:szCs w:val="20"/>
      <w:lang w:val="en-US"/>
    </w:rPr>
  </w:style>
  <w:style w:type="paragraph" w:styleId="af0">
    <w:name w:val="Body Text Indent"/>
    <w:basedOn w:val="a"/>
    <w:link w:val="af1"/>
    <w:rsid w:val="00830015"/>
    <w:pPr>
      <w:spacing w:after="120"/>
      <w:ind w:left="283"/>
    </w:pPr>
  </w:style>
  <w:style w:type="character" w:customStyle="1" w:styleId="af1">
    <w:name w:val="Основной текст с отступом Знак"/>
    <w:basedOn w:val="a0"/>
    <w:link w:val="af0"/>
    <w:rsid w:val="00830015"/>
    <w:rPr>
      <w:sz w:val="24"/>
      <w:szCs w:val="24"/>
    </w:rPr>
  </w:style>
  <w:style w:type="paragraph" w:styleId="24">
    <w:name w:val="Body Text Indent 2"/>
    <w:basedOn w:val="a"/>
    <w:link w:val="25"/>
    <w:rsid w:val="00830015"/>
    <w:pPr>
      <w:spacing w:after="120" w:line="480" w:lineRule="auto"/>
      <w:ind w:left="283"/>
    </w:pPr>
  </w:style>
  <w:style w:type="character" w:customStyle="1" w:styleId="25">
    <w:name w:val="Основной текст с отступом 2 Знак"/>
    <w:basedOn w:val="a0"/>
    <w:link w:val="24"/>
    <w:rsid w:val="00830015"/>
    <w:rPr>
      <w:sz w:val="24"/>
      <w:szCs w:val="24"/>
    </w:rPr>
  </w:style>
  <w:style w:type="paragraph" w:styleId="af2">
    <w:name w:val="No Spacing"/>
    <w:link w:val="af3"/>
    <w:uiPriority w:val="1"/>
    <w:qFormat/>
    <w:rsid w:val="00830015"/>
    <w:rPr>
      <w:sz w:val="24"/>
      <w:szCs w:val="24"/>
    </w:rPr>
  </w:style>
  <w:style w:type="character" w:customStyle="1" w:styleId="af3">
    <w:name w:val="Без интервала Знак"/>
    <w:link w:val="af2"/>
    <w:uiPriority w:val="1"/>
    <w:rsid w:val="00830015"/>
    <w:rPr>
      <w:sz w:val="24"/>
      <w:szCs w:val="24"/>
    </w:rPr>
  </w:style>
  <w:style w:type="character" w:styleId="af4">
    <w:name w:val="Strong"/>
    <w:uiPriority w:val="22"/>
    <w:qFormat/>
    <w:rsid w:val="001F510B"/>
    <w:rPr>
      <w:b/>
      <w:bCs/>
    </w:rPr>
  </w:style>
</w:styles>
</file>

<file path=word/webSettings.xml><?xml version="1.0" encoding="utf-8"?>
<w:webSettings xmlns:r="http://schemas.openxmlformats.org/officeDocument/2006/relationships" xmlns:w="http://schemas.openxmlformats.org/wordprocessingml/2006/main">
  <w:divs>
    <w:div w:id="1422338064">
      <w:bodyDiv w:val="1"/>
      <w:marLeft w:val="0"/>
      <w:marRight w:val="0"/>
      <w:marTop w:val="0"/>
      <w:marBottom w:val="0"/>
      <w:divBdr>
        <w:top w:val="none" w:sz="0" w:space="0" w:color="auto"/>
        <w:left w:val="none" w:sz="0" w:space="0" w:color="auto"/>
        <w:bottom w:val="none" w:sz="0" w:space="0" w:color="auto"/>
        <w:right w:val="none" w:sz="0" w:space="0" w:color="auto"/>
      </w:divBdr>
    </w:div>
    <w:div w:id="15018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3093</Words>
  <Characters>17635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2020-03-17T09:33:00Z</cp:lastPrinted>
  <dcterms:created xsi:type="dcterms:W3CDTF">2019-05-14T07:08:00Z</dcterms:created>
  <dcterms:modified xsi:type="dcterms:W3CDTF">2020-03-17T09:36:00Z</dcterms:modified>
</cp:coreProperties>
</file>