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95" w:rsidRDefault="00E11695" w:rsidP="00E11695">
      <w:pPr>
        <w:pStyle w:val="ConsPlusNormal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95" w:rsidRPr="000F7BBE" w:rsidRDefault="00E11695" w:rsidP="00E11695">
      <w:pPr>
        <w:pStyle w:val="20"/>
        <w:rPr>
          <w:szCs w:val="28"/>
        </w:rPr>
      </w:pPr>
      <w:r w:rsidRPr="000F7BBE">
        <w:rPr>
          <w:szCs w:val="28"/>
        </w:rPr>
        <w:t>АДМИНИСТРАЦИЯ ШЕГАРСКОГО РАЙОНА</w:t>
      </w:r>
    </w:p>
    <w:p w:rsidR="00E11695" w:rsidRPr="000F7BBE" w:rsidRDefault="00E11695" w:rsidP="00E11695">
      <w:pPr>
        <w:pStyle w:val="20"/>
        <w:spacing w:after="360"/>
        <w:rPr>
          <w:b w:val="0"/>
          <w:sz w:val="26"/>
          <w:szCs w:val="26"/>
        </w:rPr>
      </w:pPr>
      <w:r w:rsidRPr="000F7BBE">
        <w:rPr>
          <w:b w:val="0"/>
          <w:sz w:val="26"/>
          <w:szCs w:val="26"/>
        </w:rPr>
        <w:t>ТОМСКОЙ ОБЛАСТИ</w:t>
      </w:r>
    </w:p>
    <w:p w:rsidR="00E11695" w:rsidRPr="000F7BBE" w:rsidRDefault="00E11695" w:rsidP="00E11695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E11695" w:rsidRPr="004B32B5" w:rsidRDefault="007A21CB" w:rsidP="00E11695">
      <w:pPr>
        <w:pStyle w:val="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8"/>
          <w:szCs w:val="28"/>
        </w:rPr>
        <w:t>28.12.</w:t>
      </w:r>
      <w:r w:rsidR="00E11695" w:rsidRPr="004B32B5">
        <w:rPr>
          <w:sz w:val="26"/>
          <w:szCs w:val="26"/>
        </w:rPr>
        <w:t>2024</w:t>
      </w:r>
      <w:r w:rsidR="00E11695">
        <w:rPr>
          <w:sz w:val="28"/>
          <w:szCs w:val="28"/>
        </w:rPr>
        <w:tab/>
      </w:r>
      <w:r>
        <w:rPr>
          <w:sz w:val="26"/>
          <w:szCs w:val="26"/>
        </w:rPr>
        <w:t xml:space="preserve">      № 1247</w:t>
      </w:r>
    </w:p>
    <w:p w:rsidR="00E11695" w:rsidRPr="004B32B5" w:rsidRDefault="00E11695" w:rsidP="00E11695">
      <w:pPr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B32B5">
        <w:rPr>
          <w:rFonts w:ascii="Times New Roman" w:eastAsia="Arial" w:hAnsi="Times New Roman" w:cs="Times New Roman"/>
          <w:sz w:val="26"/>
          <w:szCs w:val="26"/>
          <w:lang w:eastAsia="ar-SA"/>
        </w:rPr>
        <w:t>с. Мельниково</w:t>
      </w:r>
    </w:p>
    <w:p w:rsidR="00E11695" w:rsidRPr="008C17A4" w:rsidRDefault="00E11695" w:rsidP="00E11695">
      <w:pPr>
        <w:pStyle w:val="2"/>
        <w:jc w:val="center"/>
        <w:rPr>
          <w:sz w:val="26"/>
          <w:szCs w:val="26"/>
        </w:rPr>
      </w:pPr>
      <w:r w:rsidRPr="008C17A4">
        <w:rPr>
          <w:sz w:val="26"/>
          <w:szCs w:val="26"/>
        </w:rPr>
        <w:t xml:space="preserve">О внесении изменений в постановление Администрации Шегарского района от </w:t>
      </w:r>
      <w:bookmarkStart w:id="0" w:name="_GoBack"/>
      <w:bookmarkEnd w:id="0"/>
      <w:r w:rsidR="007829AC">
        <w:rPr>
          <w:sz w:val="26"/>
          <w:szCs w:val="26"/>
        </w:rPr>
        <w:t xml:space="preserve"> 29.09.2023 № 826</w:t>
      </w:r>
      <w:r w:rsidRPr="008C17A4">
        <w:rPr>
          <w:sz w:val="26"/>
          <w:szCs w:val="26"/>
        </w:rPr>
        <w:t xml:space="preserve"> «Об утверждении муниципальной программы</w:t>
      </w:r>
    </w:p>
    <w:p w:rsidR="007829AC" w:rsidRDefault="00E11695" w:rsidP="00E11695">
      <w:pPr>
        <w:pStyle w:val="2"/>
        <w:jc w:val="center"/>
        <w:rPr>
          <w:sz w:val="26"/>
          <w:szCs w:val="26"/>
        </w:rPr>
      </w:pPr>
      <w:r w:rsidRPr="008C17A4">
        <w:rPr>
          <w:sz w:val="26"/>
          <w:szCs w:val="26"/>
        </w:rPr>
        <w:t>«</w:t>
      </w:r>
      <w:r w:rsidR="007829AC">
        <w:rPr>
          <w:sz w:val="26"/>
          <w:szCs w:val="26"/>
        </w:rPr>
        <w:t xml:space="preserve">Меры поддержки кадрового обеспечения в </w:t>
      </w:r>
      <w:proofErr w:type="spellStart"/>
      <w:r w:rsidR="007829AC">
        <w:rPr>
          <w:sz w:val="26"/>
          <w:szCs w:val="26"/>
        </w:rPr>
        <w:t>Шегарском</w:t>
      </w:r>
      <w:proofErr w:type="spellEnd"/>
      <w:r w:rsidR="007829AC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 xml:space="preserve"> </w:t>
      </w:r>
    </w:p>
    <w:p w:rsidR="00E11695" w:rsidRPr="008C17A4" w:rsidRDefault="00E11695" w:rsidP="00E11695">
      <w:pPr>
        <w:pStyle w:val="2"/>
        <w:jc w:val="center"/>
        <w:rPr>
          <w:sz w:val="26"/>
          <w:szCs w:val="26"/>
        </w:rPr>
      </w:pPr>
      <w:r w:rsidRPr="008C17A4">
        <w:rPr>
          <w:sz w:val="26"/>
          <w:szCs w:val="26"/>
        </w:rPr>
        <w:t>на 2024-2026 годы»»</w:t>
      </w:r>
    </w:p>
    <w:p w:rsidR="00E11695" w:rsidRPr="008C17A4" w:rsidRDefault="00E11695" w:rsidP="00E11695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постановление</w:t>
      </w:r>
      <w:r w:rsidRPr="008C17A4">
        <w:rPr>
          <w:sz w:val="26"/>
          <w:szCs w:val="26"/>
        </w:rPr>
        <w:t>: от 27.03</w:t>
      </w:r>
      <w:r w:rsidR="007829AC">
        <w:rPr>
          <w:sz w:val="26"/>
          <w:szCs w:val="26"/>
        </w:rPr>
        <w:t>.2024 № 284; от 16.04.2024 № 374</w:t>
      </w:r>
      <w:r w:rsidRPr="008C17A4">
        <w:rPr>
          <w:sz w:val="26"/>
          <w:szCs w:val="26"/>
        </w:rPr>
        <w:t>)</w:t>
      </w:r>
    </w:p>
    <w:p w:rsidR="00E11695" w:rsidRPr="008C17A4" w:rsidRDefault="00E11695" w:rsidP="00E11695">
      <w:pPr>
        <w:pStyle w:val="2"/>
        <w:jc w:val="center"/>
        <w:rPr>
          <w:sz w:val="26"/>
          <w:szCs w:val="26"/>
        </w:rPr>
      </w:pPr>
    </w:p>
    <w:p w:rsidR="00E11695" w:rsidRPr="00F11C7A" w:rsidRDefault="00E11695" w:rsidP="00E11695">
      <w:pPr>
        <w:pStyle w:val="2"/>
        <w:jc w:val="both"/>
        <w:rPr>
          <w:sz w:val="26"/>
          <w:szCs w:val="26"/>
        </w:rPr>
      </w:pPr>
      <w:r w:rsidRPr="000F7BBE">
        <w:rPr>
          <w:sz w:val="26"/>
          <w:szCs w:val="26"/>
        </w:rPr>
        <w:tab/>
        <w:t>На основании постановления Администрации Шегарского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E11695" w:rsidRPr="000F7BBE" w:rsidRDefault="00E11695" w:rsidP="00E116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695" w:rsidRPr="000F7BBE" w:rsidRDefault="00E11695" w:rsidP="00E11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B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11695" w:rsidRPr="000F7BBE" w:rsidRDefault="00E11695" w:rsidP="00E116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11695" w:rsidRPr="00F11C7A" w:rsidRDefault="00E11695" w:rsidP="007829AC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 </w:t>
      </w:r>
      <w:r w:rsidRPr="00F11C7A">
        <w:rPr>
          <w:sz w:val="26"/>
          <w:szCs w:val="26"/>
          <w:lang w:eastAsia="en-US"/>
        </w:rPr>
        <w:t>Внести в постановление Администрации Шегарского района от изменения</w:t>
      </w:r>
      <w:r w:rsidR="007829AC">
        <w:rPr>
          <w:sz w:val="26"/>
          <w:szCs w:val="26"/>
          <w:lang w:eastAsia="en-US"/>
        </w:rPr>
        <w:t xml:space="preserve"> 29.09.2023 № 826</w:t>
      </w:r>
      <w:r w:rsidRPr="00F11C7A">
        <w:rPr>
          <w:sz w:val="26"/>
          <w:szCs w:val="26"/>
          <w:lang w:eastAsia="en-US"/>
        </w:rPr>
        <w:t xml:space="preserve"> «Об утверждении муниципальной программы</w:t>
      </w:r>
      <w:r>
        <w:rPr>
          <w:sz w:val="26"/>
          <w:szCs w:val="26"/>
          <w:lang w:eastAsia="en-US"/>
        </w:rPr>
        <w:t xml:space="preserve"> </w:t>
      </w:r>
      <w:r w:rsidRPr="00F11C7A">
        <w:rPr>
          <w:sz w:val="26"/>
          <w:szCs w:val="26"/>
          <w:lang w:eastAsia="en-US"/>
        </w:rPr>
        <w:t>«</w:t>
      </w:r>
      <w:r w:rsidR="007829AC" w:rsidRPr="008C17A4">
        <w:rPr>
          <w:sz w:val="26"/>
          <w:szCs w:val="26"/>
        </w:rPr>
        <w:t>Об утверждении муниципальной программы</w:t>
      </w:r>
      <w:r w:rsidR="007829AC">
        <w:rPr>
          <w:sz w:val="26"/>
          <w:szCs w:val="26"/>
        </w:rPr>
        <w:t xml:space="preserve"> </w:t>
      </w:r>
      <w:r w:rsidR="007829AC" w:rsidRPr="008C17A4">
        <w:rPr>
          <w:sz w:val="26"/>
          <w:szCs w:val="26"/>
        </w:rPr>
        <w:t>«</w:t>
      </w:r>
      <w:r w:rsidR="007829AC">
        <w:rPr>
          <w:sz w:val="26"/>
          <w:szCs w:val="26"/>
        </w:rPr>
        <w:t xml:space="preserve">Меры поддержки кадрового обеспечения в </w:t>
      </w:r>
      <w:proofErr w:type="spellStart"/>
      <w:r w:rsidR="007829AC">
        <w:rPr>
          <w:sz w:val="26"/>
          <w:szCs w:val="26"/>
        </w:rPr>
        <w:t>Шегарском</w:t>
      </w:r>
      <w:proofErr w:type="spellEnd"/>
      <w:r w:rsidR="007829AC">
        <w:rPr>
          <w:sz w:val="26"/>
          <w:szCs w:val="26"/>
        </w:rPr>
        <w:t xml:space="preserve"> районе </w:t>
      </w:r>
      <w:r w:rsidR="007829AC" w:rsidRPr="008C17A4">
        <w:rPr>
          <w:sz w:val="26"/>
          <w:szCs w:val="26"/>
        </w:rPr>
        <w:t>на 2024-2026 годы»»</w:t>
      </w:r>
      <w:r w:rsidR="00CA7250">
        <w:rPr>
          <w:sz w:val="26"/>
          <w:szCs w:val="26"/>
        </w:rPr>
        <w:t xml:space="preserve"> </w:t>
      </w:r>
      <w:r w:rsidR="007829AC">
        <w:rPr>
          <w:sz w:val="26"/>
          <w:szCs w:val="26"/>
        </w:rPr>
        <w:t>(в редакции постановление</w:t>
      </w:r>
      <w:r w:rsidR="007829AC" w:rsidRPr="008C17A4">
        <w:rPr>
          <w:sz w:val="26"/>
          <w:szCs w:val="26"/>
        </w:rPr>
        <w:t>: от 27.03</w:t>
      </w:r>
      <w:r w:rsidR="007829AC">
        <w:rPr>
          <w:sz w:val="26"/>
          <w:szCs w:val="26"/>
        </w:rPr>
        <w:t>.2024 № 284; от 16.04.2024 № 374</w:t>
      </w:r>
      <w:r w:rsidR="007829AC" w:rsidRPr="008C17A4">
        <w:rPr>
          <w:sz w:val="26"/>
          <w:szCs w:val="26"/>
        </w:rPr>
        <w:t>)</w:t>
      </w:r>
      <w:r>
        <w:rPr>
          <w:sz w:val="26"/>
          <w:szCs w:val="26"/>
          <w:lang w:eastAsia="en-US"/>
        </w:rPr>
        <w:t xml:space="preserve">, </w:t>
      </w:r>
      <w:r w:rsidRPr="00F11C7A">
        <w:rPr>
          <w:sz w:val="26"/>
          <w:szCs w:val="26"/>
          <w:lang w:eastAsia="en-US"/>
        </w:rPr>
        <w:t xml:space="preserve">изложив приложение в новой редакции. </w:t>
      </w:r>
    </w:p>
    <w:p w:rsidR="00E11695" w:rsidRPr="000F7BBE" w:rsidRDefault="00E11695" w:rsidP="00E11695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2. </w:t>
      </w:r>
      <w:r w:rsidRPr="00017BB0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</w:t>
      </w:r>
      <w:r>
        <w:rPr>
          <w:rFonts w:ascii="Times New Roman" w:eastAsia="Arial" w:hAnsi="Times New Roman" w:cs="Times New Roman"/>
          <w:sz w:val="26"/>
          <w:szCs w:val="26"/>
        </w:rPr>
        <w:t xml:space="preserve">Интернет» </w:t>
      </w:r>
      <w:r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>(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https://</w:t>
      </w:r>
      <w:r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>www.shegadm.ru</w:t>
      </w:r>
      <w:proofErr w:type="spellEnd"/>
      <w:r w:rsidRPr="00017BB0">
        <w:rPr>
          <w:rFonts w:ascii="Times New Roman" w:eastAsia="Arial" w:hAnsi="Times New Roman" w:cs="Times New Roman"/>
          <w:sz w:val="26"/>
          <w:szCs w:val="26"/>
          <w:lang w:eastAsia="ar-SA"/>
        </w:rPr>
        <w:t>) в течение 20 дней со дня его подписания.</w:t>
      </w:r>
    </w:p>
    <w:p w:rsidR="00E11695" w:rsidRPr="000F7BBE" w:rsidRDefault="00E11695" w:rsidP="00E11695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3. </w:t>
      </w:r>
      <w:r w:rsidRPr="000F7BBE">
        <w:rPr>
          <w:rFonts w:ascii="Times New Roman" w:eastAsia="Arial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E11695" w:rsidRPr="00017BB0" w:rsidRDefault="00E11695" w:rsidP="00E11695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017BB0">
        <w:rPr>
          <w:sz w:val="26"/>
          <w:szCs w:val="26"/>
        </w:rPr>
        <w:t>Контроль за</w:t>
      </w:r>
      <w:proofErr w:type="gramEnd"/>
      <w:r w:rsidRPr="00017BB0">
        <w:rPr>
          <w:sz w:val="26"/>
          <w:szCs w:val="26"/>
        </w:rPr>
        <w:t xml:space="preserve"> исполнением настоящего постановления  возложить на </w:t>
      </w:r>
      <w:r>
        <w:rPr>
          <w:sz w:val="26"/>
          <w:szCs w:val="26"/>
        </w:rPr>
        <w:t>Заместителя Главы Шегарского района по социальной сфере.</w:t>
      </w:r>
    </w:p>
    <w:p w:rsidR="00E11695" w:rsidRPr="000F7BBE" w:rsidRDefault="00E11695" w:rsidP="00E11695">
      <w:pPr>
        <w:pStyle w:val="2"/>
        <w:ind w:firstLine="567"/>
        <w:rPr>
          <w:sz w:val="26"/>
          <w:szCs w:val="26"/>
        </w:rPr>
      </w:pPr>
    </w:p>
    <w:p w:rsidR="00E11695" w:rsidRDefault="00E11695" w:rsidP="00E11695">
      <w:pPr>
        <w:pStyle w:val="2"/>
        <w:rPr>
          <w:sz w:val="26"/>
          <w:szCs w:val="26"/>
        </w:rPr>
      </w:pPr>
    </w:p>
    <w:p w:rsidR="00E11695" w:rsidRPr="000F7BBE" w:rsidRDefault="00E11695" w:rsidP="00E11695">
      <w:pPr>
        <w:pStyle w:val="2"/>
        <w:rPr>
          <w:sz w:val="26"/>
          <w:szCs w:val="26"/>
        </w:rPr>
      </w:pPr>
    </w:p>
    <w:p w:rsidR="00E11695" w:rsidRPr="00D53A97" w:rsidRDefault="00E11695" w:rsidP="00E11695">
      <w:pPr>
        <w:pStyle w:val="2"/>
        <w:rPr>
          <w:sz w:val="26"/>
          <w:szCs w:val="26"/>
        </w:rPr>
      </w:pPr>
      <w:r w:rsidRPr="000F7BBE">
        <w:rPr>
          <w:sz w:val="26"/>
          <w:szCs w:val="26"/>
        </w:rPr>
        <w:t xml:space="preserve">Глава Шегарского района                                       </w:t>
      </w:r>
      <w:r>
        <w:rPr>
          <w:sz w:val="26"/>
          <w:szCs w:val="26"/>
        </w:rPr>
        <w:t xml:space="preserve">                              </w:t>
      </w:r>
      <w:r w:rsidRPr="000F7BBE">
        <w:rPr>
          <w:sz w:val="26"/>
          <w:szCs w:val="26"/>
        </w:rPr>
        <w:t>А.К.</w:t>
      </w:r>
      <w:r>
        <w:rPr>
          <w:sz w:val="26"/>
          <w:szCs w:val="26"/>
        </w:rPr>
        <w:t xml:space="preserve"> </w:t>
      </w:r>
      <w:proofErr w:type="spellStart"/>
      <w:r w:rsidRPr="000F7BBE">
        <w:rPr>
          <w:sz w:val="26"/>
          <w:szCs w:val="26"/>
        </w:rPr>
        <w:t>Михкельсон</w:t>
      </w:r>
      <w:proofErr w:type="spellEnd"/>
    </w:p>
    <w:p w:rsidR="00E11695" w:rsidRPr="00D53A97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Pr="00D53A97" w:rsidRDefault="00E11695" w:rsidP="00E11695">
      <w:pPr>
        <w:pStyle w:val="a6"/>
        <w:spacing w:before="0"/>
        <w:jc w:val="both"/>
        <w:rPr>
          <w:sz w:val="20"/>
        </w:rPr>
      </w:pP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 xml:space="preserve"> Ю.А.</w:t>
      </w:r>
    </w:p>
    <w:p w:rsidR="00E11695" w:rsidRDefault="00E11695" w:rsidP="00E11695">
      <w:pPr>
        <w:pStyle w:val="a6"/>
        <w:spacing w:before="0"/>
        <w:jc w:val="both"/>
        <w:rPr>
          <w:sz w:val="20"/>
        </w:rPr>
        <w:sectPr w:rsidR="00E11695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>(38247)21287</w:t>
      </w:r>
    </w:p>
    <w:p w:rsidR="00E11695" w:rsidRDefault="00E11695" w:rsidP="00E1169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11695" w:rsidRPr="00502436" w:rsidRDefault="00E11695" w:rsidP="00E1169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 постановлению</w:t>
      </w:r>
    </w:p>
    <w:p w:rsidR="00E11695" w:rsidRPr="00502436" w:rsidRDefault="00E11695" w:rsidP="00E11695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Администрации Шегарского района</w:t>
      </w:r>
    </w:p>
    <w:p w:rsidR="00E11695" w:rsidRPr="00502436" w:rsidRDefault="00E11695" w:rsidP="00E11695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</w:t>
      </w:r>
      <w:r w:rsidRPr="00502436">
        <w:rPr>
          <w:rFonts w:ascii="Times New Roman" w:hAnsi="Times New Roman" w:cs="Times New Roman"/>
        </w:rPr>
        <w:t xml:space="preserve">2024 № </w:t>
      </w:r>
      <w:r>
        <w:rPr>
          <w:rFonts w:ascii="Times New Roman" w:hAnsi="Times New Roman" w:cs="Times New Roman"/>
        </w:rPr>
        <w:t>____</w:t>
      </w:r>
    </w:p>
    <w:p w:rsidR="00E11695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Паспорт муниципальной программы</w:t>
      </w:r>
    </w:p>
    <w:p w:rsidR="00E11695" w:rsidRPr="00502436" w:rsidRDefault="00E11695" w:rsidP="00E11695">
      <w:pPr>
        <w:pStyle w:val="ConsPlusNormal"/>
        <w:jc w:val="center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E11695" w:rsidRPr="00502436" w:rsidTr="00CA7250">
        <w:tc>
          <w:tcPr>
            <w:tcW w:w="5024" w:type="dxa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E11695" w:rsidRPr="00DF42DC" w:rsidRDefault="00DF42DC" w:rsidP="00DF42DC">
            <w:pPr>
              <w:pStyle w:val="2"/>
              <w:rPr>
                <w:rFonts w:eastAsiaTheme="minorEastAsia"/>
                <w:sz w:val="22"/>
                <w:szCs w:val="22"/>
                <w:lang w:eastAsia="ru-RU"/>
              </w:rPr>
            </w:pPr>
            <w:r w:rsidRPr="00DF42DC">
              <w:rPr>
                <w:rFonts w:eastAsiaTheme="minorEastAsia"/>
                <w:sz w:val="22"/>
                <w:szCs w:val="22"/>
                <w:lang w:eastAsia="ru-RU"/>
              </w:rPr>
              <w:t xml:space="preserve">Меры поддержки кадрового обеспечения в </w:t>
            </w:r>
            <w:proofErr w:type="spellStart"/>
            <w:r w:rsidRPr="00DF42DC">
              <w:rPr>
                <w:rFonts w:eastAsiaTheme="minorEastAsia"/>
                <w:sz w:val="22"/>
                <w:szCs w:val="22"/>
                <w:lang w:eastAsia="ru-RU"/>
              </w:rPr>
              <w:t>Шегарском</w:t>
            </w:r>
            <w:proofErr w:type="spellEnd"/>
            <w:r w:rsidRPr="00DF42DC">
              <w:rPr>
                <w:rFonts w:eastAsiaTheme="minorEastAsia"/>
                <w:sz w:val="22"/>
                <w:szCs w:val="22"/>
                <w:lang w:eastAsia="ru-RU"/>
              </w:rPr>
              <w:t xml:space="preserve"> районе </w:t>
            </w:r>
            <w:r w:rsidRPr="00DF42DC">
              <w:rPr>
                <w:rFonts w:eastAsiaTheme="minorEastAsia"/>
                <w:sz w:val="22"/>
                <w:szCs w:val="22"/>
              </w:rPr>
              <w:t>на 2024-2026 годы</w:t>
            </w:r>
            <w:r w:rsidRPr="00502436">
              <w:t xml:space="preserve"> </w:t>
            </w:r>
            <w:r w:rsidR="00E11695" w:rsidRPr="00502436">
              <w:t>(далее –</w:t>
            </w:r>
            <w:r w:rsidR="00E11695">
              <w:t xml:space="preserve"> </w:t>
            </w:r>
            <w:r w:rsidR="00E11695" w:rsidRPr="00502436">
              <w:t>муниципальная программа)</w:t>
            </w:r>
          </w:p>
        </w:tc>
      </w:tr>
      <w:tr w:rsidR="00E11695" w:rsidRPr="00502436" w:rsidTr="00CA7250">
        <w:tc>
          <w:tcPr>
            <w:tcW w:w="5024" w:type="dxa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аместитель Главы Шегарского района</w:t>
            </w:r>
            <w:r>
              <w:rPr>
                <w:rFonts w:ascii="Times New Roman" w:hAnsi="Times New Roman" w:cs="Times New Roman"/>
              </w:rPr>
              <w:t xml:space="preserve"> по социальной сфере</w:t>
            </w:r>
          </w:p>
        </w:tc>
      </w:tr>
      <w:tr w:rsidR="00E11695" w:rsidRPr="00502436" w:rsidTr="00CA7250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 помощник заместителя Главы Шегарского района по социальной сфере</w:t>
            </w:r>
          </w:p>
        </w:tc>
      </w:tr>
      <w:tr w:rsidR="00E11695" w:rsidRPr="00502436" w:rsidTr="00CA7250">
        <w:tc>
          <w:tcPr>
            <w:tcW w:w="5024" w:type="dxa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E11695" w:rsidRPr="00502436" w:rsidRDefault="00E11695" w:rsidP="00DF42D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«Администрация Шегарского района», </w:t>
            </w:r>
            <w:r w:rsidR="00DF42DC">
              <w:rPr>
                <w:rFonts w:ascii="Times New Roman" w:hAnsi="Times New Roman" w:cs="Times New Roman"/>
              </w:rPr>
              <w:t>МКУ «Управление образования Администрации Шегарского района» (далее – Управление образования)</w:t>
            </w:r>
          </w:p>
        </w:tc>
      </w:tr>
      <w:tr w:rsidR="00E11695" w:rsidRPr="00502436" w:rsidTr="00CA7250">
        <w:tc>
          <w:tcPr>
            <w:tcW w:w="5024" w:type="dxa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E11695" w:rsidRPr="00502436" w:rsidRDefault="00E11695" w:rsidP="00F70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«Администрация Шегарского района», </w:t>
            </w:r>
            <w:r w:rsidR="00F70089">
              <w:rPr>
                <w:rFonts w:ascii="Times New Roman" w:hAnsi="Times New Roman" w:cs="Times New Roman"/>
              </w:rPr>
              <w:t>Управление образования.</w:t>
            </w:r>
          </w:p>
        </w:tc>
      </w:tr>
      <w:tr w:rsidR="00E11695" w:rsidRPr="00502436" w:rsidTr="00CA7250">
        <w:tc>
          <w:tcPr>
            <w:tcW w:w="5024" w:type="dxa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Цель социально-экономического развития Шегарского района, на реализацию которой направлена муниципальная программа</w:t>
            </w:r>
          </w:p>
        </w:tc>
        <w:tc>
          <w:tcPr>
            <w:tcW w:w="10206" w:type="dxa"/>
            <w:gridSpan w:val="7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FE7700">
              <w:rPr>
                <w:rFonts w:ascii="Times New Roman" w:hAnsi="Times New Roman" w:cs="Times New Roman"/>
              </w:rPr>
              <w:t>«Создание условий для развития человеческого капитала на всей территории района»</w:t>
            </w:r>
          </w:p>
        </w:tc>
      </w:tr>
      <w:tr w:rsidR="00E11695" w:rsidRPr="00502436" w:rsidTr="00CA7250">
        <w:tc>
          <w:tcPr>
            <w:tcW w:w="5024" w:type="dxa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E11695" w:rsidRPr="00502436" w:rsidRDefault="00F70089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специалистов, прибывающих на работу в учреждения Шегарского района</w:t>
            </w:r>
          </w:p>
        </w:tc>
      </w:tr>
      <w:tr w:rsidR="00E11695" w:rsidRPr="00502436" w:rsidTr="00CA7250">
        <w:tc>
          <w:tcPr>
            <w:tcW w:w="5024" w:type="dxa"/>
            <w:vMerge w:val="restart"/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E11695" w:rsidRPr="00516DA3" w:rsidRDefault="00E11695" w:rsidP="00CA7250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16DA3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</w:tr>
      <w:tr w:rsidR="00E11695" w:rsidRPr="00502436" w:rsidTr="00CA7250">
        <w:tc>
          <w:tcPr>
            <w:tcW w:w="5024" w:type="dxa"/>
            <w:vMerge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E11695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Прогнозный период </w:t>
            </w:r>
          </w:p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E11695" w:rsidRDefault="00E11695" w:rsidP="00CA725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</w:t>
            </w:r>
          </w:p>
          <w:p w:rsidR="00E11695" w:rsidRPr="00502436" w:rsidRDefault="00E11695" w:rsidP="00CA725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2028 год</w:t>
            </w:r>
          </w:p>
        </w:tc>
      </w:tr>
      <w:tr w:rsidR="00E11695" w:rsidRPr="000F7E3A" w:rsidTr="00CA7250">
        <w:tc>
          <w:tcPr>
            <w:tcW w:w="5024" w:type="dxa"/>
            <w:vMerge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11695" w:rsidRPr="00502436" w:rsidRDefault="00E11695" w:rsidP="00F70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Количество</w:t>
            </w:r>
            <w:r w:rsidR="00F70089">
              <w:rPr>
                <w:rFonts w:ascii="Times New Roman" w:hAnsi="Times New Roman" w:cs="Times New Roman"/>
              </w:rPr>
              <w:t xml:space="preserve"> специалистов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F70089">
              <w:rPr>
                <w:rFonts w:ascii="Times New Roman" w:hAnsi="Times New Roman" w:cs="Times New Roman"/>
              </w:rPr>
              <w:t xml:space="preserve">привлеченных в учреждения Шегарского района, </w:t>
            </w: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E11695" w:rsidRPr="000F7E3A" w:rsidRDefault="00E11695" w:rsidP="00CA7250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24" w:type="dxa"/>
            <w:vAlign w:val="center"/>
          </w:tcPr>
          <w:p w:rsidR="00E11695" w:rsidRPr="000F7E3A" w:rsidRDefault="00E11695" w:rsidP="00CA7250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E11695" w:rsidRPr="000F7E3A" w:rsidRDefault="00375DB9" w:rsidP="00CA7250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E11695" w:rsidRPr="000F7E3A" w:rsidRDefault="00E11695" w:rsidP="00CA7250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22" w:type="dxa"/>
            <w:vAlign w:val="center"/>
          </w:tcPr>
          <w:p w:rsidR="00E11695" w:rsidRPr="000F7E3A" w:rsidRDefault="00F70089" w:rsidP="00CA7250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E11695" w:rsidRPr="000F7E3A" w:rsidRDefault="00F70089" w:rsidP="00CA7250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</w:t>
            </w:r>
          </w:p>
        </w:tc>
      </w:tr>
      <w:tr w:rsidR="00E11695" w:rsidRPr="000F7E3A" w:rsidTr="00CA7250">
        <w:tc>
          <w:tcPr>
            <w:tcW w:w="5024" w:type="dxa"/>
            <w:vMerge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11695" w:rsidRPr="00502436" w:rsidRDefault="00E11695" w:rsidP="00F70089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Количество</w:t>
            </w:r>
            <w:r w:rsidR="00F70089">
              <w:rPr>
                <w:rFonts w:ascii="Times New Roman" w:hAnsi="Times New Roman" w:cs="Times New Roman"/>
              </w:rPr>
              <w:t xml:space="preserve"> специалистов</w:t>
            </w:r>
            <w:r>
              <w:rPr>
                <w:rFonts w:ascii="Times New Roman" w:hAnsi="Times New Roman" w:cs="Times New Roman"/>
              </w:rPr>
              <w:t>,</w:t>
            </w:r>
            <w:r w:rsidR="00F70089">
              <w:rPr>
                <w:rFonts w:ascii="Times New Roman" w:hAnsi="Times New Roman" w:cs="Times New Roman"/>
              </w:rPr>
              <w:t xml:space="preserve"> получивших возмещение расходов,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1276" w:type="dxa"/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089" w:rsidRPr="000F7E3A" w:rsidTr="00CA7250">
        <w:tc>
          <w:tcPr>
            <w:tcW w:w="5024" w:type="dxa"/>
          </w:tcPr>
          <w:p w:rsidR="00F70089" w:rsidRPr="00502436" w:rsidRDefault="00F70089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70089" w:rsidRPr="00502436" w:rsidRDefault="00F70089" w:rsidP="00F70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3.Количество специалистов, получивших единовременную выплату при поступлении на работу в учреждения Шегарского района</w:t>
            </w:r>
          </w:p>
        </w:tc>
        <w:tc>
          <w:tcPr>
            <w:tcW w:w="1276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0089" w:rsidRPr="000F7E3A" w:rsidTr="00CA7250">
        <w:tc>
          <w:tcPr>
            <w:tcW w:w="5024" w:type="dxa"/>
          </w:tcPr>
          <w:p w:rsidR="00F70089" w:rsidRPr="00502436" w:rsidRDefault="00F70089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F70089" w:rsidRDefault="00F70089" w:rsidP="00F700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Количество студентов, заключивших договора целевого обучения с муниципальными учреждениями образования, чел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276" w:type="dxa"/>
            <w:vAlign w:val="center"/>
          </w:tcPr>
          <w:p w:rsidR="00F70089" w:rsidRDefault="001E70A4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4" w:type="dxa"/>
            <w:vAlign w:val="center"/>
          </w:tcPr>
          <w:p w:rsidR="00F70089" w:rsidRDefault="001E70A4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4" w:type="dxa"/>
            <w:vAlign w:val="center"/>
          </w:tcPr>
          <w:p w:rsidR="00F70089" w:rsidRDefault="00375DB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11695" w:rsidRPr="00502436" w:rsidTr="00CA7250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E11695" w:rsidRPr="00502436" w:rsidRDefault="00F70089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E11695" w:rsidRPr="00502436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E11695" w:rsidRPr="00F44F96" w:rsidRDefault="00F70089" w:rsidP="00CA7250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Задача 1 Оказание финансовой помощи специалистам и студентам за счет средств районного бюджета</w:t>
            </w:r>
          </w:p>
        </w:tc>
      </w:tr>
      <w:tr w:rsidR="00E11695" w:rsidRPr="00502436" w:rsidTr="00CA7250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2024 - 2026 годы </w:t>
            </w:r>
          </w:p>
        </w:tc>
      </w:tr>
      <w:tr w:rsidR="00E11695" w:rsidRPr="00502436" w:rsidTr="00CA7250">
        <w:tc>
          <w:tcPr>
            <w:tcW w:w="5024" w:type="dxa"/>
            <w:vMerge w:val="restart"/>
            <w:tcBorders>
              <w:bottom w:val="nil"/>
            </w:tcBorders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</w:tr>
      <w:tr w:rsidR="00E11695" w:rsidRPr="00502436" w:rsidTr="00CA7250">
        <w:tc>
          <w:tcPr>
            <w:tcW w:w="5024" w:type="dxa"/>
            <w:vMerge/>
            <w:tcBorders>
              <w:bottom w:val="nil"/>
            </w:tcBorders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11695" w:rsidRPr="00502436" w:rsidRDefault="00E11695" w:rsidP="00CA725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11695" w:rsidRPr="00502436" w:rsidTr="00CA7250">
        <w:tc>
          <w:tcPr>
            <w:tcW w:w="5024" w:type="dxa"/>
            <w:vMerge/>
            <w:tcBorders>
              <w:bottom w:val="nil"/>
            </w:tcBorders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11695" w:rsidRPr="00502436" w:rsidRDefault="00E11695" w:rsidP="00CA725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11695" w:rsidRPr="00502436" w:rsidTr="00CA7250">
        <w:tc>
          <w:tcPr>
            <w:tcW w:w="5024" w:type="dxa"/>
            <w:vMerge/>
            <w:tcBorders>
              <w:bottom w:val="nil"/>
            </w:tcBorders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11695" w:rsidRPr="00502436" w:rsidRDefault="00E11695" w:rsidP="00CA7250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E11695" w:rsidRPr="00502436" w:rsidRDefault="00375DB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  <w:r w:rsidR="00E11695" w:rsidRPr="005024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vAlign w:val="center"/>
          </w:tcPr>
          <w:p w:rsidR="00E11695" w:rsidRPr="00502436" w:rsidRDefault="001E70A4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E11695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E11695" w:rsidRPr="00502436" w:rsidRDefault="00375DB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E11695" w:rsidRPr="005024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1695">
              <w:rPr>
                <w:rFonts w:ascii="Times New Roman" w:hAnsi="Times New Roman" w:cs="Times New Roman"/>
              </w:rPr>
              <w:t>0</w:t>
            </w:r>
            <w:r w:rsidR="00E11695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11695">
              <w:rPr>
                <w:rFonts w:ascii="Times New Roman" w:hAnsi="Times New Roman" w:cs="Times New Roman"/>
              </w:rPr>
              <w:t>0</w:t>
            </w:r>
            <w:r w:rsidR="00E11695" w:rsidRPr="00502436">
              <w:rPr>
                <w:rFonts w:ascii="Times New Roman" w:hAnsi="Times New Roman" w:cs="Times New Roman"/>
              </w:rPr>
              <w:t>,0</w:t>
            </w:r>
          </w:p>
        </w:tc>
      </w:tr>
      <w:tr w:rsidR="00E11695" w:rsidRPr="00502436" w:rsidTr="00CA7250">
        <w:tc>
          <w:tcPr>
            <w:tcW w:w="5024" w:type="dxa"/>
            <w:vMerge/>
            <w:tcBorders>
              <w:bottom w:val="nil"/>
            </w:tcBorders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11695" w:rsidRPr="00502436" w:rsidRDefault="00E11695" w:rsidP="00CA72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E11695" w:rsidRPr="00502436" w:rsidRDefault="00E11695" w:rsidP="00CA72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(по согласованию) </w:t>
            </w:r>
          </w:p>
          <w:p w:rsidR="00E11695" w:rsidRPr="00502436" w:rsidRDefault="00E11695" w:rsidP="00CA72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</w:tr>
      <w:tr w:rsidR="00E11695" w:rsidRPr="00502436" w:rsidTr="00CA7250">
        <w:tblPrEx>
          <w:tblBorders>
            <w:insideH w:val="nil"/>
          </w:tblBorders>
        </w:tblPrEx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E11695" w:rsidRPr="00502436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11695" w:rsidRPr="00502436" w:rsidRDefault="00E11695" w:rsidP="00CA72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Всего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1695" w:rsidRPr="00502436" w:rsidRDefault="00375DB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  <w:r w:rsidR="00E116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E11695" w:rsidRPr="00502436" w:rsidRDefault="001E70A4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E1169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E11695" w:rsidRPr="00502436" w:rsidRDefault="00375DB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  <w:r w:rsidR="00E116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169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11695" w:rsidRPr="00502436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11695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E11695" w:rsidRDefault="00E11695" w:rsidP="00E11695">
      <w:pPr>
        <w:pStyle w:val="a6"/>
        <w:spacing w:before="0"/>
        <w:jc w:val="both"/>
        <w:rPr>
          <w:sz w:val="20"/>
        </w:rPr>
        <w:sectPr w:rsidR="00E11695" w:rsidSect="00CA72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11695" w:rsidRPr="00A031C4" w:rsidRDefault="00E11695" w:rsidP="00E11695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  <w:lang w:eastAsia="ru-RU"/>
        </w:rPr>
      </w:pPr>
      <w:r w:rsidRPr="00A031C4">
        <w:rPr>
          <w:rFonts w:ascii="Times New Roman" w:hAnsi="Times New Roman" w:cs="Times New Roman"/>
          <w:b/>
          <w:lang w:eastAsia="ru-RU"/>
        </w:rPr>
        <w:lastRenderedPageBreak/>
        <w:t>Перечень структурных элементов  муниципальной  программы</w:t>
      </w:r>
    </w:p>
    <w:p w:rsidR="00E11695" w:rsidRPr="00502436" w:rsidRDefault="00E11695" w:rsidP="00E116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49"/>
      </w:tblGrid>
      <w:tr w:rsidR="00E11695" w:rsidRPr="00502436" w:rsidTr="00CA7250">
        <w:tc>
          <w:tcPr>
            <w:tcW w:w="3175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E11695" w:rsidRPr="00502436" w:rsidTr="00CA7250">
        <w:tc>
          <w:tcPr>
            <w:tcW w:w="9082" w:type="dxa"/>
            <w:gridSpan w:val="3"/>
            <w:vAlign w:val="center"/>
          </w:tcPr>
          <w:p w:rsidR="00E11695" w:rsidRPr="00502436" w:rsidRDefault="00E11695" w:rsidP="00913AD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Комплекс процессных мероприятий 1 </w:t>
            </w:r>
            <w:r>
              <w:rPr>
                <w:rFonts w:ascii="Times New Roman" w:hAnsi="Times New Roman" w:cs="Times New Roman"/>
              </w:rPr>
              <w:t>«</w:t>
            </w:r>
            <w:r w:rsidR="00913ADD">
              <w:rPr>
                <w:rFonts w:ascii="Times New Roman" w:hAnsi="Times New Roman" w:cs="Times New Roman"/>
              </w:rPr>
              <w:t>Проведение мероприятий, направленных на предоставление мер поддержки специалистам и студентам для привлечения и закрепления квалифицированных кадров»</w:t>
            </w:r>
          </w:p>
        </w:tc>
      </w:tr>
      <w:tr w:rsidR="00E11695" w:rsidRPr="00502436" w:rsidTr="00CA7250">
        <w:tc>
          <w:tcPr>
            <w:tcW w:w="9082" w:type="dxa"/>
            <w:gridSpan w:val="3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</w:t>
            </w:r>
            <w:r>
              <w:rPr>
                <w:rFonts w:ascii="Times New Roman" w:hAnsi="Times New Roman" w:cs="Times New Roman"/>
              </w:rPr>
              <w:t xml:space="preserve"> ведущий специалист – помощник заместителя Главы Шегарского района по социальной сфере</w:t>
            </w:r>
          </w:p>
        </w:tc>
      </w:tr>
      <w:tr w:rsidR="00F70089" w:rsidRPr="00502436" w:rsidTr="00F70089">
        <w:trPr>
          <w:trHeight w:val="1421"/>
        </w:trPr>
        <w:tc>
          <w:tcPr>
            <w:tcW w:w="3175" w:type="dxa"/>
            <w:vMerge w:val="restart"/>
          </w:tcPr>
          <w:p w:rsidR="00F70089" w:rsidRPr="00502436" w:rsidRDefault="00F70089" w:rsidP="0091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13ADD">
              <w:rPr>
                <w:rFonts w:ascii="Times New Roman" w:hAnsi="Times New Roman" w:cs="Times New Roman"/>
              </w:rPr>
              <w:t>Оказание финансовой помощи специалистам и студентам за счет средств районного бюджета</w:t>
            </w:r>
          </w:p>
        </w:tc>
        <w:tc>
          <w:tcPr>
            <w:tcW w:w="3458" w:type="dxa"/>
            <w:vMerge w:val="restart"/>
          </w:tcPr>
          <w:p w:rsidR="00F70089" w:rsidRPr="00913ADD" w:rsidRDefault="00913ADD" w:rsidP="00913ADD">
            <w:pPr>
              <w:pStyle w:val="conspluscell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913ADD">
              <w:rPr>
                <w:rFonts w:eastAsiaTheme="minorEastAsia"/>
                <w:sz w:val="22"/>
                <w:szCs w:val="22"/>
              </w:rPr>
              <w:t>Привлечение и закрепление специалистов в учреждения Шегарского района</w:t>
            </w:r>
            <w:r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449" w:type="dxa"/>
          </w:tcPr>
          <w:p w:rsidR="00F70089" w:rsidRPr="00502436" w:rsidRDefault="00F70089" w:rsidP="00913A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4AD1">
              <w:rPr>
                <w:rFonts w:ascii="Times New Roman" w:hAnsi="Times New Roman" w:cs="Times New Roman"/>
              </w:rPr>
              <w:t xml:space="preserve">Количество </w:t>
            </w:r>
            <w:r w:rsidR="00913ADD">
              <w:rPr>
                <w:rFonts w:ascii="Times New Roman" w:hAnsi="Times New Roman" w:cs="Times New Roman"/>
              </w:rPr>
              <w:t>специалистов, привлеченных в учреждения Шегарского района</w:t>
            </w:r>
          </w:p>
        </w:tc>
      </w:tr>
      <w:tr w:rsidR="00F70089" w:rsidRPr="00502436" w:rsidTr="00CA7250">
        <w:trPr>
          <w:trHeight w:val="1110"/>
        </w:trPr>
        <w:tc>
          <w:tcPr>
            <w:tcW w:w="3175" w:type="dxa"/>
            <w:vMerge/>
          </w:tcPr>
          <w:p w:rsidR="00F70089" w:rsidRDefault="00F70089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F70089" w:rsidRPr="00913ADD" w:rsidRDefault="00F70089" w:rsidP="00CA7250">
            <w:pPr>
              <w:pStyle w:val="conspluscell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449" w:type="dxa"/>
          </w:tcPr>
          <w:p w:rsidR="00F70089" w:rsidRPr="00854AD1" w:rsidRDefault="00913ADD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студентов, заключивших договора целевого обучения с муниципальными учреждениями образования</w:t>
            </w:r>
          </w:p>
        </w:tc>
      </w:tr>
    </w:tbl>
    <w:p w:rsidR="00E11695" w:rsidRDefault="00E11695" w:rsidP="00E11695">
      <w:pPr>
        <w:pStyle w:val="ConsPlusTitle"/>
        <w:outlineLvl w:val="1"/>
        <w:rPr>
          <w:rFonts w:ascii="Times New Roman" w:hAnsi="Times New Roman" w:cs="Times New Roman"/>
        </w:rPr>
      </w:pPr>
    </w:p>
    <w:p w:rsidR="00E11695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11695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11695" w:rsidRDefault="00E11695" w:rsidP="00E11695">
      <w:pPr>
        <w:pStyle w:val="ConsPlusTitle"/>
        <w:outlineLvl w:val="1"/>
        <w:rPr>
          <w:rFonts w:ascii="Times New Roman" w:hAnsi="Times New Roman" w:cs="Times New Roman"/>
        </w:rPr>
      </w:pPr>
    </w:p>
    <w:p w:rsidR="00E11695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2436">
        <w:rPr>
          <w:rFonts w:ascii="Times New Roman" w:hAnsi="Times New Roman" w:cs="Times New Roman"/>
        </w:rPr>
        <w:t>Характеристика текущего состояния сферы реализации</w:t>
      </w:r>
    </w:p>
    <w:p w:rsidR="00E11695" w:rsidRPr="00502436" w:rsidRDefault="00E11695" w:rsidP="00E1169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02436">
        <w:rPr>
          <w:rFonts w:ascii="Times New Roman" w:hAnsi="Times New Roman" w:cs="Times New Roman"/>
        </w:rPr>
        <w:t>муниципальной программы, в том числе основные</w:t>
      </w:r>
      <w:proofErr w:type="gramEnd"/>
    </w:p>
    <w:p w:rsidR="00E11695" w:rsidRPr="00502436" w:rsidRDefault="00E11695" w:rsidP="00E11695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проблемы в указанной сфере и прогноз ее развития</w:t>
      </w:r>
    </w:p>
    <w:p w:rsidR="00E11695" w:rsidRPr="00445056" w:rsidRDefault="00E11695" w:rsidP="00E11695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 xml:space="preserve">Муниципальная программа «Меры поддержки кадрового обеспечения в </w:t>
      </w:r>
      <w:proofErr w:type="spellStart"/>
      <w:r w:rsidRPr="00213454">
        <w:rPr>
          <w:rFonts w:ascii="Times New Roman" w:eastAsiaTheme="minorEastAsia" w:hAnsi="Times New Roman" w:cs="Times New Roman"/>
        </w:rPr>
        <w:t>Шегарском</w:t>
      </w:r>
      <w:proofErr w:type="spellEnd"/>
      <w:r w:rsidRPr="00213454">
        <w:rPr>
          <w:rFonts w:ascii="Times New Roman" w:eastAsiaTheme="minorEastAsia" w:hAnsi="Times New Roman" w:cs="Times New Roman"/>
        </w:rPr>
        <w:t xml:space="preserve"> районе на 2024-2026 годы» разработана: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 xml:space="preserve">в соответствии  со стратегической целью «Создания условий для развития человеческого капитала на всей территории района» </w:t>
      </w:r>
      <w:proofErr w:type="gramStart"/>
      <w:r w:rsidRPr="00213454">
        <w:rPr>
          <w:rFonts w:ascii="Times New Roman" w:eastAsiaTheme="minorEastAsia" w:hAnsi="Times New Roman" w:cs="Times New Roman"/>
        </w:rPr>
        <w:t>согласно плана</w:t>
      </w:r>
      <w:proofErr w:type="gramEnd"/>
      <w:r w:rsidRPr="00213454">
        <w:rPr>
          <w:rFonts w:ascii="Times New Roman" w:eastAsiaTheme="minorEastAsia" w:hAnsi="Times New Roman" w:cs="Times New Roman"/>
        </w:rPr>
        <w:t xml:space="preserve"> мероприятий по реализации Стратегии социально-экономического развития  Муниципального  образования «Шегарский район» до 2030 года;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 883.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Разработка Программы обусловлена кадровыми проблемами, возникшими в учреждениях Шегарского района и необходимостью решения задач по привлечению и закреплению специалистов для работы в них.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Проблема кадрового состава учреждений очень актуальна для отраслей социальной сферы.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Причины дефицита кадров - выход работников на пенсию, который не восполняется приходом новых специалистов, жилищная проблема и отсутствие социальных льгот.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В районе 18 образовательных учреждений: 13 общеобразовательных организаций, 3 дошкольных образовательных организации  и 2 учреждения дополнительного образования. Численность педагогических и руководящих работников в общеобразовательных организациях – 303  педагога, из них143 учителя имеют первую и высшую квалификационные категории.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 xml:space="preserve">Ежегодно количественный и качественный анализ  кадрового обеспечения показывает, что происходит увеличение количества педагогов, имеющих педагогический стаж более 20 лет. </w:t>
      </w:r>
      <w:r w:rsidRPr="00213454">
        <w:rPr>
          <w:rFonts w:ascii="Times New Roman" w:eastAsiaTheme="minorEastAsia" w:hAnsi="Times New Roman" w:cs="Times New Roman"/>
        </w:rPr>
        <w:lastRenderedPageBreak/>
        <w:t>Данное изменение позволяет утверждать, что в сфере образования Шегарского района работают педагоги с опытом работы, не относящиеся к разряду молодых специалистов.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Анализ возрастного состава педагогических работников муниципалитета указывают на то, что средний возраст педагогов составляет 45,5 лет.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С каждым годом увеличивается дефицит учителей иностранного языка, математики, физики, русского языка и литературы, начальных классов.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Педагогические вакансии закрываются за счет перераспределения и увеличения учебной нагрузки, работы учителей по совместительству, привлечения специалистов из других образовательных учреждений при реализации  муниципального проекта «Мобильный учитель».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В ОГАУЗ «Шегарская районная больница» имеется 6 отделений больницы, 4 отделения общей врачебной практики и 15 фельдшерско-акушерских пунктов (всего 305 человек). Несмотря на успешную реализацию программы «Земский доктор» в районную больницу требуются врачи-терапевты участковые, врач-онколог, акушеры-гинекологи, врачи-хирурги, врач-невролог.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Сохранение и привлечение кадров как главного ресурса является в настоящее время важной задачей. Очевидно, что без решения жилищных проблем и социальных вопросов, специалистов привлечь на работу не всегда возможно.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Программа разработана для осуществления мер поддержки специалистов, пребывающих на работу в учреждения Шегарского района, а также студентов, обучающихся по договорам целевого обучения.</w:t>
      </w:r>
    </w:p>
    <w:p w:rsidR="00E11695" w:rsidRPr="00213454" w:rsidRDefault="00E11695" w:rsidP="00E11695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</w:p>
    <w:p w:rsidR="00E11695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63CA">
        <w:rPr>
          <w:rFonts w:ascii="Times New Roman" w:hAnsi="Times New Roman" w:cs="Times New Roman"/>
        </w:rPr>
        <w:t>Цели и задачи муниципальной программы</w:t>
      </w:r>
    </w:p>
    <w:p w:rsidR="00E11695" w:rsidRPr="006B3824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11695" w:rsidRPr="00213454" w:rsidRDefault="00E11695" w:rsidP="00E11695">
      <w:pPr>
        <w:pStyle w:val="a6"/>
        <w:spacing w:before="0"/>
        <w:ind w:right="-1" w:firstLine="567"/>
        <w:jc w:val="both"/>
        <w:rPr>
          <w:rFonts w:eastAsiaTheme="minorEastAsia"/>
          <w:sz w:val="22"/>
          <w:szCs w:val="22"/>
          <w:lang w:eastAsia="ru-RU"/>
        </w:rPr>
      </w:pPr>
      <w:r w:rsidRPr="00213454">
        <w:rPr>
          <w:rFonts w:eastAsiaTheme="minorEastAsia"/>
          <w:sz w:val="22"/>
          <w:szCs w:val="22"/>
          <w:lang w:eastAsia="ru-RU"/>
        </w:rPr>
        <w:t>Цель Программы - Поддержка специалистов, прибывающих на работу в учреждения Шегарского района</w:t>
      </w:r>
    </w:p>
    <w:p w:rsidR="00E11695" w:rsidRPr="00213454" w:rsidRDefault="00E11695" w:rsidP="00E11695">
      <w:pPr>
        <w:pStyle w:val="a6"/>
        <w:spacing w:before="0"/>
        <w:ind w:firstLine="567"/>
        <w:jc w:val="both"/>
        <w:rPr>
          <w:rFonts w:eastAsiaTheme="minorEastAsia"/>
          <w:sz w:val="22"/>
          <w:szCs w:val="22"/>
          <w:lang w:eastAsia="ru-RU"/>
        </w:rPr>
      </w:pPr>
      <w:proofErr w:type="spellStart"/>
      <w:r w:rsidRPr="00213454">
        <w:rPr>
          <w:rFonts w:eastAsiaTheme="minorEastAsia"/>
          <w:sz w:val="22"/>
          <w:szCs w:val="22"/>
          <w:lang w:eastAsia="ru-RU"/>
        </w:rPr>
        <w:t>ЗадачаПрограммы</w:t>
      </w:r>
      <w:proofErr w:type="spellEnd"/>
      <w:r w:rsidRPr="00213454">
        <w:rPr>
          <w:rFonts w:eastAsiaTheme="minorEastAsia"/>
          <w:sz w:val="22"/>
          <w:szCs w:val="22"/>
          <w:lang w:eastAsia="ru-RU"/>
        </w:rPr>
        <w:t xml:space="preserve"> - Оказание финансовой помощи специалистам и студентам за счет средств районного бюджета</w:t>
      </w:r>
    </w:p>
    <w:p w:rsidR="00E11695" w:rsidRPr="00213454" w:rsidRDefault="00E11695" w:rsidP="00E11695">
      <w:pPr>
        <w:pStyle w:val="a6"/>
        <w:spacing w:before="0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213454">
        <w:rPr>
          <w:rFonts w:eastAsiaTheme="minorEastAsia"/>
          <w:sz w:val="22"/>
          <w:szCs w:val="22"/>
          <w:lang w:eastAsia="ru-RU"/>
        </w:rPr>
        <w:t>Для решения задачи планируется осуществлять единовременные денежные выплаты специалистам, поступившим на работу в учреждения района, оказание финансовой помощи в виде ежемесячной выплаты, а также возмещение расходов, связанных с наймом жилья. Для студентов, обучающихся по договорам целевого обучения, заключивших с муниципальными учреждениями Шегарского района – выплата ежемесячной стипендии.</w:t>
      </w:r>
    </w:p>
    <w:p w:rsidR="00E11695" w:rsidRPr="00213454" w:rsidRDefault="00E11695" w:rsidP="00E11695">
      <w:pPr>
        <w:pStyle w:val="a6"/>
        <w:spacing w:before="0"/>
        <w:ind w:firstLine="567"/>
        <w:jc w:val="both"/>
        <w:rPr>
          <w:rFonts w:eastAsiaTheme="minorEastAsia"/>
          <w:sz w:val="22"/>
          <w:szCs w:val="22"/>
          <w:lang w:eastAsia="ru-RU"/>
        </w:rPr>
      </w:pPr>
      <w:r w:rsidRPr="00213454">
        <w:rPr>
          <w:rFonts w:eastAsiaTheme="minorEastAsia"/>
          <w:sz w:val="22"/>
          <w:szCs w:val="22"/>
          <w:lang w:eastAsia="ru-RU"/>
        </w:rPr>
        <w:t>Порядок оказания мер поддержек, устанавливающий условия и порядок выплат специалистам и студентам принимается отдельными нормативно-правовыми актами Администрации Шегарского района.</w:t>
      </w:r>
    </w:p>
    <w:p w:rsidR="00E11695" w:rsidRDefault="00E11695" w:rsidP="00E1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Управление и </w:t>
      </w:r>
      <w:proofErr w:type="gramStart"/>
      <w:r w:rsidRPr="00502436">
        <w:rPr>
          <w:rFonts w:ascii="Times New Roman" w:hAnsi="Times New Roman" w:cs="Times New Roman"/>
        </w:rPr>
        <w:t>контроль за</w:t>
      </w:r>
      <w:proofErr w:type="gramEnd"/>
      <w:r w:rsidRPr="00502436">
        <w:rPr>
          <w:rFonts w:ascii="Times New Roman" w:hAnsi="Times New Roman" w:cs="Times New Roman"/>
        </w:rPr>
        <w:t xml:space="preserve"> реализацией муниципальной</w:t>
      </w:r>
    </w:p>
    <w:p w:rsidR="00E11695" w:rsidRPr="00502436" w:rsidRDefault="00E11695" w:rsidP="00E11695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E11695" w:rsidRPr="00502436" w:rsidRDefault="00E11695" w:rsidP="00E11695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 программы</w:t>
      </w:r>
    </w:p>
    <w:p w:rsidR="00E11695" w:rsidRPr="00502436" w:rsidRDefault="00E11695" w:rsidP="00E11695">
      <w:pPr>
        <w:pStyle w:val="ConsPlusNormal"/>
        <w:jc w:val="both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Ответственным исполнителем муниципальной программы выступает </w:t>
      </w:r>
      <w:r>
        <w:rPr>
          <w:rFonts w:ascii="Times New Roman" w:hAnsi="Times New Roman" w:cs="Times New Roman"/>
        </w:rPr>
        <w:t>ведущий специалист – помощник заместителя Главы Шегарского района по социальной сфере</w:t>
      </w:r>
    </w:p>
    <w:p w:rsidR="00E11695" w:rsidRPr="00502436" w:rsidRDefault="00E11695" w:rsidP="00E11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E11695" w:rsidRPr="00502436" w:rsidRDefault="00E11695" w:rsidP="00E116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95" w:rsidRDefault="00E11695" w:rsidP="00E11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Соисполнителями</w:t>
      </w:r>
      <w:r>
        <w:rPr>
          <w:rFonts w:ascii="Times New Roman" w:hAnsi="Times New Roman" w:cs="Times New Roman"/>
        </w:rPr>
        <w:t xml:space="preserve"> и участниками </w:t>
      </w:r>
      <w:r w:rsidRPr="00502436">
        <w:rPr>
          <w:rFonts w:ascii="Times New Roman" w:hAnsi="Times New Roman" w:cs="Times New Roman"/>
        </w:rPr>
        <w:t>муниципальной программы являются:</w:t>
      </w:r>
    </w:p>
    <w:p w:rsidR="00E11695" w:rsidRDefault="00E11695" w:rsidP="00E11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МКУ «Администрация Шегарского района»;</w:t>
      </w:r>
    </w:p>
    <w:p w:rsidR="00E11695" w:rsidRDefault="00E11695" w:rsidP="00E11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Управление образования</w:t>
      </w:r>
      <w:r w:rsidRPr="00CB4CBB">
        <w:rPr>
          <w:rFonts w:ascii="Times New Roman" w:hAnsi="Times New Roman" w:cs="Times New Roman"/>
        </w:rPr>
        <w:t xml:space="preserve">; </w:t>
      </w:r>
    </w:p>
    <w:p w:rsidR="00E11695" w:rsidRPr="00502436" w:rsidRDefault="00E11695" w:rsidP="00E1169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Текущий </w:t>
      </w:r>
      <w:proofErr w:type="gramStart"/>
      <w:r w:rsidRPr="00502436">
        <w:rPr>
          <w:rFonts w:ascii="Times New Roman" w:hAnsi="Times New Roman" w:cs="Times New Roman"/>
        </w:rPr>
        <w:t>контроль за</w:t>
      </w:r>
      <w:proofErr w:type="gramEnd"/>
      <w:r w:rsidRPr="00502436">
        <w:rPr>
          <w:rFonts w:ascii="Times New Roman" w:hAnsi="Times New Roman" w:cs="Times New Roman"/>
        </w:rPr>
        <w:t xml:space="preserve"> реализацией муниципальной программы осуществляется </w:t>
      </w:r>
      <w:r>
        <w:rPr>
          <w:rFonts w:ascii="Times New Roman" w:hAnsi="Times New Roman" w:cs="Times New Roman"/>
        </w:rPr>
        <w:t xml:space="preserve">Заместителем Главы Шегарского района по социальной сфере </w:t>
      </w:r>
      <w:r w:rsidRPr="00502436">
        <w:rPr>
          <w:rFonts w:ascii="Times New Roman" w:hAnsi="Times New Roman" w:cs="Times New Roman"/>
        </w:rPr>
        <w:t xml:space="preserve">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</w:t>
      </w:r>
      <w:r w:rsidRPr="00502436">
        <w:rPr>
          <w:rFonts w:ascii="Times New Roman" w:hAnsi="Times New Roman" w:cs="Times New Roman"/>
        </w:rPr>
        <w:lastRenderedPageBreak/>
        <w:t>программой значениями.</w:t>
      </w:r>
    </w:p>
    <w:p w:rsidR="00E11695" w:rsidRPr="00502436" w:rsidRDefault="00E11695" w:rsidP="00E116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Основными факторами риска </w:t>
      </w:r>
      <w:proofErr w:type="spellStart"/>
      <w:r w:rsidRPr="00502436">
        <w:rPr>
          <w:rFonts w:ascii="Times New Roman" w:hAnsi="Times New Roman" w:cs="Times New Roman"/>
        </w:rPr>
        <w:t>недостижения</w:t>
      </w:r>
      <w:proofErr w:type="spellEnd"/>
      <w:r w:rsidRPr="00502436">
        <w:rPr>
          <w:rFonts w:ascii="Times New Roman" w:hAnsi="Times New Roman" w:cs="Times New Roman"/>
        </w:rPr>
        <w:t xml:space="preserve"> запланированных муниципальной программой результатов являются:</w:t>
      </w:r>
    </w:p>
    <w:p w:rsidR="00E11695" w:rsidRPr="00502436" w:rsidRDefault="00E11695" w:rsidP="00E116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02436">
        <w:rPr>
          <w:rFonts w:ascii="Times New Roman" w:hAnsi="Times New Roman" w:cs="Times New Roman"/>
        </w:rPr>
        <w:t xml:space="preserve">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E11695" w:rsidRPr="00502436" w:rsidRDefault="00E11695" w:rsidP="00E1169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составление планов реализации программы;</w:t>
      </w:r>
    </w:p>
    <w:p w:rsidR="00E11695" w:rsidRPr="00502436" w:rsidRDefault="00E11695" w:rsidP="00E1169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ежегодный мониторинг реализации программы; </w:t>
      </w:r>
    </w:p>
    <w:p w:rsidR="00E11695" w:rsidRPr="00502436" w:rsidRDefault="00E11695" w:rsidP="00E1169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E11695" w:rsidRPr="00502436" w:rsidRDefault="00E11695" w:rsidP="00E11695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информирование населения и открытая публикация данных о ходе реализации программы.</w:t>
      </w:r>
    </w:p>
    <w:p w:rsidR="00E11695" w:rsidRPr="00502436" w:rsidRDefault="00E11695" w:rsidP="00E11695">
      <w:pPr>
        <w:shd w:val="clear" w:color="auto" w:fill="FFFFFF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</w:rPr>
      </w:pPr>
    </w:p>
    <w:p w:rsidR="00E11695" w:rsidRPr="00502436" w:rsidRDefault="00E11695" w:rsidP="00E11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02436">
        <w:rPr>
          <w:rFonts w:ascii="Times New Roman" w:hAnsi="Times New Roman" w:cs="Times New Roman"/>
        </w:rPr>
        <w:t xml:space="preserve">. Финансовые риски связаны с ограниченностью объемов финансирования программы. </w:t>
      </w:r>
    </w:p>
    <w:p w:rsidR="00E11695" w:rsidRPr="00502436" w:rsidRDefault="00E11695" w:rsidP="00E1169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программы.</w:t>
      </w:r>
    </w:p>
    <w:p w:rsidR="00E11695" w:rsidRPr="00445056" w:rsidRDefault="00E11695" w:rsidP="00E11695">
      <w:pPr>
        <w:pStyle w:val="a5"/>
        <w:ind w:left="0" w:right="-1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45056">
        <w:rPr>
          <w:rFonts w:ascii="Times New Roman" w:eastAsiaTheme="minorHAnsi" w:hAnsi="Times New Roman" w:cs="Times New Roman"/>
          <w:lang w:eastAsia="en-US"/>
        </w:rPr>
        <w:t>Финансовые риски также связаны с возможностью нецелевого и (или) неэффективного использования бюджетных сре</w:t>
      </w:r>
      <w:proofErr w:type="gramStart"/>
      <w:r w:rsidRPr="00445056">
        <w:rPr>
          <w:rFonts w:ascii="Times New Roman" w:eastAsiaTheme="minorHAnsi" w:hAnsi="Times New Roman" w:cs="Times New Roman"/>
          <w:lang w:eastAsia="en-US"/>
        </w:rPr>
        <w:t>дств в х</w:t>
      </w:r>
      <w:proofErr w:type="gramEnd"/>
      <w:r w:rsidRPr="00445056">
        <w:rPr>
          <w:rFonts w:ascii="Times New Roman" w:eastAsiaTheme="minorHAnsi" w:hAnsi="Times New Roman" w:cs="Times New Roman"/>
          <w:lang w:eastAsia="en-US"/>
        </w:rPr>
        <w:t>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</w:pPr>
    </w:p>
    <w:p w:rsidR="00E11695" w:rsidRDefault="00E11695" w:rsidP="00E11695">
      <w:pPr>
        <w:pStyle w:val="a6"/>
        <w:spacing w:before="0"/>
        <w:jc w:val="both"/>
        <w:rPr>
          <w:sz w:val="20"/>
        </w:rPr>
        <w:sectPr w:rsidR="00E11695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695" w:rsidRPr="002A0C07" w:rsidRDefault="00E11695" w:rsidP="00E1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 </w:t>
      </w:r>
    </w:p>
    <w:p w:rsidR="00E11695" w:rsidRPr="002A0C07" w:rsidRDefault="00E11695" w:rsidP="00E11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t>и сведения о порядке сбора информации  по показателям и методике их расчета</w:t>
      </w:r>
    </w:p>
    <w:p w:rsidR="00E11695" w:rsidRDefault="00E11695" w:rsidP="00E1169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134"/>
        <w:gridCol w:w="1134"/>
        <w:gridCol w:w="1559"/>
        <w:gridCol w:w="2693"/>
        <w:gridCol w:w="2410"/>
        <w:gridCol w:w="2410"/>
      </w:tblGrid>
      <w:tr w:rsidR="00E11695" w:rsidRPr="00502436" w:rsidTr="00CA7250">
        <w:tc>
          <w:tcPr>
            <w:tcW w:w="45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024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2436">
              <w:rPr>
                <w:rFonts w:ascii="Times New Roman" w:hAnsi="Times New Roman" w:cs="Times New Roman"/>
              </w:rPr>
              <w:t>/</w:t>
            </w:r>
            <w:proofErr w:type="spellStart"/>
            <w:r w:rsidRPr="005024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243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</w:tr>
      <w:tr w:rsidR="00E11695" w:rsidRPr="00502436" w:rsidTr="00CA7250">
        <w:tc>
          <w:tcPr>
            <w:tcW w:w="454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1695" w:rsidRPr="00502436" w:rsidTr="00CA7250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E11695" w:rsidRPr="00576F2F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специалистов, получивших финансовую помощь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Pr="0050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E11695" w:rsidRPr="00502436" w:rsidRDefault="0091707D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 (письмо)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11695" w:rsidRPr="003A2E09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11695" w:rsidRPr="00502436" w:rsidRDefault="00E11695" w:rsidP="00CA7250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695" w:rsidRPr="00502436" w:rsidTr="00CA7250">
        <w:tc>
          <w:tcPr>
            <w:tcW w:w="454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E11695" w:rsidRPr="00576F2F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специалистов, получивших возмещение расходов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E11695" w:rsidRPr="00502436" w:rsidRDefault="0091707D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 (письмо)</w:t>
            </w:r>
          </w:p>
        </w:tc>
        <w:tc>
          <w:tcPr>
            <w:tcW w:w="2410" w:type="dxa"/>
          </w:tcPr>
          <w:p w:rsidR="00E11695" w:rsidRPr="003A2E09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E11695" w:rsidRPr="00502436" w:rsidRDefault="00E11695" w:rsidP="00CA7250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1695" w:rsidRPr="00502436" w:rsidTr="00CA7250">
        <w:tc>
          <w:tcPr>
            <w:tcW w:w="454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</w:tcPr>
          <w:p w:rsidR="00E11695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специалистов, получивших единовременную выплату, поступивших на работу в учреждения Шегарского района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E11695" w:rsidRDefault="0091707D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</w:tcPr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</w:t>
            </w:r>
          </w:p>
        </w:tc>
        <w:tc>
          <w:tcPr>
            <w:tcW w:w="2410" w:type="dxa"/>
          </w:tcPr>
          <w:p w:rsidR="00E11695" w:rsidRPr="003A2E09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E11695" w:rsidRPr="00502436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E11695" w:rsidRPr="00502436" w:rsidRDefault="00E11695" w:rsidP="00CA7250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Default="00E11695" w:rsidP="00CA7250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11695" w:rsidRPr="00502436" w:rsidTr="00CA7250">
        <w:tc>
          <w:tcPr>
            <w:tcW w:w="454" w:type="dxa"/>
          </w:tcPr>
          <w:p w:rsidR="00E11695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02" w:type="dxa"/>
          </w:tcPr>
          <w:p w:rsidR="00E11695" w:rsidRDefault="00E11695" w:rsidP="00CA72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студентов, получивших муниципальную стипендию</w:t>
            </w:r>
          </w:p>
        </w:tc>
        <w:tc>
          <w:tcPr>
            <w:tcW w:w="1134" w:type="dxa"/>
          </w:tcPr>
          <w:p w:rsidR="00E11695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E11695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E11695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</w:tcPr>
          <w:p w:rsidR="00E11695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</w:t>
            </w:r>
          </w:p>
        </w:tc>
        <w:tc>
          <w:tcPr>
            <w:tcW w:w="2410" w:type="dxa"/>
          </w:tcPr>
          <w:p w:rsidR="00E11695" w:rsidRPr="003A2E09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E11695" w:rsidRPr="003A2E09" w:rsidRDefault="00E11695" w:rsidP="00CA72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E11695" w:rsidRPr="00502436" w:rsidRDefault="00E11695" w:rsidP="00CA7250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Default="00E11695" w:rsidP="00CA7250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Pr="00502436" w:rsidRDefault="00E11695" w:rsidP="00E116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695" w:rsidRPr="00275EEB" w:rsidRDefault="00E11695" w:rsidP="00E116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  <w:r w:rsidRPr="00275EEB">
        <w:rPr>
          <w:rFonts w:ascii="Times New Roman" w:hAnsi="Times New Roman" w:cs="Times New Roman"/>
          <w:b/>
          <w:lang w:eastAsia="ru-RU"/>
        </w:rPr>
        <w:lastRenderedPageBreak/>
        <w:t xml:space="preserve">План реализации  муниципальной программы </w:t>
      </w:r>
    </w:p>
    <w:p w:rsidR="00E11695" w:rsidRPr="00611C9F" w:rsidRDefault="00E11695" w:rsidP="00E11695">
      <w:pPr>
        <w:pStyle w:val="ConsPlusNormal"/>
        <w:jc w:val="center"/>
        <w:rPr>
          <w:rFonts w:ascii="Times New Roman" w:eastAsiaTheme="minorHAnsi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</w:t>
      </w:r>
      <w:r w:rsidRPr="00611C9F">
        <w:rPr>
          <w:rFonts w:ascii="Times New Roman" w:hAnsi="Times New Roman" w:cs="Times New Roman"/>
          <w:b/>
          <w:u w:val="single"/>
        </w:rPr>
        <w:t>«</w:t>
      </w:r>
      <w:r w:rsidRPr="00611C9F">
        <w:rPr>
          <w:rFonts w:ascii="Times New Roman" w:eastAsiaTheme="minorHAnsi" w:hAnsi="Times New Roman" w:cs="Times New Roman"/>
          <w:b/>
          <w:u w:val="single"/>
        </w:rPr>
        <w:t xml:space="preserve">Меры поддержки кадрового обеспечения в </w:t>
      </w:r>
      <w:proofErr w:type="spellStart"/>
      <w:r w:rsidRPr="00611C9F">
        <w:rPr>
          <w:rFonts w:ascii="Times New Roman" w:eastAsiaTheme="minorHAnsi" w:hAnsi="Times New Roman" w:cs="Times New Roman"/>
          <w:b/>
          <w:u w:val="single"/>
        </w:rPr>
        <w:t>Шегарском</w:t>
      </w:r>
      <w:proofErr w:type="spellEnd"/>
      <w:r w:rsidRPr="00611C9F">
        <w:rPr>
          <w:rFonts w:ascii="Times New Roman" w:eastAsiaTheme="minorHAnsi" w:hAnsi="Times New Roman" w:cs="Times New Roman"/>
          <w:b/>
          <w:u w:val="single"/>
        </w:rPr>
        <w:t xml:space="preserve"> районе на 2024-2026 годы»__</w:t>
      </w:r>
    </w:p>
    <w:p w:rsidR="00E11695" w:rsidRDefault="00E11695" w:rsidP="00E1169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992"/>
        <w:gridCol w:w="1142"/>
        <w:gridCol w:w="1128"/>
      </w:tblGrid>
      <w:tr w:rsidR="00E11695" w:rsidRPr="00502436" w:rsidTr="00CA7250">
        <w:tc>
          <w:tcPr>
            <w:tcW w:w="913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6" w:type="dxa"/>
            <w:gridSpan w:val="2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42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28" w:type="dxa"/>
            <w:vMerge w:val="restart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объем ресурсного обеспечения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уб.), значение контрольной точки</w:t>
            </w:r>
          </w:p>
        </w:tc>
      </w:tr>
      <w:tr w:rsidR="00E11695" w:rsidRPr="00502436" w:rsidTr="00CA7250">
        <w:trPr>
          <w:trHeight w:val="2201"/>
        </w:trPr>
        <w:tc>
          <w:tcPr>
            <w:tcW w:w="913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1695" w:rsidRPr="00502436" w:rsidTr="00CA7250">
        <w:trPr>
          <w:trHeight w:val="208"/>
        </w:trPr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  <w:gridSpan w:val="2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1" w:type="dxa"/>
            <w:gridSpan w:val="13"/>
            <w:vMerge w:val="restart"/>
          </w:tcPr>
          <w:p w:rsidR="00E11695" w:rsidRPr="0068784A" w:rsidRDefault="00E11695" w:rsidP="00CA725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1 </w:t>
            </w:r>
            <w:r>
              <w:rPr>
                <w:rFonts w:ascii="Times New Roman" w:hAnsi="Times New Roman" w:cs="Times New Roman"/>
              </w:rPr>
              <w:t>«</w:t>
            </w:r>
            <w:r w:rsidRPr="00213454">
              <w:rPr>
                <w:rFonts w:ascii="Times New Roman" w:eastAsiaTheme="minorEastAsia" w:hAnsi="Times New Roman" w:cs="Times New Roman"/>
              </w:rPr>
              <w:t>Проведение мероприятий, направленных предоставление мер поддержки специалистам и студентам для привлечения и закрепления квалифицированных кадров</w:t>
            </w:r>
            <w:r w:rsidRPr="00687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3C167D" w:rsidRDefault="00E11695" w:rsidP="00CA7250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помощи специалистам и студентам за счет средств районного бюджета</w:t>
            </w:r>
          </w:p>
          <w:p w:rsidR="00E11695" w:rsidRPr="003C167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695" w:rsidRPr="00502436" w:rsidTr="00CA7250">
        <w:trPr>
          <w:trHeight w:val="294"/>
        </w:trPr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461" w:type="dxa"/>
            <w:gridSpan w:val="13"/>
            <w:vMerge/>
          </w:tcPr>
          <w:p w:rsidR="00E11695" w:rsidRPr="003C167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финансовой помощи специалистам в виде ежемесячной выплаты</w:t>
            </w:r>
          </w:p>
        </w:tc>
        <w:tc>
          <w:tcPr>
            <w:tcW w:w="1276" w:type="dxa"/>
            <w:gridSpan w:val="2"/>
          </w:tcPr>
          <w:p w:rsidR="00E11695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специалистов,</w:t>
            </w:r>
          </w:p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финансовую помощь</w:t>
            </w:r>
          </w:p>
        </w:tc>
        <w:tc>
          <w:tcPr>
            <w:tcW w:w="1276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E11695" w:rsidRPr="000836FD" w:rsidRDefault="00E11695" w:rsidP="00CA7250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1.1.1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1.1.1.2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1695" w:rsidRPr="00502436" w:rsidTr="00CA7250">
        <w:trPr>
          <w:trHeight w:val="750"/>
        </w:trPr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расходов специалистам, связанных с наймом жилья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специалистов, получивших возмещение расходов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E11695" w:rsidRPr="000836FD" w:rsidRDefault="00E11695" w:rsidP="00CA7250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1.1.2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выплата специалистам, пребывающим на работу в учреждения Шегарского района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специалистов, получивших единовременную выплату, поступивших на работу в учреждения Шегарского района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E11695" w:rsidRPr="000836FD" w:rsidRDefault="00E11695" w:rsidP="00CA7250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1.1.3.1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1.1.3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точка </w:t>
            </w: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муниципальной стипендии студентам, обучающимся по договорам целевого обучения</w:t>
            </w:r>
          </w:p>
        </w:tc>
        <w:tc>
          <w:tcPr>
            <w:tcW w:w="1276" w:type="dxa"/>
            <w:gridSpan w:val="2"/>
          </w:tcPr>
          <w:p w:rsidR="00E11695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студентов, получивших</w:t>
            </w:r>
          </w:p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 стипендию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E11695" w:rsidRPr="000836FD" w:rsidRDefault="00E11695" w:rsidP="00CA7250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375DB9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:rsidR="00E11695" w:rsidRPr="000836FD" w:rsidRDefault="00375DB9" w:rsidP="00375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0836FD" w:rsidRDefault="00375DB9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156,2</w:t>
            </w:r>
          </w:p>
          <w:p w:rsidR="00E11695" w:rsidRPr="000836FD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1.1.4.1.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91707D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1.1.4.2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375DB9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E11695" w:rsidRPr="00502436" w:rsidTr="00CA7250">
        <w:tc>
          <w:tcPr>
            <w:tcW w:w="91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1.1.4</w:t>
            </w: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843" w:type="dxa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E11695" w:rsidRPr="0068784A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E11695" w:rsidRPr="00502436" w:rsidRDefault="00E11695" w:rsidP="00CA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E11695" w:rsidRDefault="00E11695" w:rsidP="00E11695">
      <w:pPr>
        <w:pStyle w:val="a5"/>
      </w:pPr>
    </w:p>
    <w:p w:rsidR="00E11695" w:rsidRDefault="00E11695" w:rsidP="00E11695">
      <w:pPr>
        <w:pStyle w:val="a5"/>
      </w:pPr>
    </w:p>
    <w:p w:rsidR="00FD740A" w:rsidRDefault="00FD740A" w:rsidP="00E11695">
      <w:pPr>
        <w:pStyle w:val="a5"/>
      </w:pPr>
    </w:p>
    <w:sectPr w:rsidR="00FD740A" w:rsidSect="00CA7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1695"/>
    <w:rsid w:val="001E70A4"/>
    <w:rsid w:val="001F3822"/>
    <w:rsid w:val="00301172"/>
    <w:rsid w:val="00375DB9"/>
    <w:rsid w:val="00490EFF"/>
    <w:rsid w:val="0057719B"/>
    <w:rsid w:val="005F56C6"/>
    <w:rsid w:val="006209B7"/>
    <w:rsid w:val="007829AC"/>
    <w:rsid w:val="00787C1B"/>
    <w:rsid w:val="007A21CB"/>
    <w:rsid w:val="00821DD6"/>
    <w:rsid w:val="00894187"/>
    <w:rsid w:val="00913ADD"/>
    <w:rsid w:val="0091619D"/>
    <w:rsid w:val="0091707D"/>
    <w:rsid w:val="00BB0EBB"/>
    <w:rsid w:val="00BE7B32"/>
    <w:rsid w:val="00C32748"/>
    <w:rsid w:val="00CA7250"/>
    <w:rsid w:val="00DC507F"/>
    <w:rsid w:val="00DF42DC"/>
    <w:rsid w:val="00E11695"/>
    <w:rsid w:val="00EE43BD"/>
    <w:rsid w:val="00F301D8"/>
    <w:rsid w:val="00F70089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95"/>
    <w:pPr>
      <w:spacing w:after="200" w:line="276" w:lineRule="auto"/>
      <w:ind w:left="0" w:right="0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locked/>
    <w:rsid w:val="00E11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E11695"/>
    <w:rPr>
      <w:rFonts w:cs="Calibri"/>
    </w:rPr>
  </w:style>
  <w:style w:type="character" w:customStyle="1" w:styleId="10">
    <w:name w:val="Заголовок 1 Знак"/>
    <w:basedOn w:val="a0"/>
    <w:link w:val="1"/>
    <w:rsid w:val="00E11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E11695"/>
    <w:pPr>
      <w:widowControl w:val="0"/>
      <w:autoSpaceDE w:val="0"/>
      <w:autoSpaceDN w:val="0"/>
      <w:ind w:left="0" w:right="0"/>
    </w:pPr>
    <w:rPr>
      <w:rFonts w:eastAsiaTheme="minorEastAsia" w:cs="Calibri"/>
    </w:rPr>
  </w:style>
  <w:style w:type="paragraph" w:customStyle="1" w:styleId="a6">
    <w:name w:val="реквизитПодпись"/>
    <w:basedOn w:val="a"/>
    <w:rsid w:val="00E11695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бычный2"/>
    <w:rsid w:val="00E11695"/>
    <w:pPr>
      <w:suppressAutoHyphens/>
      <w:ind w:left="0" w:right="0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20">
    <w:name w:val="Название2"/>
    <w:basedOn w:val="2"/>
    <w:rsid w:val="00E11695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customStyle="1" w:styleId="ConsPlusTitle">
    <w:name w:val="ConsPlusTitle"/>
    <w:rsid w:val="00E11695"/>
    <w:pPr>
      <w:widowControl w:val="0"/>
      <w:autoSpaceDE w:val="0"/>
      <w:autoSpaceDN w:val="0"/>
      <w:ind w:left="0" w:right="0"/>
    </w:pPr>
    <w:rPr>
      <w:rFonts w:eastAsiaTheme="minorEastAsia" w:cs="Calibri"/>
      <w:b/>
    </w:rPr>
  </w:style>
  <w:style w:type="paragraph" w:customStyle="1" w:styleId="conspluscell">
    <w:name w:val="conspluscell"/>
    <w:basedOn w:val="a"/>
    <w:rsid w:val="00E1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69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3</cp:revision>
  <cp:lastPrinted>2025-03-28T06:44:00Z</cp:lastPrinted>
  <dcterms:created xsi:type="dcterms:W3CDTF">2025-03-28T07:27:00Z</dcterms:created>
  <dcterms:modified xsi:type="dcterms:W3CDTF">2025-04-03T08:50:00Z</dcterms:modified>
</cp:coreProperties>
</file>