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9B" w:rsidRPr="00BC15B3" w:rsidRDefault="0065479B" w:rsidP="00722FFD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C15B3">
        <w:rPr>
          <w:rFonts w:ascii="Times New Roman" w:hAnsi="Times New Roman"/>
          <w:b/>
        </w:rPr>
        <w:t>Информация</w:t>
      </w:r>
    </w:p>
    <w:p w:rsidR="0065479B" w:rsidRPr="00BC15B3" w:rsidRDefault="0065479B" w:rsidP="00722FFD">
      <w:pPr>
        <w:spacing w:after="0" w:line="240" w:lineRule="auto"/>
        <w:jc w:val="center"/>
        <w:rPr>
          <w:rFonts w:ascii="Times New Roman" w:hAnsi="Times New Roman"/>
          <w:b/>
        </w:rPr>
      </w:pPr>
      <w:r w:rsidRPr="00BC15B3">
        <w:rPr>
          <w:rFonts w:ascii="Times New Roman" w:hAnsi="Times New Roman"/>
          <w:b/>
        </w:rPr>
        <w:t xml:space="preserve">о результатах контрольного </w:t>
      </w:r>
      <w:r w:rsidR="00197C67">
        <w:rPr>
          <w:rFonts w:ascii="Times New Roman" w:hAnsi="Times New Roman"/>
          <w:b/>
        </w:rPr>
        <w:t>планового</w:t>
      </w:r>
      <w:r w:rsidR="00F641E2">
        <w:rPr>
          <w:rFonts w:ascii="Times New Roman" w:hAnsi="Times New Roman"/>
          <w:b/>
        </w:rPr>
        <w:t xml:space="preserve"> </w:t>
      </w:r>
      <w:r w:rsidRPr="00BC15B3">
        <w:rPr>
          <w:rFonts w:ascii="Times New Roman" w:hAnsi="Times New Roman"/>
          <w:b/>
        </w:rPr>
        <w:t>мероприятия</w:t>
      </w:r>
    </w:p>
    <w:p w:rsidR="00722FFD" w:rsidRPr="00722FFD" w:rsidRDefault="009B349D" w:rsidP="003C52EE">
      <w:pPr>
        <w:adjustRightInd w:val="0"/>
        <w:ind w:firstLine="284"/>
        <w:jc w:val="both"/>
        <w:rPr>
          <w:rFonts w:ascii="Times New Roman" w:hAnsi="Times New Roman"/>
          <w:b/>
        </w:rPr>
      </w:pPr>
      <w:r w:rsidRPr="003C52EE">
        <w:rPr>
          <w:rFonts w:ascii="Times New Roman" w:hAnsi="Times New Roman"/>
          <w:b/>
        </w:rPr>
        <w:t>Проверка обращения гражданина по вопросу неправомерности и неправильности начисления руководителям муниципальных образовательных организаций, работающих по совместительству педагогическими работниками,  заработной платы</w:t>
      </w:r>
      <w:r w:rsidR="00722FFD" w:rsidRPr="00722FFD">
        <w:rPr>
          <w:rFonts w:ascii="Times New Roman" w:hAnsi="Times New Roman"/>
          <w:b/>
        </w:rPr>
        <w:t>.</w:t>
      </w:r>
    </w:p>
    <w:p w:rsidR="0065479B" w:rsidRPr="00697796" w:rsidRDefault="0065479B" w:rsidP="0065479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BD75C6" w:rsidRPr="000B1954" w:rsidRDefault="00251F6D" w:rsidP="000B1954">
      <w:pPr>
        <w:pStyle w:val="a4"/>
        <w:ind w:firstLine="709"/>
        <w:jc w:val="both"/>
        <w:rPr>
          <w:sz w:val="22"/>
          <w:szCs w:val="22"/>
        </w:rPr>
      </w:pPr>
      <w:proofErr w:type="gramStart"/>
      <w:r w:rsidRPr="000B1954">
        <w:rPr>
          <w:sz w:val="22"/>
          <w:szCs w:val="22"/>
        </w:rPr>
        <w:t xml:space="preserve">На основании </w:t>
      </w:r>
      <w:r w:rsidR="00831663" w:rsidRPr="000B1954">
        <w:rPr>
          <w:sz w:val="22"/>
          <w:szCs w:val="22"/>
        </w:rPr>
        <w:t xml:space="preserve">Распоряжения Администрации  </w:t>
      </w:r>
      <w:proofErr w:type="spellStart"/>
      <w:r w:rsidR="00831663" w:rsidRPr="000B1954">
        <w:rPr>
          <w:sz w:val="22"/>
          <w:szCs w:val="22"/>
        </w:rPr>
        <w:t>Шегарского</w:t>
      </w:r>
      <w:proofErr w:type="spellEnd"/>
      <w:r w:rsidR="00831663" w:rsidRPr="000B1954">
        <w:rPr>
          <w:sz w:val="22"/>
          <w:szCs w:val="22"/>
        </w:rPr>
        <w:t xml:space="preserve"> района от 16.05.2023 № 232 «О проведении плановой камеральной проверки» в соответствии с пунктом 1 Плана контрольных мероприятий органа внутреннего муниципального финансового контроля Администрации </w:t>
      </w:r>
      <w:proofErr w:type="spellStart"/>
      <w:r w:rsidR="00831663" w:rsidRPr="000B1954">
        <w:rPr>
          <w:sz w:val="22"/>
          <w:szCs w:val="22"/>
        </w:rPr>
        <w:t>Шегарского</w:t>
      </w:r>
      <w:proofErr w:type="spellEnd"/>
      <w:r w:rsidR="00831663" w:rsidRPr="000B1954">
        <w:rPr>
          <w:sz w:val="22"/>
          <w:szCs w:val="22"/>
        </w:rPr>
        <w:t xml:space="preserve"> района на 2023 год, утвержденного распоряжением Администрации </w:t>
      </w:r>
      <w:proofErr w:type="spellStart"/>
      <w:r w:rsidR="00831663" w:rsidRPr="000B1954">
        <w:rPr>
          <w:sz w:val="22"/>
          <w:szCs w:val="22"/>
        </w:rPr>
        <w:t>Шегарского</w:t>
      </w:r>
      <w:proofErr w:type="spellEnd"/>
      <w:r w:rsidR="00831663" w:rsidRPr="000B1954">
        <w:rPr>
          <w:sz w:val="22"/>
          <w:szCs w:val="22"/>
        </w:rPr>
        <w:t xml:space="preserve"> района от 16.12. 2022г № 497 проведен</w:t>
      </w:r>
      <w:r w:rsidR="003573DA" w:rsidRPr="000B1954">
        <w:rPr>
          <w:sz w:val="22"/>
          <w:szCs w:val="22"/>
        </w:rPr>
        <w:t>о</w:t>
      </w:r>
      <w:r w:rsidR="00831663" w:rsidRPr="000B1954">
        <w:rPr>
          <w:sz w:val="22"/>
          <w:szCs w:val="22"/>
        </w:rPr>
        <w:t xml:space="preserve">  </w:t>
      </w:r>
      <w:r w:rsidR="003573DA" w:rsidRPr="000B1954">
        <w:rPr>
          <w:sz w:val="22"/>
          <w:szCs w:val="22"/>
        </w:rPr>
        <w:t xml:space="preserve">контрольное мероприятие </w:t>
      </w:r>
      <w:r w:rsidR="00BD75C6" w:rsidRPr="000B1954">
        <w:rPr>
          <w:sz w:val="22"/>
          <w:szCs w:val="22"/>
        </w:rPr>
        <w:t>«Проверка правомерности и правильности начисления руководителям муниципальных образовательных организаций, работающих по совместительству педагогическими работниками,  заработной</w:t>
      </w:r>
      <w:proofErr w:type="gramEnd"/>
      <w:r w:rsidR="00BD75C6" w:rsidRPr="000B1954">
        <w:rPr>
          <w:sz w:val="22"/>
          <w:szCs w:val="22"/>
        </w:rPr>
        <w:t xml:space="preserve"> платы».</w:t>
      </w:r>
    </w:p>
    <w:p w:rsidR="00BD75C6" w:rsidRPr="000B1954" w:rsidRDefault="00BD75C6" w:rsidP="000B1954">
      <w:pPr>
        <w:pStyle w:val="a4"/>
        <w:ind w:firstLine="709"/>
        <w:rPr>
          <w:sz w:val="22"/>
          <w:szCs w:val="22"/>
        </w:rPr>
      </w:pPr>
      <w:r w:rsidRPr="000B1954">
        <w:rPr>
          <w:sz w:val="22"/>
          <w:szCs w:val="22"/>
        </w:rPr>
        <w:t>Объект контрольного мероприятия: Муниципальное казённое учреждение дополнительного образования "Центр детского творчества"  (далее – Учреждение, Работодатель)</w:t>
      </w:r>
      <w:r w:rsidR="00EF5EFF" w:rsidRPr="000B1954">
        <w:rPr>
          <w:sz w:val="22"/>
          <w:szCs w:val="22"/>
        </w:rPr>
        <w:t>.</w:t>
      </w:r>
    </w:p>
    <w:p w:rsidR="0083026B" w:rsidRPr="000B1954" w:rsidRDefault="0083026B" w:rsidP="000B1954">
      <w:pPr>
        <w:pStyle w:val="a4"/>
        <w:ind w:firstLine="709"/>
        <w:rPr>
          <w:sz w:val="22"/>
          <w:szCs w:val="22"/>
        </w:rPr>
      </w:pPr>
      <w:r w:rsidRPr="000B1954">
        <w:rPr>
          <w:sz w:val="22"/>
          <w:szCs w:val="22"/>
        </w:rPr>
        <w:t xml:space="preserve">Цель контрольного мероприятия. </w:t>
      </w:r>
      <w:r w:rsidR="00436EC4" w:rsidRPr="000B1954">
        <w:rPr>
          <w:sz w:val="22"/>
          <w:szCs w:val="22"/>
        </w:rPr>
        <w:t xml:space="preserve">Провести проверку </w:t>
      </w:r>
      <w:r w:rsidR="00663621" w:rsidRPr="000B1954">
        <w:rPr>
          <w:sz w:val="22"/>
          <w:szCs w:val="22"/>
        </w:rPr>
        <w:t xml:space="preserve">доводов гражданина </w:t>
      </w:r>
      <w:r w:rsidR="00436EC4" w:rsidRPr="000B1954">
        <w:rPr>
          <w:sz w:val="22"/>
          <w:szCs w:val="22"/>
        </w:rPr>
        <w:t xml:space="preserve">по </w:t>
      </w:r>
      <w:r w:rsidR="00663621" w:rsidRPr="000B1954">
        <w:rPr>
          <w:sz w:val="22"/>
          <w:szCs w:val="22"/>
        </w:rPr>
        <w:t xml:space="preserve">его </w:t>
      </w:r>
      <w:r w:rsidR="00436EC4" w:rsidRPr="000B1954">
        <w:rPr>
          <w:sz w:val="22"/>
          <w:szCs w:val="22"/>
        </w:rPr>
        <w:t xml:space="preserve">заявлению. </w:t>
      </w:r>
    </w:p>
    <w:p w:rsidR="00F93A0C" w:rsidRPr="00697796" w:rsidRDefault="00B40908" w:rsidP="00EA634E">
      <w:pPr>
        <w:pStyle w:val="a4"/>
        <w:rPr>
          <w:sz w:val="22"/>
          <w:szCs w:val="22"/>
        </w:rPr>
      </w:pPr>
      <w:r w:rsidRPr="000B1954">
        <w:rPr>
          <w:sz w:val="22"/>
          <w:szCs w:val="22"/>
        </w:rPr>
        <w:t>Срок проведения контрольного мероприятия:</w:t>
      </w:r>
      <w:r w:rsidRPr="00697796">
        <w:rPr>
          <w:sz w:val="22"/>
          <w:szCs w:val="22"/>
        </w:rPr>
        <w:t xml:space="preserve"> с «</w:t>
      </w:r>
      <w:r w:rsidR="000D29D7" w:rsidRPr="00697796">
        <w:rPr>
          <w:sz w:val="22"/>
          <w:szCs w:val="22"/>
        </w:rPr>
        <w:t>01</w:t>
      </w:r>
      <w:r w:rsidRPr="00697796">
        <w:rPr>
          <w:sz w:val="22"/>
          <w:szCs w:val="22"/>
        </w:rPr>
        <w:t xml:space="preserve">» </w:t>
      </w:r>
      <w:r w:rsidR="000D29D7" w:rsidRPr="00697796">
        <w:rPr>
          <w:sz w:val="22"/>
          <w:szCs w:val="22"/>
        </w:rPr>
        <w:t>июня</w:t>
      </w:r>
      <w:r w:rsidR="0047268D" w:rsidRPr="00697796">
        <w:rPr>
          <w:sz w:val="22"/>
          <w:szCs w:val="22"/>
        </w:rPr>
        <w:t xml:space="preserve"> </w:t>
      </w:r>
      <w:r w:rsidR="00ED347B" w:rsidRPr="00697796">
        <w:rPr>
          <w:sz w:val="22"/>
          <w:szCs w:val="22"/>
        </w:rPr>
        <w:t xml:space="preserve"> 202</w:t>
      </w:r>
      <w:r w:rsidR="000D29D7" w:rsidRPr="00697796">
        <w:rPr>
          <w:sz w:val="22"/>
          <w:szCs w:val="22"/>
        </w:rPr>
        <w:t>3</w:t>
      </w:r>
      <w:r w:rsidR="00ED347B" w:rsidRPr="00697796">
        <w:rPr>
          <w:sz w:val="22"/>
          <w:szCs w:val="22"/>
        </w:rPr>
        <w:t xml:space="preserve"> года по «</w:t>
      </w:r>
      <w:r w:rsidR="000D29D7" w:rsidRPr="00697796">
        <w:rPr>
          <w:sz w:val="22"/>
          <w:szCs w:val="22"/>
        </w:rPr>
        <w:t>13</w:t>
      </w:r>
      <w:r w:rsidRPr="00697796">
        <w:rPr>
          <w:sz w:val="22"/>
          <w:szCs w:val="22"/>
        </w:rPr>
        <w:t xml:space="preserve">» </w:t>
      </w:r>
      <w:r w:rsidR="000D29D7" w:rsidRPr="00697796">
        <w:rPr>
          <w:sz w:val="22"/>
          <w:szCs w:val="22"/>
        </w:rPr>
        <w:t>июля</w:t>
      </w:r>
      <w:r w:rsidR="00F93A0C" w:rsidRPr="00697796">
        <w:rPr>
          <w:sz w:val="22"/>
          <w:szCs w:val="22"/>
        </w:rPr>
        <w:t xml:space="preserve"> 202</w:t>
      </w:r>
      <w:r w:rsidR="000D29D7" w:rsidRPr="00697796">
        <w:rPr>
          <w:sz w:val="22"/>
          <w:szCs w:val="22"/>
        </w:rPr>
        <w:t>3</w:t>
      </w:r>
      <w:r w:rsidR="00764271" w:rsidRPr="00697796">
        <w:rPr>
          <w:sz w:val="22"/>
          <w:szCs w:val="22"/>
        </w:rPr>
        <w:t xml:space="preserve"> </w:t>
      </w:r>
      <w:r w:rsidR="00F93A0C" w:rsidRPr="00697796">
        <w:rPr>
          <w:sz w:val="22"/>
          <w:szCs w:val="22"/>
        </w:rPr>
        <w:t>года</w:t>
      </w:r>
      <w:r w:rsidR="004338D2" w:rsidRPr="00697796">
        <w:rPr>
          <w:sz w:val="22"/>
          <w:szCs w:val="22"/>
        </w:rPr>
        <w:t>.</w:t>
      </w:r>
    </w:p>
    <w:p w:rsidR="00B40908" w:rsidRPr="00697796" w:rsidRDefault="00B40908" w:rsidP="004338D2">
      <w:pPr>
        <w:pStyle w:val="a4"/>
        <w:ind w:firstLine="709"/>
        <w:rPr>
          <w:sz w:val="22"/>
          <w:szCs w:val="22"/>
        </w:rPr>
      </w:pPr>
      <w:r w:rsidRPr="00697796">
        <w:rPr>
          <w:sz w:val="22"/>
          <w:szCs w:val="22"/>
        </w:rPr>
        <w:t xml:space="preserve">Общая продолжительность проверки:  </w:t>
      </w:r>
      <w:r w:rsidR="000D29D7" w:rsidRPr="00697796">
        <w:rPr>
          <w:sz w:val="22"/>
          <w:szCs w:val="22"/>
        </w:rPr>
        <w:t>30</w:t>
      </w:r>
      <w:r w:rsidRPr="00697796">
        <w:rPr>
          <w:sz w:val="22"/>
          <w:szCs w:val="22"/>
        </w:rPr>
        <w:t xml:space="preserve"> (</w:t>
      </w:r>
      <w:r w:rsidR="000D29D7" w:rsidRPr="00697796">
        <w:rPr>
          <w:sz w:val="22"/>
          <w:szCs w:val="22"/>
        </w:rPr>
        <w:t>тридцать</w:t>
      </w:r>
      <w:r w:rsidRPr="00697796">
        <w:rPr>
          <w:sz w:val="22"/>
          <w:szCs w:val="22"/>
        </w:rPr>
        <w:t>) рабочих дней</w:t>
      </w:r>
      <w:r w:rsidR="00AE60F7" w:rsidRPr="00697796">
        <w:rPr>
          <w:sz w:val="22"/>
          <w:szCs w:val="22"/>
        </w:rPr>
        <w:t>.</w:t>
      </w:r>
    </w:p>
    <w:p w:rsidR="004338D2" w:rsidRPr="000B1954" w:rsidRDefault="007B2C0F" w:rsidP="000B1954">
      <w:pPr>
        <w:pStyle w:val="a4"/>
        <w:ind w:firstLine="709"/>
        <w:rPr>
          <w:sz w:val="22"/>
          <w:szCs w:val="22"/>
        </w:rPr>
      </w:pPr>
      <w:r w:rsidRPr="000B1954">
        <w:rPr>
          <w:sz w:val="22"/>
          <w:szCs w:val="22"/>
        </w:rPr>
        <w:t xml:space="preserve">Проверяемый период деятельности: </w:t>
      </w:r>
      <w:r w:rsidR="004338D2" w:rsidRPr="000B1954">
        <w:rPr>
          <w:sz w:val="22"/>
          <w:szCs w:val="22"/>
        </w:rPr>
        <w:t xml:space="preserve"> </w:t>
      </w:r>
      <w:r w:rsidR="0047268D" w:rsidRPr="000B1954">
        <w:rPr>
          <w:sz w:val="22"/>
          <w:szCs w:val="22"/>
        </w:rPr>
        <w:t>с 1 января  202</w:t>
      </w:r>
      <w:r w:rsidR="005F726C" w:rsidRPr="000B1954">
        <w:rPr>
          <w:sz w:val="22"/>
          <w:szCs w:val="22"/>
        </w:rPr>
        <w:t>1</w:t>
      </w:r>
      <w:r w:rsidR="0047268D" w:rsidRPr="000B1954">
        <w:rPr>
          <w:sz w:val="22"/>
          <w:szCs w:val="22"/>
        </w:rPr>
        <w:t xml:space="preserve"> по 31 </w:t>
      </w:r>
      <w:r w:rsidR="005F726C" w:rsidRPr="000B1954">
        <w:rPr>
          <w:sz w:val="22"/>
          <w:szCs w:val="22"/>
        </w:rPr>
        <w:t>мая</w:t>
      </w:r>
      <w:r w:rsidR="0047268D" w:rsidRPr="000B1954">
        <w:rPr>
          <w:sz w:val="22"/>
          <w:szCs w:val="22"/>
        </w:rPr>
        <w:t xml:space="preserve"> 202</w:t>
      </w:r>
      <w:r w:rsidR="005F726C" w:rsidRPr="000B1954">
        <w:rPr>
          <w:sz w:val="22"/>
          <w:szCs w:val="22"/>
        </w:rPr>
        <w:t>3</w:t>
      </w:r>
      <w:r w:rsidR="0047268D" w:rsidRPr="000B1954">
        <w:rPr>
          <w:sz w:val="22"/>
          <w:szCs w:val="22"/>
        </w:rPr>
        <w:t xml:space="preserve"> года</w:t>
      </w:r>
      <w:r w:rsidR="004338D2" w:rsidRPr="000B1954">
        <w:rPr>
          <w:sz w:val="22"/>
          <w:szCs w:val="22"/>
        </w:rPr>
        <w:t xml:space="preserve">.     </w:t>
      </w:r>
    </w:p>
    <w:p w:rsidR="003024CF" w:rsidRPr="003024CF" w:rsidRDefault="003024CF" w:rsidP="003024CF">
      <w:pPr>
        <w:spacing w:after="0"/>
        <w:ind w:firstLine="709"/>
        <w:jc w:val="both"/>
        <w:rPr>
          <w:rFonts w:ascii="Times New Roman" w:hAnsi="Times New Roman"/>
        </w:rPr>
      </w:pPr>
      <w:r w:rsidRPr="003024CF">
        <w:rPr>
          <w:rFonts w:ascii="Times New Roman" w:hAnsi="Times New Roman"/>
        </w:rPr>
        <w:t>Вопросы контрольного мероприятия:</w:t>
      </w:r>
    </w:p>
    <w:p w:rsidR="003024CF" w:rsidRPr="009C08DE" w:rsidRDefault="003024CF" w:rsidP="003024CF">
      <w:pPr>
        <w:spacing w:after="0"/>
        <w:ind w:firstLine="709"/>
        <w:jc w:val="both"/>
        <w:rPr>
          <w:rFonts w:ascii="Times New Roman" w:hAnsi="Times New Roman"/>
        </w:rPr>
      </w:pPr>
      <w:r w:rsidRPr="009C08DE">
        <w:rPr>
          <w:rFonts w:ascii="Times New Roman" w:hAnsi="Times New Roman"/>
        </w:rPr>
        <w:t>1. </w:t>
      </w:r>
      <w:r w:rsidR="00E9378B" w:rsidRPr="009C08DE">
        <w:rPr>
          <w:rFonts w:ascii="Times New Roman" w:hAnsi="Times New Roman"/>
        </w:rPr>
        <w:t xml:space="preserve">Соответствие </w:t>
      </w:r>
      <w:r w:rsidRPr="009C08DE">
        <w:rPr>
          <w:rFonts w:ascii="Times New Roman" w:hAnsi="Times New Roman"/>
        </w:rPr>
        <w:t xml:space="preserve">трудовых отношений руководящих работников Учреждения </w:t>
      </w:r>
      <w:r w:rsidR="0086779F" w:rsidRPr="009C08DE">
        <w:rPr>
          <w:rFonts w:ascii="Times New Roman" w:hAnsi="Times New Roman"/>
        </w:rPr>
        <w:t>нормам трудового законодательства</w:t>
      </w:r>
      <w:r w:rsidRPr="009C08DE">
        <w:rPr>
          <w:rFonts w:ascii="Times New Roman" w:hAnsi="Times New Roman"/>
        </w:rPr>
        <w:t>.</w:t>
      </w:r>
    </w:p>
    <w:p w:rsidR="003024CF" w:rsidRPr="003024CF" w:rsidRDefault="003024CF" w:rsidP="003024CF">
      <w:pPr>
        <w:spacing w:after="0"/>
        <w:ind w:firstLine="709"/>
        <w:jc w:val="both"/>
        <w:rPr>
          <w:rFonts w:ascii="Times New Roman" w:hAnsi="Times New Roman"/>
        </w:rPr>
      </w:pPr>
      <w:r w:rsidRPr="009C08DE">
        <w:rPr>
          <w:rFonts w:ascii="Times New Roman" w:hAnsi="Times New Roman"/>
        </w:rPr>
        <w:t>2. </w:t>
      </w:r>
      <w:r w:rsidR="00B74432" w:rsidRPr="009C08DE">
        <w:rPr>
          <w:rFonts w:ascii="Times New Roman" w:hAnsi="Times New Roman"/>
        </w:rPr>
        <w:t>Установление и начисление заработной</w:t>
      </w:r>
      <w:r w:rsidR="00B74432">
        <w:rPr>
          <w:rFonts w:ascii="Times New Roman" w:hAnsi="Times New Roman"/>
        </w:rPr>
        <w:t xml:space="preserve"> платы руководящим работникам Учреждения</w:t>
      </w:r>
      <w:r w:rsidRPr="003024CF">
        <w:rPr>
          <w:rFonts w:ascii="Times New Roman" w:hAnsi="Times New Roman"/>
        </w:rPr>
        <w:t>.</w:t>
      </w:r>
    </w:p>
    <w:p w:rsidR="00B2244C" w:rsidRPr="00145E01" w:rsidRDefault="00B2244C" w:rsidP="00EF20E4">
      <w:pPr>
        <w:pStyle w:val="ConsPlusNormal"/>
        <w:tabs>
          <w:tab w:val="left" w:pos="426"/>
        </w:tabs>
        <w:ind w:firstLine="709"/>
        <w:outlineLvl w:val="0"/>
        <w:rPr>
          <w:b/>
          <w:color w:val="FF0000"/>
          <w:sz w:val="22"/>
          <w:szCs w:val="22"/>
        </w:rPr>
      </w:pPr>
    </w:p>
    <w:p w:rsidR="007B2C0F" w:rsidRPr="00BC15B3" w:rsidRDefault="00AE60F7" w:rsidP="00893A8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BC15B3">
        <w:rPr>
          <w:rFonts w:ascii="Times New Roman" w:hAnsi="Times New Roman"/>
          <w:b/>
          <w:shd w:val="clear" w:color="auto" w:fill="FFFFFF"/>
        </w:rPr>
        <w:t>По р</w:t>
      </w:r>
      <w:r w:rsidR="007B2C0F" w:rsidRPr="00BC15B3">
        <w:rPr>
          <w:rFonts w:ascii="Times New Roman" w:hAnsi="Times New Roman"/>
          <w:b/>
          <w:shd w:val="clear" w:color="auto" w:fill="FFFFFF"/>
        </w:rPr>
        <w:t>езультат</w:t>
      </w:r>
      <w:r w:rsidRPr="00BC15B3">
        <w:rPr>
          <w:rFonts w:ascii="Times New Roman" w:hAnsi="Times New Roman"/>
          <w:b/>
          <w:shd w:val="clear" w:color="auto" w:fill="FFFFFF"/>
        </w:rPr>
        <w:t>ам</w:t>
      </w:r>
      <w:r w:rsidR="007B2C0F" w:rsidRPr="00BC15B3">
        <w:rPr>
          <w:rFonts w:ascii="Times New Roman" w:hAnsi="Times New Roman"/>
          <w:b/>
          <w:shd w:val="clear" w:color="auto" w:fill="FFFFFF"/>
        </w:rPr>
        <w:t xml:space="preserve"> контрольного мероприятия установлен</w:t>
      </w:r>
      <w:r w:rsidR="000A4EAC" w:rsidRPr="00BC15B3">
        <w:rPr>
          <w:rFonts w:ascii="Times New Roman" w:hAnsi="Times New Roman"/>
          <w:b/>
          <w:shd w:val="clear" w:color="auto" w:fill="FFFFFF"/>
        </w:rPr>
        <w:t>о</w:t>
      </w:r>
      <w:r w:rsidR="007B2C0F" w:rsidRPr="00BC15B3">
        <w:rPr>
          <w:rFonts w:ascii="Times New Roman" w:hAnsi="Times New Roman"/>
          <w:b/>
        </w:rPr>
        <w:t>:</w:t>
      </w:r>
    </w:p>
    <w:p w:rsidR="00145E01" w:rsidRDefault="00145E01" w:rsidP="00785896">
      <w:pPr>
        <w:pStyle w:val="a4"/>
        <w:ind w:firstLine="284"/>
        <w:rPr>
          <w:rStyle w:val="ad"/>
          <w:b/>
          <w:i w:val="0"/>
          <w:sz w:val="22"/>
          <w:szCs w:val="22"/>
        </w:rPr>
      </w:pPr>
      <w:r w:rsidRPr="007E6EC2">
        <w:rPr>
          <w:rStyle w:val="ad"/>
          <w:b/>
          <w:i w:val="0"/>
          <w:sz w:val="22"/>
          <w:szCs w:val="22"/>
        </w:rPr>
        <w:t>1.  Трудовые отношения.</w:t>
      </w:r>
    </w:p>
    <w:p w:rsidR="009B5852" w:rsidRPr="009B5852" w:rsidRDefault="009B5852" w:rsidP="009B5852">
      <w:pPr>
        <w:pStyle w:val="a4"/>
        <w:ind w:firstLine="567"/>
        <w:jc w:val="both"/>
        <w:rPr>
          <w:sz w:val="22"/>
          <w:szCs w:val="22"/>
        </w:rPr>
      </w:pPr>
      <w:r w:rsidRPr="009B5852">
        <w:rPr>
          <w:sz w:val="22"/>
          <w:szCs w:val="22"/>
        </w:rPr>
        <w:t>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РФ от 21.02.2022 N 225 и исходя из штатного расписания Учреждения, к должностям руководителей  Учреждения можно отнести должности  директора и заместителя директора Учреждения.</w:t>
      </w:r>
    </w:p>
    <w:p w:rsidR="009B5852" w:rsidRPr="009B5852" w:rsidRDefault="009B5852" w:rsidP="009B5852">
      <w:pPr>
        <w:pStyle w:val="a4"/>
        <w:ind w:firstLine="567"/>
        <w:jc w:val="both"/>
        <w:rPr>
          <w:sz w:val="22"/>
          <w:szCs w:val="22"/>
        </w:rPr>
      </w:pPr>
      <w:r w:rsidRPr="009B5852">
        <w:rPr>
          <w:sz w:val="22"/>
          <w:szCs w:val="22"/>
        </w:rPr>
        <w:t>В проверяемом периоде:</w:t>
      </w:r>
    </w:p>
    <w:p w:rsidR="00145E01" w:rsidRPr="007E6EC2" w:rsidRDefault="00145E01" w:rsidP="00785896">
      <w:pPr>
        <w:pStyle w:val="a4"/>
        <w:ind w:firstLine="284"/>
        <w:rPr>
          <w:rStyle w:val="ad"/>
          <w:b/>
          <w:i w:val="0"/>
          <w:sz w:val="22"/>
          <w:szCs w:val="22"/>
        </w:rPr>
      </w:pPr>
      <w:r w:rsidRPr="007E6EC2">
        <w:rPr>
          <w:rStyle w:val="ad"/>
          <w:b/>
          <w:i w:val="0"/>
          <w:sz w:val="22"/>
          <w:szCs w:val="22"/>
        </w:rPr>
        <w:t xml:space="preserve">1.1. Должность директора МКУ </w:t>
      </w:r>
      <w:proofErr w:type="gramStart"/>
      <w:r w:rsidRPr="007E6EC2">
        <w:rPr>
          <w:rStyle w:val="ad"/>
          <w:b/>
          <w:i w:val="0"/>
          <w:sz w:val="22"/>
          <w:szCs w:val="22"/>
        </w:rPr>
        <w:t>ДО</w:t>
      </w:r>
      <w:proofErr w:type="gramEnd"/>
      <w:r w:rsidRPr="007E6EC2">
        <w:rPr>
          <w:rStyle w:val="ad"/>
          <w:b/>
          <w:i w:val="0"/>
          <w:sz w:val="22"/>
          <w:szCs w:val="22"/>
        </w:rPr>
        <w:t xml:space="preserve"> «</w:t>
      </w:r>
      <w:proofErr w:type="gramStart"/>
      <w:r w:rsidRPr="007E6EC2">
        <w:rPr>
          <w:rStyle w:val="ad"/>
          <w:b/>
          <w:i w:val="0"/>
          <w:sz w:val="22"/>
          <w:szCs w:val="22"/>
        </w:rPr>
        <w:t>Центр</w:t>
      </w:r>
      <w:proofErr w:type="gramEnd"/>
      <w:r w:rsidRPr="007E6EC2">
        <w:rPr>
          <w:rStyle w:val="ad"/>
          <w:b/>
          <w:i w:val="0"/>
          <w:sz w:val="22"/>
          <w:szCs w:val="22"/>
        </w:rPr>
        <w:t xml:space="preserve"> детского творчества».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E6EC2">
        <w:rPr>
          <w:rStyle w:val="ad"/>
          <w:b/>
          <w:i w:val="0"/>
          <w:sz w:val="22"/>
          <w:szCs w:val="22"/>
        </w:rPr>
        <w:t>1.1.1.</w:t>
      </w:r>
      <w:r w:rsidRPr="00825255">
        <w:rPr>
          <w:rStyle w:val="ad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i w:val="0"/>
          <w:sz w:val="22"/>
          <w:szCs w:val="22"/>
        </w:rPr>
        <w:t xml:space="preserve">Должность директора Учреждения замещает </w:t>
      </w:r>
      <w:r w:rsidR="00004A44">
        <w:rPr>
          <w:rStyle w:val="ad"/>
          <w:i w:val="0"/>
          <w:sz w:val="22"/>
          <w:szCs w:val="22"/>
        </w:rPr>
        <w:t xml:space="preserve"> </w:t>
      </w:r>
      <w:r w:rsidR="00AB622F">
        <w:rPr>
          <w:rStyle w:val="ad"/>
          <w:i w:val="0"/>
          <w:sz w:val="22"/>
          <w:szCs w:val="22"/>
        </w:rPr>
        <w:t>Работник</w:t>
      </w:r>
      <w:r w:rsidRPr="00825255">
        <w:rPr>
          <w:rStyle w:val="ad"/>
          <w:i w:val="0"/>
          <w:sz w:val="22"/>
          <w:szCs w:val="22"/>
        </w:rPr>
        <w:t>, трудовые отношения с котор</w:t>
      </w:r>
      <w:r w:rsidR="00AB47D4">
        <w:rPr>
          <w:rStyle w:val="ad"/>
          <w:i w:val="0"/>
          <w:sz w:val="22"/>
          <w:szCs w:val="22"/>
        </w:rPr>
        <w:t>ым</w:t>
      </w:r>
      <w:r w:rsidRPr="00825255">
        <w:rPr>
          <w:rStyle w:val="ad"/>
          <w:i w:val="0"/>
          <w:sz w:val="22"/>
          <w:szCs w:val="22"/>
        </w:rPr>
        <w:t xml:space="preserve"> определены в соответствии с положениями статьи 16 ТК РФ Трудовым договором</w:t>
      </w:r>
      <w:r w:rsidR="00883855">
        <w:rPr>
          <w:rStyle w:val="ad"/>
          <w:i w:val="0"/>
          <w:sz w:val="22"/>
          <w:szCs w:val="22"/>
        </w:rPr>
        <w:t xml:space="preserve"> </w:t>
      </w:r>
      <w:r w:rsidRPr="00883855">
        <w:rPr>
          <w:rStyle w:val="ad"/>
          <w:i w:val="0"/>
          <w:sz w:val="22"/>
          <w:szCs w:val="22"/>
        </w:rPr>
        <w:t>на неопредел</w:t>
      </w:r>
      <w:r w:rsidRPr="00825255">
        <w:rPr>
          <w:rStyle w:val="ad"/>
          <w:i w:val="0"/>
          <w:sz w:val="22"/>
          <w:szCs w:val="22"/>
        </w:rPr>
        <w:t xml:space="preserve">ённый срок по основному месту работу на замещение должности директора  МКУ ДО «ЦДТ» с МКУ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в лице начальника МКУ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(в соответствии с пунктом 26 части 5 статьи 28 Устава</w:t>
      </w:r>
      <w:proofErr w:type="gramEnd"/>
      <w:r w:rsidRPr="00825255">
        <w:rPr>
          <w:rStyle w:val="ad"/>
          <w:i w:val="0"/>
          <w:sz w:val="22"/>
          <w:szCs w:val="22"/>
        </w:rPr>
        <w:t xml:space="preserve"> муниципального образования «</w:t>
      </w:r>
      <w:proofErr w:type="spellStart"/>
      <w:r w:rsidRPr="00825255">
        <w:rPr>
          <w:rStyle w:val="ad"/>
          <w:i w:val="0"/>
          <w:sz w:val="22"/>
          <w:szCs w:val="22"/>
        </w:rPr>
        <w:t>Шегарский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район», положениями Постановления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 от 23.11.2013 № 461«О наделении начальника муниципального казенного учреждения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отдельными полномочиями в сфере исполнительно - распорядительной деятельности») (далее – Работодатель руководителя).</w:t>
      </w:r>
    </w:p>
    <w:p w:rsidR="007F2D8F" w:rsidRDefault="00145E01" w:rsidP="00785896">
      <w:pPr>
        <w:pStyle w:val="a4"/>
        <w:ind w:firstLine="284"/>
        <w:jc w:val="both"/>
        <w:rPr>
          <w:rStyle w:val="ad"/>
          <w:i w:val="0"/>
          <w:strike/>
          <w:sz w:val="22"/>
          <w:szCs w:val="22"/>
        </w:rPr>
      </w:pPr>
      <w:r w:rsidRPr="00465398">
        <w:rPr>
          <w:rStyle w:val="ad"/>
          <w:b/>
          <w:i w:val="0"/>
          <w:sz w:val="22"/>
          <w:szCs w:val="22"/>
        </w:rPr>
        <w:t>1.1.2.</w:t>
      </w:r>
      <w:r w:rsidRPr="00825255">
        <w:rPr>
          <w:rStyle w:val="ad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i w:val="0"/>
          <w:sz w:val="22"/>
          <w:szCs w:val="22"/>
        </w:rPr>
        <w:t xml:space="preserve">В соответствии с положениями части  6 статьи 282  ТК РФ, положениями пункта «ж» части 2 Постановления Минтруда РФ от 30.06.2003 N 41 "Об особенностях работы по совместительству педагогических, медицинских, фармацевтических работников и работников культуры",  в Трудовой договор Работодателем руководителя с письменного согласия </w:t>
      </w:r>
      <w:r w:rsidR="00004A44">
        <w:rPr>
          <w:rStyle w:val="ad"/>
          <w:i w:val="0"/>
          <w:sz w:val="22"/>
          <w:szCs w:val="22"/>
        </w:rPr>
        <w:t>Работника</w:t>
      </w:r>
      <w:r w:rsidR="00004A44" w:rsidRPr="00825255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>вносились изменения, касающиеся поручения Работнику  дополнительной работы (дополнительных обязанностей) на условиях совмещения должностей</w:t>
      </w:r>
      <w:r w:rsidR="00AB622F">
        <w:rPr>
          <w:rStyle w:val="ad"/>
          <w:i w:val="0"/>
          <w:sz w:val="22"/>
          <w:szCs w:val="22"/>
        </w:rPr>
        <w:t xml:space="preserve"> (профессий) </w:t>
      </w:r>
      <w:r w:rsidRPr="00825255">
        <w:rPr>
          <w:rStyle w:val="ad"/>
          <w:i w:val="0"/>
          <w:sz w:val="22"/>
          <w:szCs w:val="22"/>
        </w:rPr>
        <w:t xml:space="preserve"> по должности  учите</w:t>
      </w:r>
      <w:r w:rsidR="00E02B43">
        <w:rPr>
          <w:rStyle w:val="ad"/>
          <w:i w:val="0"/>
          <w:sz w:val="22"/>
          <w:szCs w:val="22"/>
        </w:rPr>
        <w:t>ль-дефектолог</w:t>
      </w:r>
      <w:proofErr w:type="gramEnd"/>
      <w:r w:rsidR="00E02B43">
        <w:rPr>
          <w:rStyle w:val="ad"/>
          <w:i w:val="0"/>
          <w:sz w:val="22"/>
          <w:szCs w:val="22"/>
        </w:rPr>
        <w:t xml:space="preserve"> с 01.09.2022 года</w:t>
      </w:r>
      <w:r w:rsidR="007F2D8F" w:rsidRPr="007F2D8F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465398">
        <w:rPr>
          <w:rStyle w:val="ad"/>
          <w:b/>
          <w:i w:val="0"/>
          <w:sz w:val="22"/>
          <w:szCs w:val="22"/>
        </w:rPr>
        <w:t>1.1.3.</w:t>
      </w:r>
      <w:r w:rsidRPr="00825255">
        <w:rPr>
          <w:rStyle w:val="ad"/>
          <w:i w:val="0"/>
          <w:sz w:val="22"/>
          <w:szCs w:val="22"/>
        </w:rPr>
        <w:t xml:space="preserve"> Изменение Трудового договора в соответствии с положениями части  6 статьи 282  ТК РФ, положениями пункта «ж» части 2 Постановления Минтруда РФ от 30.06.2003 N 41 "Об особенностях работы по совместительству педагогических, медицинских, фармацевтических работников и работников культуры", в части поручения Работнику дополнительной работы на условиях совмещения должностей по должности  учитель-дефектолог  осуществлялось  Работодателем руководителя с нарушением требований статьи 60.2. ТК РФ, а именно, Дополнительное соглашение  от 01.09.2022 к Трудовому договору не содержит обязательные условия такие как:  </w:t>
      </w:r>
    </w:p>
    <w:p w:rsidR="00145E01" w:rsidRPr="00825255" w:rsidRDefault="00145E01" w:rsidP="006A084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lastRenderedPageBreak/>
        <w:t>1) срок, в течение которого будет выполняться дополнительная работа;</w:t>
      </w:r>
    </w:p>
    <w:p w:rsidR="00145E01" w:rsidRPr="00825255" w:rsidRDefault="00145E01" w:rsidP="006A084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2) количество часов педагогической работы по совмещаемой должности учитель-дефектолог;</w:t>
      </w:r>
    </w:p>
    <w:p w:rsidR="00145E01" w:rsidRPr="00825255" w:rsidRDefault="00145E01" w:rsidP="006A084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3) фиксированный размер доплаты с учетом содержания и (или) объема дополнительной работы.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465398">
        <w:rPr>
          <w:rStyle w:val="ad"/>
          <w:b/>
          <w:i w:val="0"/>
          <w:sz w:val="22"/>
          <w:szCs w:val="22"/>
        </w:rPr>
        <w:t>1.1.4.</w:t>
      </w:r>
      <w:r w:rsidRPr="00825255">
        <w:rPr>
          <w:rStyle w:val="ad"/>
          <w:i w:val="0"/>
          <w:sz w:val="22"/>
          <w:szCs w:val="22"/>
        </w:rPr>
        <w:t xml:space="preserve"> Проверкой установлены факты нарушения норм  действующего законодательства, в том числе положений муниципальных нормативных правовых актов при осуществлении руководящими работниками Учреждения преподавательской работы, а именно:</w:t>
      </w:r>
    </w:p>
    <w:p w:rsidR="00145E01" w:rsidRPr="00825255" w:rsidRDefault="00145E01" w:rsidP="00041EC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положений части 6 статьи 282  ТК РФ, </w:t>
      </w:r>
      <w:r w:rsidR="00AA7F3D">
        <w:rPr>
          <w:rStyle w:val="ad"/>
          <w:i w:val="0"/>
          <w:sz w:val="22"/>
          <w:szCs w:val="22"/>
        </w:rPr>
        <w:t xml:space="preserve">положений </w:t>
      </w:r>
      <w:r w:rsidR="00F679C8" w:rsidRPr="00BF6AE2">
        <w:rPr>
          <w:rStyle w:val="ad"/>
          <w:i w:val="0"/>
          <w:sz w:val="22"/>
          <w:szCs w:val="22"/>
        </w:rPr>
        <w:t xml:space="preserve">Приказа </w:t>
      </w:r>
      <w:proofErr w:type="spellStart"/>
      <w:r w:rsidR="00F679C8" w:rsidRPr="00BF6AE2">
        <w:rPr>
          <w:rStyle w:val="ad"/>
          <w:i w:val="0"/>
          <w:sz w:val="22"/>
          <w:szCs w:val="22"/>
        </w:rPr>
        <w:t>Роструда</w:t>
      </w:r>
      <w:proofErr w:type="spellEnd"/>
      <w:r w:rsidR="00F679C8" w:rsidRPr="00BF6AE2">
        <w:rPr>
          <w:rStyle w:val="ad"/>
          <w:i w:val="0"/>
          <w:sz w:val="22"/>
          <w:szCs w:val="22"/>
        </w:rPr>
        <w:t xml:space="preserve"> от 11.11.2022 N 253 "Об утверждении Руководства по соблюдению обязательных требований трудового законодательства", </w:t>
      </w:r>
      <w:r w:rsidRPr="00825255">
        <w:rPr>
          <w:rStyle w:val="ad"/>
          <w:i w:val="0"/>
          <w:sz w:val="22"/>
          <w:szCs w:val="22"/>
        </w:rPr>
        <w:t xml:space="preserve">положений пункта «ж» части 2 Постановления Минтруда РФ от 30.06.2003 N 41 "Об особенностях работы по совместительству педагогических, медицинских, фармацевтических работников и работников культуры", положений Постановления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 от 23.11.2013 № 461 «О наделении начальника муниципального казенного учреждения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отдельными полномочиями в сфере исполнительно - распорядительной деятельности», </w:t>
      </w:r>
      <w:r w:rsidR="0087518D">
        <w:rPr>
          <w:rStyle w:val="ad"/>
          <w:i w:val="0"/>
          <w:sz w:val="22"/>
          <w:szCs w:val="22"/>
        </w:rPr>
        <w:t xml:space="preserve">в проверяемом периоде </w:t>
      </w:r>
      <w:r w:rsidR="00387258">
        <w:rPr>
          <w:rStyle w:val="ad"/>
          <w:i w:val="0"/>
          <w:sz w:val="22"/>
          <w:szCs w:val="22"/>
        </w:rPr>
        <w:t>директор</w:t>
      </w:r>
      <w:r w:rsidRPr="00825255">
        <w:rPr>
          <w:rStyle w:val="ad"/>
          <w:i w:val="0"/>
          <w:sz w:val="22"/>
          <w:szCs w:val="22"/>
        </w:rPr>
        <w:t xml:space="preserve"> МКУ ДО «ЦДТ»</w:t>
      </w:r>
      <w:r w:rsidR="007E0654">
        <w:rPr>
          <w:rStyle w:val="ad"/>
          <w:i w:val="0"/>
          <w:sz w:val="22"/>
          <w:szCs w:val="22"/>
        </w:rPr>
        <w:t xml:space="preserve"> (далее– руководитель </w:t>
      </w:r>
      <w:r w:rsidR="007E0654" w:rsidRPr="00825255">
        <w:rPr>
          <w:rStyle w:val="ad"/>
          <w:i w:val="0"/>
          <w:sz w:val="22"/>
          <w:szCs w:val="22"/>
        </w:rPr>
        <w:t>МКУ ДО «ЦДТ»</w:t>
      </w:r>
      <w:r w:rsidR="007E0654">
        <w:rPr>
          <w:rStyle w:val="ad"/>
          <w:i w:val="0"/>
          <w:sz w:val="22"/>
          <w:szCs w:val="22"/>
        </w:rPr>
        <w:t>)</w:t>
      </w:r>
      <w:r w:rsidRPr="00825255">
        <w:rPr>
          <w:rStyle w:val="ad"/>
          <w:i w:val="0"/>
          <w:sz w:val="22"/>
          <w:szCs w:val="22"/>
        </w:rPr>
        <w:t xml:space="preserve"> заключал </w:t>
      </w:r>
      <w:r w:rsidR="008A0D72" w:rsidRPr="00825255">
        <w:rPr>
          <w:rStyle w:val="ad"/>
          <w:i w:val="0"/>
          <w:sz w:val="22"/>
          <w:szCs w:val="22"/>
        </w:rPr>
        <w:t xml:space="preserve">сам с собой </w:t>
      </w:r>
      <w:r w:rsidRPr="00825255">
        <w:rPr>
          <w:rStyle w:val="ad"/>
          <w:i w:val="0"/>
          <w:sz w:val="22"/>
          <w:szCs w:val="22"/>
        </w:rPr>
        <w:t xml:space="preserve">трудовые договора на замещение должностей педагогических работников своего Учреждения </w:t>
      </w:r>
      <w:r w:rsidR="0087518D">
        <w:rPr>
          <w:rStyle w:val="ad"/>
          <w:i w:val="0"/>
          <w:sz w:val="22"/>
          <w:szCs w:val="22"/>
        </w:rPr>
        <w:t xml:space="preserve">на условиях </w:t>
      </w:r>
      <w:r w:rsidR="0087518D" w:rsidRPr="00825255">
        <w:rPr>
          <w:rStyle w:val="ad"/>
          <w:i w:val="0"/>
          <w:sz w:val="22"/>
          <w:szCs w:val="22"/>
        </w:rPr>
        <w:t>внутренне</w:t>
      </w:r>
      <w:r w:rsidR="0087518D">
        <w:rPr>
          <w:rStyle w:val="ad"/>
          <w:i w:val="0"/>
          <w:sz w:val="22"/>
          <w:szCs w:val="22"/>
        </w:rPr>
        <w:t xml:space="preserve">го </w:t>
      </w:r>
      <w:r w:rsidR="0087518D" w:rsidRPr="00825255">
        <w:rPr>
          <w:rStyle w:val="ad"/>
          <w:i w:val="0"/>
          <w:sz w:val="22"/>
          <w:szCs w:val="22"/>
        </w:rPr>
        <w:t>совместительств</w:t>
      </w:r>
      <w:r w:rsidR="0087518D">
        <w:rPr>
          <w:rStyle w:val="ad"/>
          <w:i w:val="0"/>
          <w:sz w:val="22"/>
          <w:szCs w:val="22"/>
        </w:rPr>
        <w:t>а</w:t>
      </w:r>
      <w:r w:rsidR="00374D74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041EC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При этом</w:t>
      </w:r>
      <w:r w:rsidR="00866E37">
        <w:rPr>
          <w:rStyle w:val="ad"/>
          <w:i w:val="0"/>
          <w:sz w:val="22"/>
          <w:szCs w:val="22"/>
        </w:rPr>
        <w:t>,</w:t>
      </w:r>
      <w:r w:rsidRPr="00825255">
        <w:rPr>
          <w:rStyle w:val="ad"/>
          <w:i w:val="0"/>
          <w:sz w:val="22"/>
          <w:szCs w:val="22"/>
        </w:rPr>
        <w:t xml:space="preserve"> в нарушение пункта 1.4. </w:t>
      </w:r>
      <w:proofErr w:type="gramStart"/>
      <w:r w:rsidRPr="00825255">
        <w:rPr>
          <w:rStyle w:val="ad"/>
          <w:i w:val="0"/>
          <w:sz w:val="22"/>
          <w:szCs w:val="22"/>
        </w:rPr>
        <w:t xml:space="preserve">Порядка определения учебной нагрузки педагогических работников, оговариваемой в трудовом договоре, утвержденного Приказом </w:t>
      </w:r>
      <w:proofErr w:type="spellStart"/>
      <w:r w:rsidRPr="00825255">
        <w:rPr>
          <w:rStyle w:val="ad"/>
          <w:i w:val="0"/>
          <w:sz w:val="22"/>
          <w:szCs w:val="22"/>
        </w:rPr>
        <w:t>Минобрнауки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</w:t>
      </w:r>
      <w:r w:rsidR="00E35228">
        <w:rPr>
          <w:rStyle w:val="ad"/>
          <w:i w:val="0"/>
          <w:sz w:val="22"/>
          <w:szCs w:val="22"/>
        </w:rPr>
        <w:t>данные</w:t>
      </w:r>
      <w:r w:rsidRPr="00825255">
        <w:rPr>
          <w:rStyle w:val="ad"/>
          <w:i w:val="0"/>
          <w:sz w:val="22"/>
          <w:szCs w:val="22"/>
        </w:rPr>
        <w:t xml:space="preserve"> трудовые договора</w:t>
      </w:r>
      <w:r w:rsidR="00690367">
        <w:rPr>
          <w:rStyle w:val="ad"/>
          <w:i w:val="0"/>
          <w:sz w:val="22"/>
          <w:szCs w:val="22"/>
        </w:rPr>
        <w:t xml:space="preserve"> на замещение педагогических должностей</w:t>
      </w:r>
      <w:r w:rsidRPr="00825255">
        <w:rPr>
          <w:rStyle w:val="ad"/>
          <w:i w:val="0"/>
          <w:sz w:val="22"/>
          <w:szCs w:val="22"/>
        </w:rPr>
        <w:t>, не содержат информации об объеме (изменении объема) учебной нагрузки</w:t>
      </w:r>
      <w:proofErr w:type="gramEnd"/>
      <w:r w:rsidRPr="00825255">
        <w:rPr>
          <w:rStyle w:val="ad"/>
          <w:i w:val="0"/>
          <w:sz w:val="22"/>
          <w:szCs w:val="22"/>
        </w:rPr>
        <w:t xml:space="preserve">, </w:t>
      </w:r>
      <w:proofErr w:type="gramStart"/>
      <w:r w:rsidRPr="00825255">
        <w:rPr>
          <w:rStyle w:val="ad"/>
          <w:i w:val="0"/>
          <w:sz w:val="22"/>
          <w:szCs w:val="22"/>
        </w:rPr>
        <w:t>установленной  работнику.</w:t>
      </w:r>
      <w:proofErr w:type="gramEnd"/>
    </w:p>
    <w:p w:rsidR="00145E01" w:rsidRPr="00825255" w:rsidRDefault="00145E01" w:rsidP="00465398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2)  В нарушение положений статьи 15, 16, 60.2. ТК РФ, на период 2022-2023 учебный год </w:t>
      </w:r>
      <w:r w:rsidR="005B0FD8">
        <w:rPr>
          <w:rStyle w:val="ad"/>
          <w:i w:val="0"/>
          <w:sz w:val="22"/>
          <w:szCs w:val="22"/>
        </w:rPr>
        <w:t xml:space="preserve">директор </w:t>
      </w:r>
      <w:r w:rsidRPr="00825255">
        <w:rPr>
          <w:rStyle w:val="ad"/>
          <w:i w:val="0"/>
          <w:sz w:val="22"/>
          <w:szCs w:val="22"/>
        </w:rPr>
        <w:t xml:space="preserve">на одни и те же трудовые отношения по должности  учитель-дефектолог  имел два трудовых договора одновременно, а именно: </w:t>
      </w:r>
    </w:p>
    <w:p w:rsidR="00145E01" w:rsidRPr="00825255" w:rsidRDefault="00145E01" w:rsidP="00465398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а) один,  заключенный с МКУ "Управление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района" в соответствии с положениями части  6 статьи 282  ТК РФ, положениями пункта «ж» части 2 Постановления Минтруда РФ от 30.06.2003 N 41 "Об особенностях работы по совместительству педагогических, медицинских, фармацевтических работников и работников культуры", без занятия штатной должности, на условиях совмещения профессий (должностей) в виде Дополнительного соглашения  к Трудовому договору</w:t>
      </w:r>
      <w:proofErr w:type="gramEnd"/>
      <w:r w:rsidRPr="00825255">
        <w:rPr>
          <w:rStyle w:val="ad"/>
          <w:i w:val="0"/>
          <w:sz w:val="22"/>
          <w:szCs w:val="22"/>
        </w:rPr>
        <w:t xml:space="preserve"> по основной должности «директор», на осуществление директором Учреждения дополнительной работы по должности учитель дефектолог с 01.09.2022 года;</w:t>
      </w:r>
    </w:p>
    <w:p w:rsidR="00145E01" w:rsidRPr="00825255" w:rsidRDefault="00145E01" w:rsidP="00465398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б) второй, заключенный с МКУ ДО «ЦДТ» в лице директора</w:t>
      </w:r>
      <w:r w:rsidR="00283E00" w:rsidRPr="00283E00">
        <w:rPr>
          <w:rStyle w:val="ad"/>
          <w:i w:val="0"/>
          <w:sz w:val="22"/>
          <w:szCs w:val="22"/>
        </w:rPr>
        <w:t xml:space="preserve"> </w:t>
      </w:r>
      <w:r w:rsidR="00283E00" w:rsidRPr="00825255">
        <w:rPr>
          <w:rStyle w:val="ad"/>
          <w:i w:val="0"/>
          <w:sz w:val="22"/>
          <w:szCs w:val="22"/>
        </w:rPr>
        <w:t xml:space="preserve">МКУ ДО «ЦДТ» </w:t>
      </w:r>
      <w:r w:rsidRPr="00825255">
        <w:rPr>
          <w:rStyle w:val="ad"/>
          <w:i w:val="0"/>
          <w:sz w:val="22"/>
          <w:szCs w:val="22"/>
        </w:rPr>
        <w:t xml:space="preserve"> как внутреннее совместительство на условиях замещения директором штатной должности учителя дефектолога.</w:t>
      </w:r>
    </w:p>
    <w:p w:rsidR="00145E01" w:rsidRPr="00785896" w:rsidRDefault="00145E01" w:rsidP="00145E01">
      <w:pPr>
        <w:pStyle w:val="a4"/>
        <w:jc w:val="both"/>
        <w:rPr>
          <w:rStyle w:val="ad"/>
          <w:b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 xml:space="preserve">1.2. Должность заместителя директора по административно-хозяйственной работе МКУ </w:t>
      </w:r>
      <w:proofErr w:type="gramStart"/>
      <w:r w:rsidRPr="00785896">
        <w:rPr>
          <w:rStyle w:val="ad"/>
          <w:b/>
          <w:i w:val="0"/>
          <w:sz w:val="22"/>
          <w:szCs w:val="22"/>
        </w:rPr>
        <w:t>ДО</w:t>
      </w:r>
      <w:proofErr w:type="gramEnd"/>
      <w:r w:rsidRPr="00785896">
        <w:rPr>
          <w:rStyle w:val="ad"/>
          <w:b/>
          <w:i w:val="0"/>
          <w:sz w:val="22"/>
          <w:szCs w:val="22"/>
        </w:rPr>
        <w:t xml:space="preserve"> «</w:t>
      </w:r>
      <w:proofErr w:type="gramStart"/>
      <w:r w:rsidRPr="00785896">
        <w:rPr>
          <w:rStyle w:val="ad"/>
          <w:b/>
          <w:i w:val="0"/>
          <w:sz w:val="22"/>
          <w:szCs w:val="22"/>
        </w:rPr>
        <w:t>Центр</w:t>
      </w:r>
      <w:proofErr w:type="gramEnd"/>
      <w:r w:rsidRPr="00785896">
        <w:rPr>
          <w:rStyle w:val="ad"/>
          <w:b/>
          <w:i w:val="0"/>
          <w:sz w:val="22"/>
          <w:szCs w:val="22"/>
        </w:rPr>
        <w:t xml:space="preserve"> детского творчества». </w:t>
      </w:r>
    </w:p>
    <w:p w:rsidR="005D3581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1.2.1.</w:t>
      </w:r>
      <w:r w:rsidRPr="00825255">
        <w:rPr>
          <w:rStyle w:val="ad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i w:val="0"/>
          <w:sz w:val="22"/>
          <w:szCs w:val="22"/>
        </w:rPr>
        <w:t xml:space="preserve">Должность заместителя директора по административно-хозяйственной работе Учреждения замещает </w:t>
      </w:r>
      <w:r w:rsidR="00E452F7">
        <w:rPr>
          <w:rStyle w:val="ad"/>
          <w:i w:val="0"/>
          <w:sz w:val="22"/>
          <w:szCs w:val="22"/>
        </w:rPr>
        <w:t>Работник</w:t>
      </w:r>
      <w:r w:rsidRPr="00825255">
        <w:rPr>
          <w:rStyle w:val="ad"/>
          <w:i w:val="0"/>
          <w:sz w:val="22"/>
          <w:szCs w:val="22"/>
        </w:rPr>
        <w:t>, трудовые отношения с котор</w:t>
      </w:r>
      <w:r w:rsidR="005D3581">
        <w:rPr>
          <w:rStyle w:val="ad"/>
          <w:i w:val="0"/>
          <w:sz w:val="22"/>
          <w:szCs w:val="22"/>
        </w:rPr>
        <w:t>ым</w:t>
      </w:r>
      <w:r w:rsidRPr="00825255">
        <w:rPr>
          <w:rStyle w:val="ad"/>
          <w:i w:val="0"/>
          <w:sz w:val="22"/>
          <w:szCs w:val="22"/>
        </w:rPr>
        <w:t xml:space="preserve"> определены в соответствии с положениями статьи 16 ТК РФ Трудовым договором на неопределённый срок по основному месту работы на замещение должности заместителя директора по административно-хозяйственной работе с МКУ ДО «Центр детского творчества»  в лице директора</w:t>
      </w:r>
      <w:r w:rsidR="00C04888">
        <w:rPr>
          <w:rStyle w:val="ad"/>
          <w:i w:val="0"/>
          <w:sz w:val="22"/>
          <w:szCs w:val="22"/>
        </w:rPr>
        <w:t xml:space="preserve"> </w:t>
      </w:r>
      <w:r w:rsidR="00E452F7" w:rsidRPr="00825255">
        <w:rPr>
          <w:rStyle w:val="ad"/>
          <w:i w:val="0"/>
          <w:sz w:val="22"/>
          <w:szCs w:val="22"/>
        </w:rPr>
        <w:t xml:space="preserve">МКУ ДО «ЦДТ»  </w:t>
      </w:r>
      <w:r w:rsidR="00C04888">
        <w:rPr>
          <w:rStyle w:val="ad"/>
          <w:i w:val="0"/>
          <w:sz w:val="22"/>
          <w:szCs w:val="22"/>
        </w:rPr>
        <w:t>(далее – Работодатель)</w:t>
      </w:r>
      <w:r w:rsidR="005D3581">
        <w:rPr>
          <w:rStyle w:val="ad"/>
          <w:i w:val="0"/>
          <w:sz w:val="22"/>
          <w:szCs w:val="22"/>
        </w:rPr>
        <w:t>.</w:t>
      </w:r>
      <w:proofErr w:type="gramEnd"/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 </w:t>
      </w:r>
      <w:r w:rsidRPr="00785896">
        <w:rPr>
          <w:rStyle w:val="ad"/>
          <w:b/>
          <w:i w:val="0"/>
          <w:sz w:val="22"/>
          <w:szCs w:val="22"/>
        </w:rPr>
        <w:t>1.2.2.</w:t>
      </w:r>
      <w:r w:rsidRPr="00825255">
        <w:rPr>
          <w:rStyle w:val="ad"/>
          <w:i w:val="0"/>
          <w:sz w:val="22"/>
          <w:szCs w:val="22"/>
        </w:rPr>
        <w:t xml:space="preserve"> В нарушении статьи 15 ТК РФ, Трудовой договор с </w:t>
      </w:r>
      <w:r w:rsidR="00901176">
        <w:rPr>
          <w:rStyle w:val="ad"/>
          <w:i w:val="0"/>
          <w:sz w:val="22"/>
          <w:szCs w:val="22"/>
        </w:rPr>
        <w:t xml:space="preserve">Работником </w:t>
      </w:r>
      <w:r w:rsidRPr="00825255">
        <w:rPr>
          <w:rStyle w:val="ad"/>
          <w:i w:val="0"/>
          <w:sz w:val="22"/>
          <w:szCs w:val="22"/>
        </w:rPr>
        <w:t>заключен по должности, отсутствующей в штатном расписании Учреждения.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1.2.3.</w:t>
      </w:r>
      <w:r w:rsidRPr="00825255">
        <w:rPr>
          <w:rStyle w:val="ad"/>
          <w:i w:val="0"/>
          <w:sz w:val="22"/>
          <w:szCs w:val="22"/>
        </w:rPr>
        <w:t xml:space="preserve"> В Трудовой договор Работодателем с письменного согласия Работника вносились изменения, касающиеся поручения Работнику дополнительной работы по направлению «Организация работы по охране труда» в период  с 01.09.2021 г. по 31.12.2021г., а так же касающиеся изменения  условий оплаты труда</w:t>
      </w:r>
      <w:r w:rsidR="005C5BE9">
        <w:rPr>
          <w:rStyle w:val="ad"/>
          <w:i w:val="0"/>
          <w:sz w:val="22"/>
          <w:szCs w:val="22"/>
        </w:rPr>
        <w:t>.</w:t>
      </w:r>
    </w:p>
    <w:p w:rsidR="0003592C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1.2.4</w:t>
      </w:r>
      <w:r w:rsidRPr="00825255">
        <w:rPr>
          <w:rStyle w:val="ad"/>
          <w:i w:val="0"/>
          <w:sz w:val="22"/>
          <w:szCs w:val="22"/>
        </w:rPr>
        <w:t xml:space="preserve">. В нарушение статьи 72 ТК РФ,  с </w:t>
      </w:r>
      <w:r w:rsidR="0003592C">
        <w:rPr>
          <w:rStyle w:val="ad"/>
          <w:i w:val="0"/>
          <w:sz w:val="22"/>
          <w:szCs w:val="22"/>
        </w:rPr>
        <w:t>Работником</w:t>
      </w:r>
      <w:r w:rsidRPr="00825255">
        <w:rPr>
          <w:rStyle w:val="ad"/>
          <w:i w:val="0"/>
          <w:sz w:val="22"/>
          <w:szCs w:val="22"/>
        </w:rPr>
        <w:t xml:space="preserve"> заключено Дополнительное соглашение к Трудовому договору об изменении условий трудового договора  по несуществующим положениям Трудово</w:t>
      </w:r>
      <w:r w:rsidR="0003592C">
        <w:rPr>
          <w:rStyle w:val="ad"/>
          <w:i w:val="0"/>
          <w:sz w:val="22"/>
          <w:szCs w:val="22"/>
        </w:rPr>
        <w:t xml:space="preserve">го договора. 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1.2.5.</w:t>
      </w:r>
      <w:r w:rsidRPr="00825255">
        <w:rPr>
          <w:rStyle w:val="ad"/>
          <w:i w:val="0"/>
          <w:sz w:val="22"/>
          <w:szCs w:val="22"/>
        </w:rPr>
        <w:t xml:space="preserve"> Совмещение профессий (должностей) </w:t>
      </w:r>
      <w:r w:rsidR="00FD2160">
        <w:rPr>
          <w:rStyle w:val="ad"/>
          <w:i w:val="0"/>
          <w:sz w:val="22"/>
          <w:szCs w:val="22"/>
        </w:rPr>
        <w:t>Работником</w:t>
      </w:r>
      <w:r w:rsidRPr="00825255">
        <w:rPr>
          <w:rStyle w:val="ad"/>
          <w:i w:val="0"/>
          <w:sz w:val="22"/>
          <w:szCs w:val="22"/>
        </w:rPr>
        <w:t xml:space="preserve"> по должностям педагогических работников  Трудовым договором не предусмотрено.</w:t>
      </w:r>
    </w:p>
    <w:p w:rsidR="00145E01" w:rsidRPr="00825255" w:rsidRDefault="00145E01" w:rsidP="0078589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1.2.6.</w:t>
      </w:r>
      <w:r w:rsidRPr="00825255">
        <w:rPr>
          <w:rStyle w:val="ad"/>
          <w:i w:val="0"/>
          <w:sz w:val="22"/>
          <w:szCs w:val="22"/>
        </w:rPr>
        <w:t xml:space="preserve"> Внутреннее совместительство по должностям педагогических работников Учреждения </w:t>
      </w:r>
      <w:r w:rsidR="00F0798C">
        <w:rPr>
          <w:rStyle w:val="ad"/>
          <w:i w:val="0"/>
          <w:sz w:val="22"/>
          <w:szCs w:val="22"/>
        </w:rPr>
        <w:t>Работником</w:t>
      </w:r>
      <w:r w:rsidRPr="00825255">
        <w:rPr>
          <w:rStyle w:val="ad"/>
          <w:i w:val="0"/>
          <w:sz w:val="22"/>
          <w:szCs w:val="22"/>
        </w:rPr>
        <w:t xml:space="preserve"> не осуществлялось.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</w:p>
    <w:p w:rsidR="00145E01" w:rsidRPr="00785896" w:rsidRDefault="00145E01" w:rsidP="00785896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lastRenderedPageBreak/>
        <w:t>2. Установление и начисление Работникам заработной платы.</w:t>
      </w:r>
    </w:p>
    <w:p w:rsidR="00145E01" w:rsidRPr="00785896" w:rsidRDefault="00145E01" w:rsidP="00785896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 xml:space="preserve">2.1. Должность директора МКУ </w:t>
      </w:r>
      <w:proofErr w:type="gramStart"/>
      <w:r w:rsidRPr="00785896">
        <w:rPr>
          <w:rStyle w:val="ad"/>
          <w:b/>
          <w:i w:val="0"/>
          <w:sz w:val="22"/>
          <w:szCs w:val="22"/>
        </w:rPr>
        <w:t>ДО</w:t>
      </w:r>
      <w:proofErr w:type="gramEnd"/>
      <w:r w:rsidRPr="00785896">
        <w:rPr>
          <w:rStyle w:val="ad"/>
          <w:b/>
          <w:i w:val="0"/>
          <w:sz w:val="22"/>
          <w:szCs w:val="22"/>
        </w:rPr>
        <w:t xml:space="preserve"> «</w:t>
      </w:r>
      <w:proofErr w:type="gramStart"/>
      <w:r w:rsidRPr="00785896">
        <w:rPr>
          <w:rStyle w:val="ad"/>
          <w:b/>
          <w:i w:val="0"/>
          <w:sz w:val="22"/>
          <w:szCs w:val="22"/>
        </w:rPr>
        <w:t>Центр</w:t>
      </w:r>
      <w:proofErr w:type="gramEnd"/>
      <w:r w:rsidRPr="00785896">
        <w:rPr>
          <w:rStyle w:val="ad"/>
          <w:b/>
          <w:i w:val="0"/>
          <w:sz w:val="22"/>
          <w:szCs w:val="22"/>
        </w:rPr>
        <w:t xml:space="preserve"> детского творчества».</w:t>
      </w:r>
    </w:p>
    <w:p w:rsidR="00145E01" w:rsidRPr="00825255" w:rsidRDefault="00145E01" w:rsidP="0082429C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Заработная плата и (или) плата за дополнительную работу директору  </w:t>
      </w:r>
      <w:r w:rsidR="00A000EA" w:rsidRPr="00825255">
        <w:rPr>
          <w:rStyle w:val="ad"/>
          <w:i w:val="0"/>
          <w:sz w:val="22"/>
          <w:szCs w:val="22"/>
        </w:rPr>
        <w:t xml:space="preserve">МКУ ДО «ЦДТ»  </w:t>
      </w:r>
      <w:r w:rsidRPr="00825255">
        <w:rPr>
          <w:rStyle w:val="ad"/>
          <w:i w:val="0"/>
          <w:sz w:val="22"/>
          <w:szCs w:val="22"/>
        </w:rPr>
        <w:t>(далее – Работник) устанавливалась и начислялась с нарушением положений действующего законодательства, положений действующей системы оп</w:t>
      </w:r>
      <w:r w:rsidR="00A000EA">
        <w:rPr>
          <w:rStyle w:val="ad"/>
          <w:i w:val="0"/>
          <w:sz w:val="22"/>
          <w:szCs w:val="22"/>
        </w:rPr>
        <w:t>латы труда, а так же положений Т</w:t>
      </w:r>
      <w:r w:rsidRPr="00825255">
        <w:rPr>
          <w:rStyle w:val="ad"/>
          <w:i w:val="0"/>
          <w:sz w:val="22"/>
          <w:szCs w:val="22"/>
        </w:rPr>
        <w:t>рудового договора, заключенного с Работником, а именно:</w:t>
      </w:r>
    </w:p>
    <w:p w:rsidR="00145E01" w:rsidRPr="0097280B" w:rsidRDefault="00145E01" w:rsidP="00A035FD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97280B">
        <w:rPr>
          <w:rStyle w:val="ad"/>
          <w:b/>
          <w:i w:val="0"/>
          <w:sz w:val="22"/>
          <w:szCs w:val="22"/>
        </w:rPr>
        <w:t>Должностной оклад</w:t>
      </w:r>
      <w:r w:rsidR="00177DE1">
        <w:rPr>
          <w:rStyle w:val="ad"/>
          <w:b/>
          <w:i w:val="0"/>
          <w:sz w:val="22"/>
          <w:szCs w:val="22"/>
        </w:rPr>
        <w:t>.</w:t>
      </w:r>
    </w:p>
    <w:p w:rsidR="00145E01" w:rsidRPr="00825255" w:rsidRDefault="00145E01" w:rsidP="00785896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норм статьи 135 ТК РФ </w:t>
      </w:r>
      <w:proofErr w:type="gramStart"/>
      <w:r w:rsidRPr="00825255">
        <w:rPr>
          <w:rStyle w:val="ad"/>
          <w:i w:val="0"/>
          <w:sz w:val="22"/>
          <w:szCs w:val="22"/>
        </w:rPr>
        <w:t>заработная плата, установленная  Работнику Трудовым договором  не соответствует</w:t>
      </w:r>
      <w:proofErr w:type="gramEnd"/>
      <w:r w:rsidRPr="00825255">
        <w:rPr>
          <w:rStyle w:val="ad"/>
          <w:i w:val="0"/>
          <w:sz w:val="22"/>
          <w:szCs w:val="22"/>
        </w:rPr>
        <w:t xml:space="preserve"> системе оплаты труда, действующей в Учреждении, в частности, действующей системой оплаты труда Учреждения не предусмотрена должность «директор», а так же  не установлен соответствующий должности размер должностного оклада.</w:t>
      </w:r>
    </w:p>
    <w:p w:rsidR="00145E01" w:rsidRPr="00825255" w:rsidRDefault="00145E01" w:rsidP="00785896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2) В нарушение положений ч. 2 ст. 57, статьи 72 ТК РФ размер должностного оклада, установленны</w:t>
      </w:r>
      <w:r w:rsidR="00123DA1">
        <w:rPr>
          <w:rStyle w:val="ad"/>
          <w:i w:val="0"/>
          <w:sz w:val="22"/>
          <w:szCs w:val="22"/>
        </w:rPr>
        <w:t>й Работнику Трудовым договором</w:t>
      </w:r>
      <w:r w:rsidRPr="00825255">
        <w:rPr>
          <w:rStyle w:val="ad"/>
          <w:i w:val="0"/>
          <w:sz w:val="22"/>
          <w:szCs w:val="22"/>
        </w:rPr>
        <w:t>,  в период действия трудового договора до 01.01.2022 года Работодателем руководителя не актуализировался.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Изменение размера должностного оклада  приказами руководителя  МКУ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об установлении Работнику новых (измененных) должностных окладов с указанием сроков наступления действия нового размера  должностного оклада не закреплялся в течени</w:t>
      </w:r>
      <w:proofErr w:type="gramStart"/>
      <w:r w:rsidRPr="00825255">
        <w:rPr>
          <w:rStyle w:val="ad"/>
          <w:i w:val="0"/>
          <w:sz w:val="22"/>
          <w:szCs w:val="22"/>
        </w:rPr>
        <w:t>и</w:t>
      </w:r>
      <w:proofErr w:type="gramEnd"/>
      <w:r w:rsidRPr="00825255">
        <w:rPr>
          <w:rStyle w:val="ad"/>
          <w:i w:val="0"/>
          <w:sz w:val="22"/>
          <w:szCs w:val="22"/>
        </w:rPr>
        <w:t xml:space="preserve"> всего периода действия </w:t>
      </w:r>
      <w:r w:rsidR="00A57E2D">
        <w:rPr>
          <w:rStyle w:val="ad"/>
          <w:i w:val="0"/>
          <w:sz w:val="22"/>
          <w:szCs w:val="22"/>
        </w:rPr>
        <w:t>Т</w:t>
      </w:r>
      <w:r w:rsidRPr="00825255">
        <w:rPr>
          <w:rStyle w:val="ad"/>
          <w:i w:val="0"/>
          <w:sz w:val="22"/>
          <w:szCs w:val="22"/>
        </w:rPr>
        <w:t>рудового договора.</w:t>
      </w:r>
    </w:p>
    <w:p w:rsidR="00145E01" w:rsidRPr="00825255" w:rsidRDefault="00145E01" w:rsidP="00785896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3) В нарушение норм, установленных статьей 9 Федерального  закона от 06.12.2011 N 402-ФЗ "О бухгалтерском учете", пунктом 20</w:t>
      </w:r>
      <w:r w:rsidR="00CF3380">
        <w:rPr>
          <w:rStyle w:val="ad"/>
          <w:i w:val="0"/>
          <w:sz w:val="22"/>
          <w:szCs w:val="22"/>
        </w:rPr>
        <w:t>, 23</w:t>
      </w:r>
      <w:r w:rsidRPr="00825255">
        <w:rPr>
          <w:rStyle w:val="ad"/>
          <w:i w:val="0"/>
          <w:sz w:val="22"/>
          <w:szCs w:val="22"/>
        </w:rPr>
        <w:t xml:space="preserve"> СГС «Концептуальные основы бухгалтерского учета», положений Методических указаний Приказа Минфина России от 30.03.2015 N 52н,  заработная плата Работнику начислялась в отсутствие приказов (распоряжений) Работодателя руководителя - МКУ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об установлении Работнику нового размера должностного оклада  и срока его</w:t>
      </w:r>
      <w:proofErr w:type="gramEnd"/>
      <w:r w:rsidRPr="00825255">
        <w:rPr>
          <w:rStyle w:val="ad"/>
          <w:i w:val="0"/>
          <w:sz w:val="22"/>
          <w:szCs w:val="22"/>
        </w:rPr>
        <w:t xml:space="preserve"> установления, при этом установлен случай, когда размер должностного оклада,  начисляемого Работнику,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определялся самостоятельно</w:t>
      </w:r>
      <w:r w:rsidR="00B557AD">
        <w:rPr>
          <w:rStyle w:val="ad"/>
          <w:i w:val="0"/>
          <w:sz w:val="22"/>
          <w:szCs w:val="22"/>
        </w:rPr>
        <w:t>.</w:t>
      </w:r>
    </w:p>
    <w:p w:rsidR="00145E01" w:rsidRDefault="00145E01" w:rsidP="00785896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785896">
        <w:rPr>
          <w:rStyle w:val="ad"/>
          <w:b/>
          <w:i w:val="0"/>
          <w:sz w:val="22"/>
          <w:szCs w:val="22"/>
        </w:rPr>
        <w:t>Над</w:t>
      </w:r>
      <w:r w:rsidR="00CF3380">
        <w:rPr>
          <w:rStyle w:val="ad"/>
          <w:b/>
          <w:i w:val="0"/>
          <w:sz w:val="22"/>
          <w:szCs w:val="22"/>
        </w:rPr>
        <w:t>бавки стимулирующего характера</w:t>
      </w:r>
      <w:r w:rsidR="00177DE1">
        <w:rPr>
          <w:rStyle w:val="ad"/>
          <w:b/>
          <w:i w:val="0"/>
          <w:sz w:val="22"/>
          <w:szCs w:val="22"/>
        </w:rPr>
        <w:t>.</w:t>
      </w:r>
    </w:p>
    <w:p w:rsidR="0002446D" w:rsidRPr="00A56768" w:rsidRDefault="0002446D" w:rsidP="0002446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A56768">
        <w:rPr>
          <w:rStyle w:val="ad"/>
          <w:i w:val="0"/>
          <w:sz w:val="22"/>
          <w:szCs w:val="22"/>
        </w:rPr>
        <w:t xml:space="preserve">1) </w:t>
      </w:r>
      <w:r w:rsidRPr="0002446D">
        <w:rPr>
          <w:rStyle w:val="ad"/>
          <w:i w:val="0"/>
          <w:sz w:val="22"/>
          <w:szCs w:val="22"/>
        </w:rPr>
        <w:t>В</w:t>
      </w:r>
      <w:r w:rsidRPr="00A56768">
        <w:rPr>
          <w:rStyle w:val="ad"/>
          <w:i w:val="0"/>
          <w:sz w:val="22"/>
          <w:szCs w:val="22"/>
        </w:rPr>
        <w:t xml:space="preserve"> нарушение статьи 135, 145 ТК РФ,  нормативными правовыми актами органа местного самоуправления (МКУ «Администрация </w:t>
      </w:r>
      <w:proofErr w:type="spellStart"/>
      <w:r w:rsidRPr="00A56768">
        <w:rPr>
          <w:rStyle w:val="ad"/>
          <w:i w:val="0"/>
          <w:sz w:val="22"/>
          <w:szCs w:val="22"/>
        </w:rPr>
        <w:t>Шегарского</w:t>
      </w:r>
      <w:proofErr w:type="spellEnd"/>
      <w:r w:rsidRPr="00A56768">
        <w:rPr>
          <w:rStyle w:val="ad"/>
          <w:i w:val="0"/>
          <w:sz w:val="22"/>
          <w:szCs w:val="22"/>
        </w:rPr>
        <w:t xml:space="preserve"> района»), как и локальными нормативными актами Учреждения не установлен</w:t>
      </w:r>
      <w:r w:rsidRPr="0002446D">
        <w:rPr>
          <w:rStyle w:val="ad"/>
          <w:i w:val="0"/>
          <w:sz w:val="22"/>
          <w:szCs w:val="22"/>
        </w:rPr>
        <w:t xml:space="preserve"> </w:t>
      </w:r>
      <w:r w:rsidRPr="00A56768">
        <w:rPr>
          <w:rStyle w:val="ad"/>
          <w:i w:val="0"/>
          <w:sz w:val="22"/>
          <w:szCs w:val="22"/>
        </w:rPr>
        <w:t xml:space="preserve">алгоритм </w:t>
      </w:r>
      <w:proofErr w:type="gramStart"/>
      <w:r w:rsidRPr="00A56768">
        <w:rPr>
          <w:rStyle w:val="ad"/>
          <w:i w:val="0"/>
          <w:sz w:val="22"/>
          <w:szCs w:val="22"/>
        </w:rPr>
        <w:t xml:space="preserve">расчета размера премии </w:t>
      </w:r>
      <w:r w:rsidRPr="0002446D">
        <w:rPr>
          <w:rStyle w:val="ad"/>
          <w:i w:val="0"/>
          <w:sz w:val="22"/>
          <w:szCs w:val="22"/>
        </w:rPr>
        <w:t>руководителя Учреждения</w:t>
      </w:r>
      <w:proofErr w:type="gramEnd"/>
      <w:r w:rsidRPr="0002446D">
        <w:rPr>
          <w:rStyle w:val="ad"/>
          <w:i w:val="0"/>
          <w:sz w:val="22"/>
          <w:szCs w:val="22"/>
        </w:rPr>
        <w:t xml:space="preserve"> </w:t>
      </w:r>
      <w:r w:rsidRPr="00A56768">
        <w:rPr>
          <w:rStyle w:val="ad"/>
          <w:i w:val="0"/>
          <w:sz w:val="22"/>
          <w:szCs w:val="22"/>
        </w:rPr>
        <w:t>с применением  результатов мониторинга и оценки деятельности руководител</w:t>
      </w:r>
      <w:r w:rsidR="006D4936">
        <w:rPr>
          <w:rStyle w:val="ad"/>
          <w:i w:val="0"/>
          <w:sz w:val="22"/>
          <w:szCs w:val="22"/>
        </w:rPr>
        <w:t>я</w:t>
      </w:r>
      <w:r w:rsidRPr="00A56768">
        <w:rPr>
          <w:rStyle w:val="ad"/>
          <w:i w:val="0"/>
          <w:sz w:val="22"/>
          <w:szCs w:val="22"/>
        </w:rPr>
        <w:t xml:space="preserve"> образовательн</w:t>
      </w:r>
      <w:r w:rsidR="006D4936">
        <w:rPr>
          <w:rStyle w:val="ad"/>
          <w:i w:val="0"/>
          <w:sz w:val="22"/>
          <w:szCs w:val="22"/>
        </w:rPr>
        <w:t xml:space="preserve">ой </w:t>
      </w:r>
      <w:r w:rsidRPr="0002446D">
        <w:rPr>
          <w:rStyle w:val="ad"/>
          <w:i w:val="0"/>
          <w:sz w:val="22"/>
          <w:szCs w:val="22"/>
        </w:rPr>
        <w:t>организаци</w:t>
      </w:r>
      <w:r w:rsidR="006D4936">
        <w:rPr>
          <w:rStyle w:val="ad"/>
          <w:i w:val="0"/>
          <w:sz w:val="22"/>
          <w:szCs w:val="22"/>
        </w:rPr>
        <w:t>и</w:t>
      </w:r>
      <w:r w:rsidRPr="00A56768">
        <w:rPr>
          <w:rStyle w:val="ad"/>
          <w:i w:val="0"/>
          <w:sz w:val="22"/>
          <w:szCs w:val="22"/>
        </w:rPr>
        <w:t>.</w:t>
      </w:r>
    </w:p>
    <w:p w:rsidR="00145E01" w:rsidRPr="00825255" w:rsidRDefault="0002446D" w:rsidP="00A035F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>
        <w:rPr>
          <w:rStyle w:val="ad"/>
          <w:i w:val="0"/>
          <w:sz w:val="22"/>
          <w:szCs w:val="22"/>
        </w:rPr>
        <w:t>2</w:t>
      </w:r>
      <w:r w:rsidR="00145E01" w:rsidRPr="00825255">
        <w:rPr>
          <w:rStyle w:val="ad"/>
          <w:i w:val="0"/>
          <w:sz w:val="22"/>
          <w:szCs w:val="22"/>
        </w:rPr>
        <w:t xml:space="preserve">) В нарушение норм, установленных статьей 9 Федерального  закона от 06.12.2011 N 402-ФЗ "О бухгалтерском учете", пунктом 20 СГС «Концептуальные основы бухгалтерского учета», положений Методических указаний Приказа Минфина России от 30.03.2015 N 52н, ответственным исполнителем МБУ «Централизованная бухгалтерия </w:t>
      </w:r>
      <w:proofErr w:type="spellStart"/>
      <w:r w:rsidR="00145E01"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="00145E01" w:rsidRPr="00825255">
        <w:rPr>
          <w:rStyle w:val="ad"/>
          <w:i w:val="0"/>
          <w:sz w:val="22"/>
          <w:szCs w:val="22"/>
        </w:rPr>
        <w:t xml:space="preserve"> района» осуществлялось начисление премиальных выплат  Работнику по видам, не соответствующим видам премиальных выплат, указанных в приказе Работодателя руководителя и (или) действующей</w:t>
      </w:r>
      <w:proofErr w:type="gramEnd"/>
      <w:r w:rsidR="00145E01" w:rsidRPr="00825255">
        <w:rPr>
          <w:rStyle w:val="ad"/>
          <w:i w:val="0"/>
          <w:sz w:val="22"/>
          <w:szCs w:val="22"/>
        </w:rPr>
        <w:t xml:space="preserve"> системе оплаты труда Учреждения</w:t>
      </w:r>
      <w:r w:rsidR="00815464">
        <w:rPr>
          <w:rStyle w:val="ad"/>
          <w:i w:val="0"/>
          <w:sz w:val="22"/>
          <w:szCs w:val="22"/>
        </w:rPr>
        <w:t>.</w:t>
      </w:r>
    </w:p>
    <w:p w:rsidR="00145E01" w:rsidRPr="00825255" w:rsidRDefault="0002446D" w:rsidP="00A035F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>3</w:t>
      </w:r>
      <w:r w:rsidR="00145E01" w:rsidRPr="00825255">
        <w:rPr>
          <w:rStyle w:val="ad"/>
          <w:i w:val="0"/>
          <w:sz w:val="22"/>
          <w:szCs w:val="22"/>
        </w:rPr>
        <w:t>) В нарушение положений  ч. 2 ст. 57 ТК РФ, статьи 145 ТК РФ   надбавки стимулирующего характера "Премия по итогам работы"  и "Единовременная премия в связи с особо значимым событием"   не предусмотрены положениями Трудового  договора.</w:t>
      </w:r>
    </w:p>
    <w:p w:rsidR="00145E01" w:rsidRPr="00A035FD" w:rsidRDefault="00145E01" w:rsidP="00A035FD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A035FD">
        <w:rPr>
          <w:rStyle w:val="ad"/>
          <w:b/>
          <w:i w:val="0"/>
          <w:sz w:val="22"/>
          <w:szCs w:val="22"/>
        </w:rPr>
        <w:t>Надбавки за дополнительную работу.</w:t>
      </w:r>
    </w:p>
    <w:p w:rsidR="003B111D" w:rsidRDefault="00145E01" w:rsidP="00A035F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1) В нарушение  положений статьи 151 ТК РФ  размер доплаты, установленный Работнику за осуществление им дополнительной п</w:t>
      </w:r>
      <w:r w:rsidR="006663B9">
        <w:rPr>
          <w:rStyle w:val="ad"/>
          <w:i w:val="0"/>
          <w:sz w:val="22"/>
          <w:szCs w:val="22"/>
        </w:rPr>
        <w:t>реподавательской</w:t>
      </w:r>
      <w:r w:rsidRPr="00825255">
        <w:rPr>
          <w:rStyle w:val="ad"/>
          <w:i w:val="0"/>
          <w:sz w:val="22"/>
          <w:szCs w:val="22"/>
        </w:rPr>
        <w:t xml:space="preserve"> работы,  по соглашению сторон Трудового договора, носит неопределенный х</w:t>
      </w:r>
      <w:r w:rsidR="003B111D">
        <w:rPr>
          <w:rStyle w:val="ad"/>
          <w:i w:val="0"/>
          <w:sz w:val="22"/>
          <w:szCs w:val="22"/>
        </w:rPr>
        <w:t>арактер.</w:t>
      </w:r>
    </w:p>
    <w:p w:rsidR="00145E01" w:rsidRDefault="00145E01" w:rsidP="005665C3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2) В нарушение положений статьи 135, 151</w:t>
      </w:r>
      <w:r w:rsidR="004E47DA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>в течени</w:t>
      </w:r>
      <w:proofErr w:type="gramStart"/>
      <w:r w:rsidRPr="00825255">
        <w:rPr>
          <w:rStyle w:val="ad"/>
          <w:i w:val="0"/>
          <w:sz w:val="22"/>
          <w:szCs w:val="22"/>
        </w:rPr>
        <w:t>и</w:t>
      </w:r>
      <w:proofErr w:type="gramEnd"/>
      <w:r w:rsidRPr="00825255">
        <w:rPr>
          <w:rStyle w:val="ad"/>
          <w:i w:val="0"/>
          <w:sz w:val="22"/>
          <w:szCs w:val="22"/>
        </w:rPr>
        <w:t xml:space="preserve"> 2022-2023 учебного года начисление Работнику  дополнительной платы за порученную дополнительную педагогическую работу в соответствии с положениями Дополнительного соглашения  к Трудовому договору  не осуществлялос</w:t>
      </w:r>
      <w:r w:rsidR="005665C3">
        <w:rPr>
          <w:rStyle w:val="ad"/>
          <w:i w:val="0"/>
          <w:sz w:val="22"/>
          <w:szCs w:val="22"/>
        </w:rPr>
        <w:t>ь</w:t>
      </w:r>
      <w:r w:rsidRPr="00825255">
        <w:rPr>
          <w:rStyle w:val="ad"/>
          <w:i w:val="0"/>
          <w:sz w:val="22"/>
          <w:szCs w:val="22"/>
        </w:rPr>
        <w:t>.</w:t>
      </w:r>
    </w:p>
    <w:p w:rsidR="00145E01" w:rsidRPr="0032362B" w:rsidRDefault="00145E01" w:rsidP="0032362B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32362B">
        <w:rPr>
          <w:rStyle w:val="ad"/>
          <w:b/>
          <w:i w:val="0"/>
          <w:sz w:val="22"/>
          <w:szCs w:val="22"/>
        </w:rPr>
        <w:t xml:space="preserve">2.2. Дополнительная работа </w:t>
      </w:r>
      <w:r w:rsidR="00613D07" w:rsidRPr="00785896">
        <w:rPr>
          <w:rStyle w:val="ad"/>
          <w:b/>
          <w:i w:val="0"/>
          <w:sz w:val="22"/>
          <w:szCs w:val="22"/>
        </w:rPr>
        <w:t>директора МКУ</w:t>
      </w:r>
      <w:r w:rsidR="00613D07">
        <w:rPr>
          <w:rStyle w:val="ad"/>
          <w:b/>
          <w:i w:val="0"/>
          <w:sz w:val="22"/>
          <w:szCs w:val="22"/>
        </w:rPr>
        <w:t xml:space="preserve"> </w:t>
      </w:r>
      <w:proofErr w:type="gramStart"/>
      <w:r w:rsidR="00613D07">
        <w:rPr>
          <w:rStyle w:val="ad"/>
          <w:b/>
          <w:i w:val="0"/>
          <w:sz w:val="22"/>
          <w:szCs w:val="22"/>
        </w:rPr>
        <w:t>ДО</w:t>
      </w:r>
      <w:proofErr w:type="gramEnd"/>
      <w:r w:rsidR="00613D07">
        <w:rPr>
          <w:rStyle w:val="ad"/>
          <w:b/>
          <w:i w:val="0"/>
          <w:sz w:val="22"/>
          <w:szCs w:val="22"/>
        </w:rPr>
        <w:t xml:space="preserve"> «</w:t>
      </w:r>
      <w:proofErr w:type="gramStart"/>
      <w:r w:rsidR="00613D07">
        <w:rPr>
          <w:rStyle w:val="ad"/>
          <w:b/>
          <w:i w:val="0"/>
          <w:sz w:val="22"/>
          <w:szCs w:val="22"/>
        </w:rPr>
        <w:t>Центр</w:t>
      </w:r>
      <w:proofErr w:type="gramEnd"/>
      <w:r w:rsidR="00613D07">
        <w:rPr>
          <w:rStyle w:val="ad"/>
          <w:b/>
          <w:i w:val="0"/>
          <w:sz w:val="22"/>
          <w:szCs w:val="22"/>
        </w:rPr>
        <w:t xml:space="preserve"> детского творчества» </w:t>
      </w:r>
      <w:r w:rsidRPr="0032362B">
        <w:rPr>
          <w:rStyle w:val="ad"/>
          <w:b/>
          <w:i w:val="0"/>
          <w:sz w:val="22"/>
          <w:szCs w:val="22"/>
        </w:rPr>
        <w:t>по должностям педагогических работников МКУ ДО «Центр детского творчества».</w:t>
      </w:r>
    </w:p>
    <w:p w:rsidR="00145E01" w:rsidRPr="00825255" w:rsidRDefault="00145E01" w:rsidP="006B65E8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Директором МКУ ДО «ЦДТ» наряду с</w:t>
      </w:r>
      <w:r w:rsidR="00EA17C6">
        <w:rPr>
          <w:rStyle w:val="ad"/>
          <w:i w:val="0"/>
          <w:sz w:val="22"/>
          <w:szCs w:val="22"/>
        </w:rPr>
        <w:t xml:space="preserve"> основной</w:t>
      </w:r>
      <w:r w:rsidRPr="00825255">
        <w:rPr>
          <w:rStyle w:val="ad"/>
          <w:i w:val="0"/>
          <w:sz w:val="22"/>
          <w:szCs w:val="22"/>
        </w:rPr>
        <w:t xml:space="preserve"> работой, определенной Трудовым договором, осуществлялась  трудовая функция по должности педагог дополнительного образования в 2021- 2022 учебном году и учитель дефектолог в 2022 -2023 учебном году. </w:t>
      </w:r>
    </w:p>
    <w:p w:rsidR="00145E01" w:rsidRPr="00825255" w:rsidRDefault="00145E01" w:rsidP="00A06E3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При этом трудовые отношения на осуществление трудовой функции по должности педагог дополнительного образования в 2021- 2022 учебном году и учитель дефектолог в 2022 -2023 учебном году оформлялись с нарушением положений статьи 15, 16, 60.2., части 6 статьи 282 ТК РФ, положений пункта «ж» части 2 Постановления Минтруда РФ от 30.06.2003 N 41 "Об особенностях </w:t>
      </w:r>
      <w:r w:rsidRPr="00825255">
        <w:rPr>
          <w:rStyle w:val="ad"/>
          <w:i w:val="0"/>
          <w:sz w:val="22"/>
          <w:szCs w:val="22"/>
        </w:rPr>
        <w:lastRenderedPageBreak/>
        <w:t>работы по совместительству педагогических, медицинских, фармацевтических</w:t>
      </w:r>
      <w:proofErr w:type="gramEnd"/>
      <w:r w:rsidRPr="00825255">
        <w:rPr>
          <w:rStyle w:val="ad"/>
          <w:i w:val="0"/>
          <w:sz w:val="22"/>
          <w:szCs w:val="22"/>
        </w:rPr>
        <w:t xml:space="preserve"> работников и работников культуры".</w:t>
      </w:r>
    </w:p>
    <w:p w:rsidR="00145E01" w:rsidRPr="00825255" w:rsidRDefault="00145E01" w:rsidP="00A06E3E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Таким образом, в проверяемом периоде фактически, </w:t>
      </w:r>
      <w:r w:rsidRPr="00D55F1F">
        <w:rPr>
          <w:rStyle w:val="ad"/>
          <w:i w:val="0"/>
          <w:sz w:val="22"/>
          <w:szCs w:val="22"/>
        </w:rPr>
        <w:t>директором</w:t>
      </w:r>
      <w:r w:rsidR="00F734D5" w:rsidRPr="00D55F1F">
        <w:rPr>
          <w:rStyle w:val="ad"/>
          <w:i w:val="0"/>
          <w:sz w:val="22"/>
          <w:szCs w:val="22"/>
        </w:rPr>
        <w:t xml:space="preserve"> МКУ ДО «Центр детского творчества» </w:t>
      </w:r>
      <w:r w:rsidRPr="00D55F1F">
        <w:rPr>
          <w:rStyle w:val="ad"/>
          <w:i w:val="0"/>
          <w:sz w:val="22"/>
          <w:szCs w:val="22"/>
        </w:rPr>
        <w:t>осуществлялась не дополнительная преподавател</w:t>
      </w:r>
      <w:r w:rsidRPr="00825255">
        <w:rPr>
          <w:rStyle w:val="ad"/>
          <w:i w:val="0"/>
          <w:sz w:val="22"/>
          <w:szCs w:val="22"/>
        </w:rPr>
        <w:t>ьская работа в соответствии с положениями части 6 статьи 282 ТК РФ, на основании Дополнительного соглашения</w:t>
      </w:r>
      <w:r w:rsidR="005A3770">
        <w:rPr>
          <w:rStyle w:val="ad"/>
          <w:i w:val="0"/>
          <w:sz w:val="22"/>
          <w:szCs w:val="22"/>
        </w:rPr>
        <w:t xml:space="preserve"> </w:t>
      </w:r>
      <w:r w:rsidR="005A3770" w:rsidRPr="00825255">
        <w:rPr>
          <w:rStyle w:val="ad"/>
          <w:i w:val="0"/>
          <w:sz w:val="22"/>
          <w:szCs w:val="22"/>
        </w:rPr>
        <w:t xml:space="preserve">01.09.2022 </w:t>
      </w:r>
      <w:r w:rsidRPr="00825255">
        <w:rPr>
          <w:rStyle w:val="ad"/>
          <w:i w:val="0"/>
          <w:sz w:val="22"/>
          <w:szCs w:val="22"/>
        </w:rPr>
        <w:t xml:space="preserve">  к Трудовому договору</w:t>
      </w:r>
      <w:r w:rsidR="00910011">
        <w:rPr>
          <w:rStyle w:val="ad"/>
          <w:i w:val="0"/>
          <w:sz w:val="22"/>
          <w:szCs w:val="22"/>
        </w:rPr>
        <w:t xml:space="preserve"> по основному месту работы в должности директора</w:t>
      </w:r>
      <w:r w:rsidRPr="00825255">
        <w:rPr>
          <w:rStyle w:val="ad"/>
          <w:i w:val="0"/>
          <w:sz w:val="22"/>
          <w:szCs w:val="22"/>
        </w:rPr>
        <w:t xml:space="preserve">, заключенного между Работником и МКУ «Управление образования Администрации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</w:t>
      </w:r>
      <w:r w:rsidR="00054593">
        <w:rPr>
          <w:rStyle w:val="ad"/>
          <w:i w:val="0"/>
          <w:sz w:val="22"/>
          <w:szCs w:val="22"/>
        </w:rPr>
        <w:t xml:space="preserve"> с установлением размера доплаты </w:t>
      </w:r>
      <w:r w:rsidR="006056DA">
        <w:rPr>
          <w:rStyle w:val="ad"/>
          <w:i w:val="0"/>
          <w:sz w:val="22"/>
          <w:szCs w:val="22"/>
        </w:rPr>
        <w:t>к основной заработной плате</w:t>
      </w:r>
      <w:proofErr w:type="gramEnd"/>
      <w:r w:rsidR="006056DA">
        <w:rPr>
          <w:rStyle w:val="ad"/>
          <w:i w:val="0"/>
          <w:sz w:val="22"/>
          <w:szCs w:val="22"/>
        </w:rPr>
        <w:t xml:space="preserve"> </w:t>
      </w:r>
      <w:proofErr w:type="gramStart"/>
      <w:r w:rsidR="00054593">
        <w:rPr>
          <w:rStyle w:val="ad"/>
          <w:i w:val="0"/>
          <w:sz w:val="22"/>
          <w:szCs w:val="22"/>
        </w:rPr>
        <w:t>за совмещение должностей (профессий)</w:t>
      </w:r>
      <w:r w:rsidRPr="00825255">
        <w:rPr>
          <w:rStyle w:val="ad"/>
          <w:i w:val="0"/>
          <w:sz w:val="22"/>
          <w:szCs w:val="22"/>
        </w:rPr>
        <w:t xml:space="preserve">, а осуществлялась трудовая функция  по замещаемым директором  </w:t>
      </w:r>
      <w:r w:rsidR="00A30D4A" w:rsidRPr="00D55F1F">
        <w:rPr>
          <w:rStyle w:val="ad"/>
          <w:i w:val="0"/>
          <w:sz w:val="22"/>
          <w:szCs w:val="22"/>
        </w:rPr>
        <w:t xml:space="preserve">МКУ ДО «Центр детского творчества» </w:t>
      </w:r>
      <w:r w:rsidRPr="00825255">
        <w:rPr>
          <w:rStyle w:val="ad"/>
          <w:i w:val="0"/>
          <w:sz w:val="22"/>
          <w:szCs w:val="22"/>
        </w:rPr>
        <w:t xml:space="preserve">штатным  должностям педагогических работников </w:t>
      </w:r>
      <w:r w:rsidR="0032276B">
        <w:rPr>
          <w:rStyle w:val="ad"/>
          <w:i w:val="0"/>
          <w:sz w:val="22"/>
          <w:szCs w:val="22"/>
        </w:rPr>
        <w:t>Учреждения</w:t>
      </w:r>
      <w:r w:rsidRPr="00825255">
        <w:rPr>
          <w:rStyle w:val="ad"/>
          <w:i w:val="0"/>
          <w:sz w:val="22"/>
          <w:szCs w:val="22"/>
        </w:rPr>
        <w:t xml:space="preserve"> с </w:t>
      </w:r>
      <w:r w:rsidR="00B75CC4">
        <w:rPr>
          <w:rStyle w:val="ad"/>
          <w:i w:val="0"/>
          <w:sz w:val="22"/>
          <w:szCs w:val="22"/>
        </w:rPr>
        <w:t xml:space="preserve">заключением отдельных трудовых договоров </w:t>
      </w:r>
      <w:r w:rsidR="00B75CC4" w:rsidRPr="00825255">
        <w:rPr>
          <w:rStyle w:val="ad"/>
          <w:i w:val="0"/>
          <w:sz w:val="22"/>
          <w:szCs w:val="22"/>
        </w:rPr>
        <w:t xml:space="preserve">на условиях внутреннего совместительства </w:t>
      </w:r>
      <w:r w:rsidR="00B75CC4">
        <w:rPr>
          <w:rStyle w:val="ad"/>
          <w:i w:val="0"/>
          <w:sz w:val="22"/>
          <w:szCs w:val="22"/>
        </w:rPr>
        <w:t xml:space="preserve">и </w:t>
      </w:r>
      <w:r w:rsidRPr="00825255">
        <w:rPr>
          <w:rStyle w:val="ad"/>
          <w:i w:val="0"/>
          <w:sz w:val="22"/>
          <w:szCs w:val="22"/>
        </w:rPr>
        <w:t>установлени</w:t>
      </w:r>
      <w:r w:rsidR="00B75CC4">
        <w:rPr>
          <w:rStyle w:val="ad"/>
          <w:i w:val="0"/>
          <w:sz w:val="22"/>
          <w:szCs w:val="22"/>
        </w:rPr>
        <w:t>я</w:t>
      </w:r>
      <w:r w:rsidRPr="00825255">
        <w:rPr>
          <w:rStyle w:val="ad"/>
          <w:i w:val="0"/>
          <w:sz w:val="22"/>
          <w:szCs w:val="22"/>
        </w:rPr>
        <w:t xml:space="preserve"> заработной платы в соответствии с заключенными трудовыми договорами и действующей системой оплаты труда для педагогических работников.</w:t>
      </w:r>
      <w:proofErr w:type="gramEnd"/>
    </w:p>
    <w:p w:rsidR="00145E01" w:rsidRPr="00825255" w:rsidRDefault="00A57619" w:rsidP="004C66CA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>При этом</w:t>
      </w:r>
      <w:proofErr w:type="gramStart"/>
      <w:r>
        <w:rPr>
          <w:rStyle w:val="ad"/>
          <w:i w:val="0"/>
          <w:sz w:val="22"/>
          <w:szCs w:val="22"/>
        </w:rPr>
        <w:t>,</w:t>
      </w:r>
      <w:proofErr w:type="gramEnd"/>
      <w:r>
        <w:rPr>
          <w:rStyle w:val="ad"/>
          <w:i w:val="0"/>
          <w:sz w:val="22"/>
          <w:szCs w:val="22"/>
        </w:rPr>
        <w:t xml:space="preserve"> заработная плата </w:t>
      </w:r>
      <w:r w:rsidR="00145E01" w:rsidRPr="00825255">
        <w:rPr>
          <w:rStyle w:val="ad"/>
          <w:i w:val="0"/>
          <w:sz w:val="22"/>
          <w:szCs w:val="22"/>
        </w:rPr>
        <w:t>за выполнение трудовой функции по должностям педагогических работников, устанавливалась и начислялась с нарушением положений действующего законодательства, положений действующей системы оплаты труда, а так же положений трудовых  договоров, заключенных</w:t>
      </w:r>
      <w:r w:rsidR="00145ECC">
        <w:rPr>
          <w:rStyle w:val="ad"/>
          <w:i w:val="0"/>
          <w:sz w:val="22"/>
          <w:szCs w:val="22"/>
        </w:rPr>
        <w:t xml:space="preserve"> с </w:t>
      </w:r>
      <w:r w:rsidR="002A4BBF">
        <w:rPr>
          <w:rStyle w:val="ad"/>
          <w:i w:val="0"/>
          <w:sz w:val="22"/>
          <w:szCs w:val="22"/>
        </w:rPr>
        <w:t>р</w:t>
      </w:r>
      <w:r w:rsidR="00145ECC">
        <w:rPr>
          <w:rStyle w:val="ad"/>
          <w:i w:val="0"/>
          <w:sz w:val="22"/>
          <w:szCs w:val="22"/>
        </w:rPr>
        <w:t xml:space="preserve">аботником, </w:t>
      </w:r>
      <w:r w:rsidR="00145E01" w:rsidRPr="00825255">
        <w:rPr>
          <w:rStyle w:val="ad"/>
          <w:i w:val="0"/>
          <w:sz w:val="22"/>
          <w:szCs w:val="22"/>
        </w:rPr>
        <w:t>а именно:</w:t>
      </w:r>
    </w:p>
    <w:p w:rsidR="00145E01" w:rsidRPr="007E4343" w:rsidRDefault="00145E01" w:rsidP="007E4343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7E4343">
        <w:rPr>
          <w:rStyle w:val="ad"/>
          <w:b/>
          <w:i w:val="0"/>
          <w:sz w:val="22"/>
          <w:szCs w:val="22"/>
        </w:rPr>
        <w:t>Должностной оклад</w:t>
      </w:r>
      <w:r w:rsidR="00177DE1">
        <w:rPr>
          <w:rStyle w:val="ad"/>
          <w:b/>
          <w:i w:val="0"/>
          <w:sz w:val="22"/>
          <w:szCs w:val="22"/>
        </w:rPr>
        <w:t>.</w:t>
      </w:r>
    </w:p>
    <w:p w:rsidR="00145E01" w:rsidRPr="00825255" w:rsidRDefault="00145E01" w:rsidP="007E4343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норм статьи 135 ТК РФ размер должностного оклада, установленный </w:t>
      </w:r>
      <w:r w:rsidR="0026576E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 трудовыми договорами по должностям педагогических работников, не соответствует действующей системе оплаты труда Учреждения.</w:t>
      </w:r>
    </w:p>
    <w:p w:rsidR="00145E01" w:rsidRPr="00825255" w:rsidRDefault="00197225" w:rsidP="007E4343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>2</w:t>
      </w:r>
      <w:r w:rsidR="00145E01" w:rsidRPr="00825255">
        <w:rPr>
          <w:rStyle w:val="ad"/>
          <w:i w:val="0"/>
          <w:sz w:val="22"/>
          <w:szCs w:val="22"/>
        </w:rPr>
        <w:t xml:space="preserve">) В нарушение положений  ч. 2 ст. 57 ТК РФ   в Трудовом </w:t>
      </w:r>
      <w:r w:rsidR="00145E01" w:rsidRPr="00BF4443">
        <w:rPr>
          <w:rStyle w:val="ad"/>
          <w:i w:val="0"/>
          <w:sz w:val="22"/>
          <w:szCs w:val="22"/>
        </w:rPr>
        <w:t xml:space="preserve">договоре </w:t>
      </w:r>
      <w:r w:rsidR="00BF4443">
        <w:rPr>
          <w:rStyle w:val="ad"/>
          <w:i w:val="0"/>
          <w:sz w:val="22"/>
          <w:szCs w:val="22"/>
        </w:rPr>
        <w:t xml:space="preserve">от </w:t>
      </w:r>
      <w:r w:rsidR="00BF4443" w:rsidRPr="00BF4443">
        <w:rPr>
          <w:rStyle w:val="ad"/>
          <w:i w:val="0"/>
          <w:sz w:val="22"/>
          <w:szCs w:val="22"/>
        </w:rPr>
        <w:t>01.09.2022</w:t>
      </w:r>
      <w:r w:rsidR="00BF4443" w:rsidRPr="00305DF2">
        <w:rPr>
          <w:sz w:val="18"/>
          <w:szCs w:val="18"/>
        </w:rPr>
        <w:t xml:space="preserve"> </w:t>
      </w:r>
      <w:r w:rsidR="00145E01" w:rsidRPr="00825255">
        <w:rPr>
          <w:rStyle w:val="ad"/>
          <w:i w:val="0"/>
          <w:sz w:val="22"/>
          <w:szCs w:val="22"/>
        </w:rPr>
        <w:t xml:space="preserve">отсутствуют сведения об изменении (об установлении нового) размера должностного оклада, в то время как  действующей системой оплаты труд в Учреждении  размер должностного оклада по должности учитель дефектолог изменен с 01.01.2023г. </w:t>
      </w:r>
    </w:p>
    <w:p w:rsidR="00145E01" w:rsidRPr="00825255" w:rsidRDefault="00145E01" w:rsidP="007E4343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Приказом руководителя Учреждения </w:t>
      </w:r>
      <w:r w:rsidR="009436CA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новый размер должностного оклада по должности учитель дефектолог с 01.01.2023 года,  так же не устанавливался.</w:t>
      </w:r>
    </w:p>
    <w:p w:rsidR="00145E01" w:rsidRPr="00825255" w:rsidRDefault="009436CA" w:rsidP="007E4343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>3</w:t>
      </w:r>
      <w:r w:rsidR="00145E01" w:rsidRPr="00825255">
        <w:rPr>
          <w:rStyle w:val="ad"/>
          <w:i w:val="0"/>
          <w:sz w:val="22"/>
          <w:szCs w:val="22"/>
        </w:rPr>
        <w:t>) В нарушение норм, установленных статьей 9 Федерального  закона от 06.12.2011 N 402-ФЗ "О бухгалтерском учете", пунктом 20</w:t>
      </w:r>
      <w:r w:rsidR="002A1CB8">
        <w:rPr>
          <w:rStyle w:val="ad"/>
          <w:i w:val="0"/>
          <w:sz w:val="22"/>
          <w:szCs w:val="22"/>
        </w:rPr>
        <w:t>, 23</w:t>
      </w:r>
      <w:r w:rsidR="00145E01" w:rsidRPr="00825255">
        <w:rPr>
          <w:rStyle w:val="ad"/>
          <w:i w:val="0"/>
          <w:sz w:val="22"/>
          <w:szCs w:val="22"/>
        </w:rPr>
        <w:t xml:space="preserve"> СГС «Концептуальные основы бухгалтерского учета», положений Методических указаний Приказа Минфина России от 30.03.2015 N 52н ответственным исполнителем МБУ «</w:t>
      </w:r>
      <w:proofErr w:type="spellStart"/>
      <w:r w:rsidR="00145E01" w:rsidRPr="00825255">
        <w:rPr>
          <w:rStyle w:val="ad"/>
          <w:i w:val="0"/>
          <w:sz w:val="22"/>
          <w:szCs w:val="22"/>
        </w:rPr>
        <w:t>Центализованная</w:t>
      </w:r>
      <w:proofErr w:type="spellEnd"/>
      <w:r w:rsidR="00145E01" w:rsidRPr="00825255">
        <w:rPr>
          <w:rStyle w:val="ad"/>
          <w:i w:val="0"/>
          <w:sz w:val="22"/>
          <w:szCs w:val="22"/>
        </w:rPr>
        <w:t xml:space="preserve"> бухгалтерия </w:t>
      </w:r>
      <w:proofErr w:type="spellStart"/>
      <w:r w:rsidR="00145E01"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="00145E01" w:rsidRPr="00825255">
        <w:rPr>
          <w:rStyle w:val="ad"/>
          <w:i w:val="0"/>
          <w:sz w:val="22"/>
          <w:szCs w:val="22"/>
        </w:rPr>
        <w:t xml:space="preserve"> района»:</w:t>
      </w:r>
    </w:p>
    <w:p w:rsidR="00145E01" w:rsidRPr="00825255" w:rsidRDefault="00145E01" w:rsidP="00BC4124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а) заработная плата </w:t>
      </w:r>
      <w:r w:rsidR="00B8552F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начислялась в отсутствие приказов (распоряжений) руководителя Учреждения об установлении Работнику нового размера должностного о</w:t>
      </w:r>
      <w:r w:rsidR="00BC4124">
        <w:rPr>
          <w:rStyle w:val="ad"/>
          <w:i w:val="0"/>
          <w:sz w:val="22"/>
          <w:szCs w:val="22"/>
        </w:rPr>
        <w:t>клада  и срока его установления</w:t>
      </w:r>
      <w:r w:rsidRPr="00825255">
        <w:rPr>
          <w:rStyle w:val="ad"/>
          <w:i w:val="0"/>
          <w:sz w:val="22"/>
          <w:szCs w:val="22"/>
        </w:rPr>
        <w:t xml:space="preserve">; </w:t>
      </w:r>
    </w:p>
    <w:p w:rsidR="00145E01" w:rsidRPr="00825255" w:rsidRDefault="00145E01" w:rsidP="00BC4124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б) </w:t>
      </w:r>
      <w:r w:rsidR="00B8552F">
        <w:rPr>
          <w:rStyle w:val="ad"/>
          <w:i w:val="0"/>
          <w:sz w:val="22"/>
          <w:szCs w:val="22"/>
        </w:rPr>
        <w:t xml:space="preserve">установлены случаи, когда </w:t>
      </w:r>
      <w:r w:rsidRPr="00825255">
        <w:rPr>
          <w:rStyle w:val="ad"/>
          <w:i w:val="0"/>
          <w:sz w:val="22"/>
          <w:szCs w:val="22"/>
        </w:rPr>
        <w:t xml:space="preserve">размер начисляемого Работнику оклада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определялся самостоятельно, в том числе, несмотря на наличие приказов руководителя Учреждения о приеме работника на работу, устанавливающих размер должностного оклада; </w:t>
      </w:r>
    </w:p>
    <w:p w:rsidR="00145E01" w:rsidRPr="00C66E8C" w:rsidRDefault="00145E01" w:rsidP="00C66E8C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C66E8C">
        <w:rPr>
          <w:rStyle w:val="ad"/>
          <w:b/>
          <w:i w:val="0"/>
          <w:sz w:val="22"/>
          <w:szCs w:val="22"/>
        </w:rPr>
        <w:t>Надбавки стимулиру</w:t>
      </w:r>
      <w:r w:rsidR="00EB510E">
        <w:rPr>
          <w:rStyle w:val="ad"/>
          <w:b/>
          <w:i w:val="0"/>
          <w:sz w:val="22"/>
          <w:szCs w:val="22"/>
        </w:rPr>
        <w:t>ющего характера</w:t>
      </w:r>
      <w:r w:rsidR="00177DE1">
        <w:rPr>
          <w:rStyle w:val="ad"/>
          <w:b/>
          <w:i w:val="0"/>
          <w:sz w:val="22"/>
          <w:szCs w:val="22"/>
        </w:rPr>
        <w:t>.</w:t>
      </w:r>
    </w:p>
    <w:p w:rsidR="00145E01" w:rsidRPr="00825255" w:rsidRDefault="00145E01" w:rsidP="00C66E8C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1) В нарушение положений статьи 135 ТК РФ, положений раздела 5 </w:t>
      </w:r>
      <w:r w:rsidRPr="00825255">
        <w:rPr>
          <w:rStyle w:val="ad"/>
          <w:rFonts w:eastAsia="Calibri"/>
          <w:i w:val="0"/>
          <w:sz w:val="22"/>
          <w:szCs w:val="22"/>
        </w:rPr>
        <w:t>Системы оплаты труда работников  Учреждения (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03.06.2019 № 74-О,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30.06.2022 № 104-О,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 27.07.2022  № 115-О,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 13.02.2023 № 24-О), </w:t>
      </w:r>
      <w:r w:rsidR="00596ABB">
        <w:rPr>
          <w:rStyle w:val="ad"/>
          <w:rFonts w:eastAsia="Calibri"/>
          <w:i w:val="0"/>
          <w:sz w:val="22"/>
          <w:szCs w:val="22"/>
        </w:rPr>
        <w:t>р</w:t>
      </w:r>
      <w:r w:rsidRPr="00825255">
        <w:rPr>
          <w:rStyle w:val="ad"/>
          <w:rFonts w:eastAsia="Calibri"/>
          <w:i w:val="0"/>
          <w:sz w:val="22"/>
          <w:szCs w:val="22"/>
        </w:rPr>
        <w:t>аботнику приказами руководителя Учреждения устанавливались и выплачивались надбавки стимулирующего характера, не предусмотренные действующей системой оплаты труда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 xml:space="preserve"> Учреждения, т.е. Работнику устанавливались и выплачивались надбавки стимулирующего характера по неизвестным (не установленным) осно</w:t>
      </w:r>
      <w:r w:rsidR="002E741E">
        <w:rPr>
          <w:rStyle w:val="ad"/>
          <w:rFonts w:eastAsia="Calibri"/>
          <w:i w:val="0"/>
          <w:sz w:val="22"/>
          <w:szCs w:val="22"/>
        </w:rPr>
        <w:t>ваниям в произвольных размерах</w:t>
      </w:r>
      <w:r w:rsidRPr="00825255">
        <w:rPr>
          <w:rStyle w:val="ad"/>
          <w:rFonts w:eastAsia="Calibri"/>
          <w:i w:val="0"/>
          <w:sz w:val="22"/>
          <w:szCs w:val="22"/>
        </w:rPr>
        <w:t>.</w:t>
      </w:r>
    </w:p>
    <w:p w:rsidR="00145E01" w:rsidRPr="00825255" w:rsidRDefault="00145E01" w:rsidP="00C66E8C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Расходы, понесенные Учреждением на выплату </w:t>
      </w:r>
      <w:r w:rsidR="00140E2C">
        <w:rPr>
          <w:rStyle w:val="ad"/>
          <w:i w:val="0"/>
          <w:sz w:val="22"/>
          <w:szCs w:val="22"/>
        </w:rPr>
        <w:t>работнику (</w:t>
      </w:r>
      <w:r w:rsidRPr="00825255">
        <w:rPr>
          <w:rStyle w:val="ad"/>
          <w:i w:val="0"/>
          <w:sz w:val="22"/>
          <w:szCs w:val="22"/>
        </w:rPr>
        <w:t>учител</w:t>
      </w:r>
      <w:r w:rsidR="00140E2C">
        <w:rPr>
          <w:rStyle w:val="ad"/>
          <w:i w:val="0"/>
          <w:sz w:val="22"/>
          <w:szCs w:val="22"/>
        </w:rPr>
        <w:t>ь</w:t>
      </w:r>
      <w:r w:rsidRPr="00825255">
        <w:rPr>
          <w:rStyle w:val="ad"/>
          <w:i w:val="0"/>
          <w:sz w:val="22"/>
          <w:szCs w:val="22"/>
        </w:rPr>
        <w:t xml:space="preserve"> дефектолог</w:t>
      </w:r>
      <w:r w:rsidR="00140E2C">
        <w:rPr>
          <w:rStyle w:val="ad"/>
          <w:i w:val="0"/>
          <w:sz w:val="22"/>
          <w:szCs w:val="22"/>
        </w:rPr>
        <w:t>)</w:t>
      </w:r>
      <w:r w:rsidRPr="00825255">
        <w:rPr>
          <w:rStyle w:val="ad"/>
          <w:i w:val="0"/>
          <w:sz w:val="22"/>
          <w:szCs w:val="22"/>
        </w:rPr>
        <w:t xml:space="preserve"> премий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 по неизвестным (не установленным) основаниям</w:t>
      </w:r>
      <w:r w:rsidRPr="00825255">
        <w:rPr>
          <w:rStyle w:val="ad"/>
          <w:i w:val="0"/>
          <w:sz w:val="22"/>
          <w:szCs w:val="22"/>
        </w:rPr>
        <w:t xml:space="preserve"> имеют признаки нецелевого использования бюджетных средств, так как  не  соответствуют целям правовых актов,  являющихся основанием для предоставления указанных средств</w:t>
      </w:r>
      <w:r w:rsidRPr="00825255">
        <w:rPr>
          <w:rStyle w:val="ad"/>
          <w:rFonts w:eastAsia="Calibri"/>
          <w:i w:val="0"/>
          <w:sz w:val="22"/>
          <w:szCs w:val="22"/>
        </w:rPr>
        <w:t>,</w:t>
      </w:r>
      <w:r w:rsidRPr="00825255">
        <w:rPr>
          <w:rStyle w:val="ad"/>
          <w:i w:val="0"/>
          <w:sz w:val="22"/>
          <w:szCs w:val="22"/>
        </w:rPr>
        <w:t xml:space="preserve"> общий объем данных расходов с учетом размера страховых взносов во внебюджетные фонды 30,2% (1,410 тысяч рублей)  состави</w:t>
      </w:r>
      <w:r w:rsidR="00C17453">
        <w:rPr>
          <w:rStyle w:val="ad"/>
          <w:i w:val="0"/>
          <w:sz w:val="22"/>
          <w:szCs w:val="22"/>
        </w:rPr>
        <w:t>л 6,079 тысяч рублей</w:t>
      </w:r>
      <w:r w:rsidRPr="00825255">
        <w:rPr>
          <w:rStyle w:val="ad"/>
          <w:i w:val="0"/>
          <w:sz w:val="22"/>
          <w:szCs w:val="22"/>
        </w:rPr>
        <w:t>.</w:t>
      </w:r>
      <w:proofErr w:type="gramEnd"/>
    </w:p>
    <w:p w:rsidR="00145E01" w:rsidRPr="00825255" w:rsidRDefault="00145E01" w:rsidP="00C66E8C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2) В нарушение норм, установленных положениями раздела 5 </w:t>
      </w:r>
      <w:r w:rsidRPr="00825255">
        <w:rPr>
          <w:rStyle w:val="ad"/>
          <w:rFonts w:eastAsia="Calibri"/>
          <w:i w:val="0"/>
          <w:sz w:val="22"/>
          <w:szCs w:val="22"/>
        </w:rPr>
        <w:t>Системы оплаты труда работников  Учреждения (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03.06.2019 № 74-О,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30.06.2022 № 104-О,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 27.07.2022  № 115-О, </w:t>
      </w:r>
      <w:r w:rsidRPr="00825255">
        <w:rPr>
          <w:rStyle w:val="ad"/>
          <w:i w:val="0"/>
          <w:sz w:val="22"/>
          <w:szCs w:val="22"/>
        </w:rPr>
        <w:t xml:space="preserve">Приказ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МКУ ДО "ЦДТ" от  13.02.2023 № 24-О), приказ о премировании </w:t>
      </w:r>
      <w:r w:rsidR="00825EA9">
        <w:rPr>
          <w:rStyle w:val="ad"/>
          <w:rFonts w:eastAsia="Calibri"/>
          <w:i w:val="0"/>
          <w:sz w:val="22"/>
          <w:szCs w:val="22"/>
        </w:rPr>
        <w:t>р</w:t>
      </w:r>
      <w:r w:rsidRPr="00825255">
        <w:rPr>
          <w:rStyle w:val="ad"/>
          <w:rFonts w:eastAsia="Calibri"/>
          <w:i w:val="0"/>
          <w:sz w:val="22"/>
          <w:szCs w:val="22"/>
        </w:rPr>
        <w:t>аботника, в том числе об установлении размера премирования,  издавался директором один раз на неопределенный период, что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 xml:space="preserve"> не отвечает требованиям действующей в Учреждении  системы оплаты труда при принятии руководителем решения о размере и основаниях установления данного вида стимулирующих выплат </w:t>
      </w:r>
      <w:r w:rsidR="00225779">
        <w:rPr>
          <w:rStyle w:val="ad"/>
          <w:rFonts w:eastAsia="Calibri"/>
          <w:i w:val="0"/>
          <w:sz w:val="22"/>
          <w:szCs w:val="22"/>
        </w:rPr>
        <w:t>р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аботнику.  </w:t>
      </w:r>
    </w:p>
    <w:p w:rsidR="00145E01" w:rsidRPr="00825255" w:rsidRDefault="00145E01" w:rsidP="00AF36F3">
      <w:pPr>
        <w:pStyle w:val="a4"/>
        <w:ind w:firstLine="284"/>
        <w:jc w:val="both"/>
        <w:rPr>
          <w:rStyle w:val="ad"/>
          <w:rFonts w:eastAsia="Calibri"/>
          <w:i w:val="0"/>
          <w:sz w:val="22"/>
          <w:szCs w:val="22"/>
        </w:rPr>
      </w:pPr>
      <w:r w:rsidRPr="00825255">
        <w:rPr>
          <w:rStyle w:val="ad"/>
          <w:rFonts w:eastAsia="Calibri"/>
          <w:i w:val="0"/>
          <w:sz w:val="22"/>
          <w:szCs w:val="22"/>
        </w:rPr>
        <w:lastRenderedPageBreak/>
        <w:t xml:space="preserve">При этом текстовая часть приказа не содержит оснований для выплаты премии и периода выполнения трудовой функции </w:t>
      </w:r>
      <w:r w:rsidR="00193B6E">
        <w:rPr>
          <w:rStyle w:val="ad"/>
          <w:rFonts w:eastAsia="Calibri"/>
          <w:i w:val="0"/>
          <w:sz w:val="22"/>
          <w:szCs w:val="22"/>
        </w:rPr>
        <w:t>р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аботником, за результат выполнения которой устанавливается </w:t>
      </w:r>
      <w:r w:rsidR="00A80640">
        <w:rPr>
          <w:rStyle w:val="ad"/>
          <w:rFonts w:eastAsia="Calibri"/>
          <w:i w:val="0"/>
          <w:sz w:val="22"/>
          <w:szCs w:val="22"/>
        </w:rPr>
        <w:t>р</w:t>
      </w:r>
      <w:r w:rsidRPr="00825255">
        <w:rPr>
          <w:rStyle w:val="ad"/>
          <w:rFonts w:eastAsia="Calibri"/>
          <w:i w:val="0"/>
          <w:sz w:val="22"/>
          <w:szCs w:val="22"/>
        </w:rPr>
        <w:t>аботнику данная премия.</w:t>
      </w:r>
    </w:p>
    <w:p w:rsidR="00145E01" w:rsidRPr="00825255" w:rsidRDefault="00145E01" w:rsidP="00642F6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3) В нарушение норм, установленных статьей 9 Федерального  закона от 06.12.2011 N 402-ФЗ "О бухгалтерском учете", пунктом 20, 23 СГС «Концептуальные основы бухгалтерского учета», положений Методических указаний Приказа Минфина России от 30.03.2015 N 52н,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района»:</w:t>
      </w:r>
    </w:p>
    <w:p w:rsidR="00145E01" w:rsidRPr="00825255" w:rsidRDefault="00145E01" w:rsidP="00642F61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а) осуществлялось начисление премиальных выплат  </w:t>
      </w:r>
      <w:r w:rsidR="008827E7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по видам, не соответствующих видам премиальных выплат, указанных в приказе руководителя Учреждения;</w:t>
      </w:r>
    </w:p>
    <w:p w:rsidR="00145E01" w:rsidRPr="00825255" w:rsidRDefault="00145E01" w:rsidP="00642F61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б) ответственным 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не осуществлялся предварительный внутренний контроль совершаемых фактов хозяйственной жизни при начислении заработной платы: контроль соответствия вида надбавки (выплаты), установленной </w:t>
      </w:r>
      <w:r w:rsidR="008827E7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приказом руководителя,  системе оплаты труда, действующей в Учреждении;</w:t>
      </w:r>
    </w:p>
    <w:p w:rsidR="00145E01" w:rsidRPr="00825255" w:rsidRDefault="00145E01" w:rsidP="00284117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в) </w:t>
      </w:r>
      <w:r w:rsidR="00766BB1" w:rsidRPr="00825255">
        <w:rPr>
          <w:rStyle w:val="ad"/>
          <w:i w:val="0"/>
          <w:sz w:val="22"/>
          <w:szCs w:val="22"/>
        </w:rPr>
        <w:t>в период</w:t>
      </w:r>
      <w:r w:rsidR="00766BB1">
        <w:rPr>
          <w:rStyle w:val="ad"/>
          <w:i w:val="0"/>
          <w:sz w:val="22"/>
          <w:szCs w:val="22"/>
        </w:rPr>
        <w:t xml:space="preserve"> с октября по декабрь 2022 года</w:t>
      </w:r>
      <w:r w:rsidR="00766BB1" w:rsidRPr="00825255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 xml:space="preserve">осуществлялось начисление премиальных выплат  </w:t>
      </w:r>
      <w:r w:rsidR="007E4FD2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аботнику, не установленных приказом руководителя Учреждения</w:t>
      </w:r>
      <w:r w:rsidR="00284117">
        <w:rPr>
          <w:rStyle w:val="ad"/>
          <w:i w:val="0"/>
          <w:sz w:val="22"/>
          <w:szCs w:val="22"/>
        </w:rPr>
        <w:t xml:space="preserve">, </w:t>
      </w:r>
      <w:r w:rsidRPr="00825255">
        <w:rPr>
          <w:rStyle w:val="ad"/>
          <w:i w:val="0"/>
          <w:sz w:val="22"/>
          <w:szCs w:val="22"/>
        </w:rPr>
        <w:t xml:space="preserve">при этом </w:t>
      </w:r>
      <w:r w:rsidR="007E4FD2" w:rsidRPr="00825255">
        <w:rPr>
          <w:rStyle w:val="ad"/>
          <w:i w:val="0"/>
          <w:sz w:val="22"/>
          <w:szCs w:val="22"/>
        </w:rPr>
        <w:t>вид премии</w:t>
      </w:r>
      <w:r w:rsidR="007E4FD2">
        <w:rPr>
          <w:rStyle w:val="ad"/>
          <w:i w:val="0"/>
          <w:sz w:val="22"/>
          <w:szCs w:val="22"/>
        </w:rPr>
        <w:t>, ее</w:t>
      </w:r>
      <w:r w:rsidR="007E4FD2" w:rsidRPr="00825255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 xml:space="preserve">размер и периоды  премирования для начисления </w:t>
      </w:r>
      <w:r w:rsidR="00FC42FB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 xml:space="preserve">аботнику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</w:t>
      </w:r>
      <w:r w:rsidR="00FC42FB" w:rsidRPr="00825255">
        <w:rPr>
          <w:rStyle w:val="ad"/>
          <w:i w:val="0"/>
          <w:sz w:val="22"/>
          <w:szCs w:val="22"/>
        </w:rPr>
        <w:t xml:space="preserve">определялись </w:t>
      </w:r>
      <w:r w:rsidRPr="00825255">
        <w:rPr>
          <w:rStyle w:val="ad"/>
          <w:i w:val="0"/>
          <w:sz w:val="22"/>
          <w:szCs w:val="22"/>
        </w:rPr>
        <w:t>самостоятельно без решения руководителя Учреждения.</w:t>
      </w:r>
    </w:p>
    <w:p w:rsidR="00145E01" w:rsidRPr="00825255" w:rsidRDefault="00CF6F10" w:rsidP="008B7DE9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>
        <w:rPr>
          <w:rStyle w:val="ad"/>
          <w:i w:val="0"/>
          <w:sz w:val="22"/>
          <w:szCs w:val="22"/>
        </w:rPr>
        <w:t xml:space="preserve">г) </w:t>
      </w:r>
      <w:r w:rsidR="00713CF7">
        <w:rPr>
          <w:rStyle w:val="ad"/>
          <w:i w:val="0"/>
          <w:sz w:val="22"/>
          <w:szCs w:val="22"/>
        </w:rPr>
        <w:t>р</w:t>
      </w:r>
      <w:r w:rsidR="00145E01" w:rsidRPr="00825255">
        <w:rPr>
          <w:rStyle w:val="ad"/>
          <w:i w:val="0"/>
          <w:sz w:val="22"/>
          <w:szCs w:val="22"/>
        </w:rPr>
        <w:t>аботнику осуществлялось начисление выплаты стимулирующего характера «ежемесячная премия» согласно приказам руководителя Учреждения, устанавливающим Работнику разные размеры данной выплаты, с одинаковым сроком (пе</w:t>
      </w:r>
      <w:r w:rsidR="00B27C31">
        <w:rPr>
          <w:rStyle w:val="ad"/>
          <w:i w:val="0"/>
          <w:sz w:val="22"/>
          <w:szCs w:val="22"/>
        </w:rPr>
        <w:t xml:space="preserve">риодом) действия данной выплаты, </w:t>
      </w:r>
      <w:r w:rsidR="00145E01" w:rsidRPr="00825255">
        <w:rPr>
          <w:rStyle w:val="ad"/>
          <w:i w:val="0"/>
          <w:sz w:val="22"/>
          <w:szCs w:val="22"/>
        </w:rPr>
        <w:t xml:space="preserve">при этом ответственный исполнитель МБУ «Централизованная бухгалтерия </w:t>
      </w:r>
      <w:proofErr w:type="spellStart"/>
      <w:r w:rsidR="00145E01"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="00145E01" w:rsidRPr="00825255">
        <w:rPr>
          <w:rStyle w:val="ad"/>
          <w:i w:val="0"/>
          <w:sz w:val="22"/>
          <w:szCs w:val="22"/>
        </w:rPr>
        <w:t xml:space="preserve"> района» самостоятельно принял решение о порядке и размере  начисления данной выплаты Работнику в период январь-май 2023 года, проигнорировав обязанность осуществления  внутреннего контроля совершаемых фактов хозяйственной жизни</w:t>
      </w:r>
      <w:proofErr w:type="gramEnd"/>
      <w:r w:rsidR="00145E01" w:rsidRPr="00825255">
        <w:rPr>
          <w:rStyle w:val="ad"/>
          <w:i w:val="0"/>
          <w:sz w:val="22"/>
          <w:szCs w:val="22"/>
        </w:rPr>
        <w:t xml:space="preserve"> при начислении заработной платы.</w:t>
      </w:r>
    </w:p>
    <w:p w:rsidR="00145E01" w:rsidRPr="00B27C31" w:rsidRDefault="00145E01" w:rsidP="00B27C31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B27C31">
        <w:rPr>
          <w:rStyle w:val="ad"/>
          <w:b/>
          <w:i w:val="0"/>
          <w:sz w:val="22"/>
          <w:szCs w:val="22"/>
        </w:rPr>
        <w:t>Надбавки компенсационног</w:t>
      </w:r>
      <w:r w:rsidR="002F546D">
        <w:rPr>
          <w:rStyle w:val="ad"/>
          <w:b/>
          <w:i w:val="0"/>
          <w:sz w:val="22"/>
          <w:szCs w:val="22"/>
        </w:rPr>
        <w:t>о  характера</w:t>
      </w:r>
      <w:r w:rsidRPr="00B27C31">
        <w:rPr>
          <w:rStyle w:val="ad"/>
          <w:b/>
          <w:i w:val="0"/>
          <w:sz w:val="22"/>
          <w:szCs w:val="22"/>
        </w:rPr>
        <w:t>.</w:t>
      </w:r>
    </w:p>
    <w:p w:rsidR="00145E01" w:rsidRPr="00825255" w:rsidRDefault="00145E01" w:rsidP="006A4A01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 положений подпункта «в» пункта 4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 положений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Системы оплаты труда работников  Учреждения </w:t>
      </w:r>
      <w:r w:rsidRPr="00825255">
        <w:rPr>
          <w:rStyle w:val="ad"/>
          <w:i w:val="0"/>
          <w:sz w:val="22"/>
          <w:szCs w:val="22"/>
        </w:rPr>
        <w:t xml:space="preserve">(пункт 1.2. </w:t>
      </w:r>
      <w:proofErr w:type="gramStart"/>
      <w:r w:rsidRPr="00825255">
        <w:rPr>
          <w:rStyle w:val="ad"/>
          <w:i w:val="0"/>
          <w:sz w:val="22"/>
          <w:szCs w:val="22"/>
        </w:rPr>
        <w:t>Положения об оплате труда, утвержденного Приказом  МКУ ДО "ЦДТ" от 03.06.2019 № 74-О, пункт 2 Положения об оплате труда МКУ ДО "ЦДТ", утвержденного Приказом МКУ ДО "ЦДТ" от 30.06.2022 № 104-О (в редакции Приказа от 27.07.2022 № 115-О)), действующей системой оплаты труда работников Учреждения не установлен фиксированный размер выплаты компенсационного характера  «выплата  за работу в учреждении, расположенной в сельской местности».</w:t>
      </w:r>
      <w:proofErr w:type="gramEnd"/>
    </w:p>
    <w:p w:rsidR="00145E01" w:rsidRPr="00825255" w:rsidRDefault="00145E01" w:rsidP="006A4A0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rFonts w:eastAsia="Calibri"/>
          <w:i w:val="0"/>
          <w:sz w:val="22"/>
          <w:szCs w:val="22"/>
        </w:rPr>
        <w:t>2)</w:t>
      </w:r>
      <w:r w:rsidRPr="00825255">
        <w:rPr>
          <w:rStyle w:val="ad"/>
          <w:i w:val="0"/>
          <w:sz w:val="22"/>
          <w:szCs w:val="22"/>
        </w:rPr>
        <w:t xml:space="preserve"> В нарушение ч. 2 ст. 57 ТК РФ условия назначения «выплаты  за работу в учреждении, расположенной в сельской местности» не отражены в </w:t>
      </w:r>
      <w:r w:rsidR="00866783">
        <w:rPr>
          <w:rStyle w:val="ad"/>
          <w:i w:val="0"/>
          <w:sz w:val="22"/>
          <w:szCs w:val="22"/>
        </w:rPr>
        <w:t>трудовых договорах с работником</w:t>
      </w:r>
      <w:r w:rsidRPr="00825255">
        <w:rPr>
          <w:rStyle w:val="ad"/>
          <w:rFonts w:eastAsia="Calibri"/>
          <w:i w:val="0"/>
          <w:sz w:val="22"/>
          <w:szCs w:val="22"/>
        </w:rPr>
        <w:t>.</w:t>
      </w:r>
    </w:p>
    <w:p w:rsidR="00145E01" w:rsidRPr="00825255" w:rsidRDefault="00145E01" w:rsidP="006A4A0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3) В нарушение статьи 135 ТК РФ выплата компенсационного характера «выплата  за работу в учреждении, расположенной в сельской местности», ее размер и срок назначения приказами руководителя </w:t>
      </w:r>
      <w:r w:rsidR="00E30974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 xml:space="preserve">аботнику не устанавливалась. </w:t>
      </w:r>
    </w:p>
    <w:p w:rsidR="00145E01" w:rsidRPr="00825255" w:rsidRDefault="00145E01" w:rsidP="006A4A0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4) В нарушение норм, установленных статьей 9 Федерального  закона от 06.12.2011 N 402-ФЗ "О бухгалтерском учете", пунктом 20, 23 СГС «Концептуальные основы бухгалтерского учета», положений Методических указаний Приказа Минфина России от 30.03.2015 N 52н, ответственный исполнитель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района»:</w:t>
      </w:r>
    </w:p>
    <w:p w:rsidR="00145E01" w:rsidRPr="00825255" w:rsidRDefault="00145E01" w:rsidP="00473B3F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а) осуществлял начисление </w:t>
      </w:r>
      <w:r w:rsidR="00006FAB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выплат компенсационного характера по видам, не соответствующим видам выплат компенсационного характера, установленных действующей системой оплаты труда работников Учреждения;</w:t>
      </w:r>
    </w:p>
    <w:p w:rsidR="00145E01" w:rsidRPr="00825255" w:rsidRDefault="00145E01" w:rsidP="00473B3F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б) не осуществлял предварительный внутренний контроль совершаемых фактов хозяйственной жизни при начислении заработной платы: в условиях отсутствия приказов руководителя Учреждения об установлении </w:t>
      </w:r>
      <w:r w:rsidR="00006FAB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«</w:t>
      </w:r>
      <w:r w:rsidR="00006FAB">
        <w:rPr>
          <w:rStyle w:val="ad"/>
          <w:i w:val="0"/>
          <w:sz w:val="22"/>
          <w:szCs w:val="22"/>
        </w:rPr>
        <w:t>в</w:t>
      </w:r>
      <w:r w:rsidRPr="00825255">
        <w:rPr>
          <w:rStyle w:val="ad"/>
          <w:i w:val="0"/>
          <w:sz w:val="22"/>
          <w:szCs w:val="22"/>
        </w:rPr>
        <w:t>ыплаты за работу в учреждении, расположенной в сельской местности», ее размера в зависимости от действующих условий и срока назначения, самостоятельно принимал решения о  размере данной выплаты и сроке ее назначения при начислении заработной платы</w:t>
      </w:r>
      <w:r w:rsidR="00700202">
        <w:rPr>
          <w:rStyle w:val="ad"/>
          <w:i w:val="0"/>
          <w:sz w:val="22"/>
          <w:szCs w:val="22"/>
        </w:rPr>
        <w:t xml:space="preserve"> работнику</w:t>
      </w:r>
      <w:r w:rsidRPr="00825255">
        <w:rPr>
          <w:rStyle w:val="ad"/>
          <w:i w:val="0"/>
          <w:sz w:val="22"/>
          <w:szCs w:val="22"/>
        </w:rPr>
        <w:t>, пользуясь при</w:t>
      </w:r>
      <w:proofErr w:type="gramEnd"/>
      <w:r w:rsidRPr="00825255">
        <w:rPr>
          <w:rStyle w:val="ad"/>
          <w:i w:val="0"/>
          <w:sz w:val="22"/>
          <w:szCs w:val="22"/>
        </w:rPr>
        <w:t xml:space="preserve"> этом сведениями тарификационного списка, не </w:t>
      </w:r>
      <w:proofErr w:type="gramStart"/>
      <w:r w:rsidRPr="00825255">
        <w:rPr>
          <w:rStyle w:val="ad"/>
          <w:i w:val="0"/>
          <w:sz w:val="22"/>
          <w:szCs w:val="22"/>
        </w:rPr>
        <w:t>соответствующих</w:t>
      </w:r>
      <w:proofErr w:type="gramEnd"/>
      <w:r w:rsidRPr="00825255">
        <w:rPr>
          <w:rStyle w:val="ad"/>
          <w:i w:val="0"/>
          <w:sz w:val="22"/>
          <w:szCs w:val="22"/>
        </w:rPr>
        <w:t xml:space="preserve"> системе оплаты труда, действующей в Учреждении;</w:t>
      </w:r>
    </w:p>
    <w:p w:rsidR="00145E01" w:rsidRPr="00825255" w:rsidRDefault="00145E01" w:rsidP="00473B3F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в) осуществлялось начисление </w:t>
      </w:r>
      <w:r w:rsidR="001B79BE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выплаты компенсационного характера  «выплата  за работу в учреждении, расположенной в сельской местности», в условиях отсутствия приказов руководителя Учреждения об установлении Работнику данной выплаты, на основании данных тарификационных списков, при этом установлены случаи, когда размер  и период начисления данной выплаты не соответствует сведениям тарификационного списка по данной выплате;</w:t>
      </w:r>
      <w:proofErr w:type="gramEnd"/>
    </w:p>
    <w:p w:rsidR="00145E01" w:rsidRPr="004334D1" w:rsidRDefault="00145E01" w:rsidP="004334D1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4334D1">
        <w:rPr>
          <w:rStyle w:val="ad"/>
          <w:b/>
          <w:i w:val="0"/>
          <w:sz w:val="22"/>
          <w:szCs w:val="22"/>
        </w:rPr>
        <w:lastRenderedPageBreak/>
        <w:t>Надбавки за дополнительную работу.</w:t>
      </w:r>
    </w:p>
    <w:p w:rsidR="00145E01" w:rsidRPr="00825255" w:rsidRDefault="00145E01" w:rsidP="004334D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положений статьи 60.2, 151 ТК РФ письменное соглашение сторон </w:t>
      </w:r>
      <w:r w:rsidR="0052049E">
        <w:rPr>
          <w:rStyle w:val="ad"/>
          <w:i w:val="0"/>
          <w:sz w:val="22"/>
          <w:szCs w:val="22"/>
        </w:rPr>
        <w:t>трудовых договоров</w:t>
      </w:r>
      <w:r w:rsidRPr="00825255">
        <w:rPr>
          <w:rStyle w:val="ad"/>
          <w:i w:val="0"/>
          <w:sz w:val="22"/>
          <w:szCs w:val="22"/>
        </w:rPr>
        <w:t xml:space="preserve">  о сроке, в течение которого </w:t>
      </w:r>
      <w:r w:rsidR="00356728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 будет выполнять дополнительную работу, ее содержание и объем, а так же размере доплаты отсутствует.</w:t>
      </w:r>
    </w:p>
    <w:p w:rsidR="00145E01" w:rsidRPr="00825255" w:rsidRDefault="00145E01" w:rsidP="002D0385">
      <w:pPr>
        <w:pStyle w:val="a4"/>
        <w:ind w:firstLine="142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При этом приказы о назначении </w:t>
      </w:r>
      <w:r w:rsidR="00356728">
        <w:rPr>
          <w:rStyle w:val="ad"/>
          <w:i w:val="0"/>
          <w:sz w:val="22"/>
          <w:szCs w:val="22"/>
        </w:rPr>
        <w:t>р</w:t>
      </w:r>
      <w:r w:rsidRPr="00825255">
        <w:rPr>
          <w:rStyle w:val="ad"/>
          <w:i w:val="0"/>
          <w:sz w:val="22"/>
          <w:szCs w:val="22"/>
        </w:rPr>
        <w:t>аботнику надбавки  за дополнительную работу издавались руководителем Учреждения:</w:t>
      </w:r>
    </w:p>
    <w:p w:rsidR="00145E01" w:rsidRPr="00825255" w:rsidRDefault="00145E01" w:rsidP="002D0385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а) без указания срока выполнения дополнительной работы, ее содержания и объема; </w:t>
      </w:r>
    </w:p>
    <w:p w:rsidR="00145E01" w:rsidRPr="00825255" w:rsidRDefault="00145E01" w:rsidP="002D0385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б) с условием распространения действия приказа на отношения, возникшие до введения в действие приказа</w:t>
      </w:r>
      <w:r w:rsidR="00424132">
        <w:rPr>
          <w:rStyle w:val="ad"/>
          <w:i w:val="0"/>
          <w:sz w:val="22"/>
          <w:szCs w:val="22"/>
        </w:rPr>
        <w:t>;</w:t>
      </w:r>
    </w:p>
    <w:p w:rsidR="00145E01" w:rsidRPr="00825255" w:rsidRDefault="00145E01" w:rsidP="002D0385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в) бесконтрольно, руководитель Учреждения не контролировал факт назначения надбавки и ее размер, то есть фактически, в МКУ ДО «ЦДТ» и МБУ «Централизованной бухгалтерии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официально учтены приказы руководителя Учреждения с одинаковыми реквизитами и целями, но отличными размерами назначаемых надбавок.</w:t>
      </w:r>
    </w:p>
    <w:p w:rsidR="00145E01" w:rsidRPr="00825255" w:rsidRDefault="00145E01" w:rsidP="00E2044B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2) В нарушение норм, установленных статьей 9 Федерального  закона от 06.12.2011 N 402-ФЗ "О бухгалтерском учете", пунктом 20, 23 СГС «Концептуальные основы бухгалтерского учета», положений Методических указаний Приказа Минфина России от 30.03.2015 N 52н,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осуществлялось начисление и выплата Работнику надбавки за дополнительную работу по видам, не соответствующим видам дополнительной работы, указанной в приказах</w:t>
      </w:r>
      <w:proofErr w:type="gramEnd"/>
      <w:r w:rsidRPr="00825255">
        <w:rPr>
          <w:rStyle w:val="ad"/>
          <w:i w:val="0"/>
          <w:sz w:val="22"/>
          <w:szCs w:val="22"/>
        </w:rPr>
        <w:t xml:space="preserve"> руководителя Учреждения, а так же видам дополнительной работы, указанным в статье 60.2. ТК РФ </w:t>
      </w:r>
      <w:r w:rsidR="007C7EDF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E2044B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3) Расходы, понесенные Учреждением на выплату педагогу дополнительного образования не правомерно и не обоснованно установленной «надбавки за расширение зоны обслуживания»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>за невыполненную (неустановленную) дополнительную работу, имеют признаки нецелевого использования бюджетных средств, так как  не  соответствуют целям правовых актов,  являющихся основанием для предоставления указанных средств</w:t>
      </w:r>
      <w:r w:rsidRPr="00825255">
        <w:rPr>
          <w:rStyle w:val="ad"/>
          <w:rFonts w:eastAsia="Calibri"/>
          <w:i w:val="0"/>
          <w:sz w:val="22"/>
          <w:szCs w:val="22"/>
        </w:rPr>
        <w:t>,</w:t>
      </w:r>
      <w:r w:rsidRPr="00825255">
        <w:rPr>
          <w:rStyle w:val="ad"/>
          <w:i w:val="0"/>
          <w:sz w:val="22"/>
          <w:szCs w:val="22"/>
        </w:rPr>
        <w:t xml:space="preserve"> общий объем данных расходов с учетом размера страховых взносов во внебюджетные фонды 30,2% (1,715 тысяч рублей</w:t>
      </w:r>
      <w:proofErr w:type="gramEnd"/>
      <w:r w:rsidRPr="00825255">
        <w:rPr>
          <w:rStyle w:val="ad"/>
          <w:i w:val="0"/>
          <w:sz w:val="22"/>
          <w:szCs w:val="22"/>
        </w:rPr>
        <w:t xml:space="preserve">)  составил 7,393 тысяч рублей. 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</w:p>
    <w:p w:rsidR="00145E01" w:rsidRPr="007E5A8C" w:rsidRDefault="00145E01" w:rsidP="007E5A8C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7E5A8C">
        <w:rPr>
          <w:rStyle w:val="ad"/>
          <w:b/>
          <w:i w:val="0"/>
          <w:sz w:val="22"/>
          <w:szCs w:val="22"/>
        </w:rPr>
        <w:t xml:space="preserve">2.3. Должность заместителя директора по административно-хозяйственной работе МКУ </w:t>
      </w:r>
      <w:proofErr w:type="gramStart"/>
      <w:r w:rsidRPr="007E5A8C">
        <w:rPr>
          <w:rStyle w:val="ad"/>
          <w:b/>
          <w:i w:val="0"/>
          <w:sz w:val="22"/>
          <w:szCs w:val="22"/>
        </w:rPr>
        <w:t>ДО</w:t>
      </w:r>
      <w:proofErr w:type="gramEnd"/>
      <w:r w:rsidRPr="007E5A8C">
        <w:rPr>
          <w:rStyle w:val="ad"/>
          <w:b/>
          <w:i w:val="0"/>
          <w:sz w:val="22"/>
          <w:szCs w:val="22"/>
        </w:rPr>
        <w:t xml:space="preserve"> «</w:t>
      </w:r>
      <w:proofErr w:type="gramStart"/>
      <w:r w:rsidRPr="007E5A8C">
        <w:rPr>
          <w:rStyle w:val="ad"/>
          <w:b/>
          <w:i w:val="0"/>
          <w:sz w:val="22"/>
          <w:szCs w:val="22"/>
        </w:rPr>
        <w:t>Центр</w:t>
      </w:r>
      <w:proofErr w:type="gramEnd"/>
      <w:r w:rsidRPr="007E5A8C">
        <w:rPr>
          <w:rStyle w:val="ad"/>
          <w:b/>
          <w:i w:val="0"/>
          <w:sz w:val="22"/>
          <w:szCs w:val="22"/>
        </w:rPr>
        <w:t xml:space="preserve"> детского творчества».</w:t>
      </w:r>
    </w:p>
    <w:p w:rsidR="00145E01" w:rsidRPr="00825255" w:rsidRDefault="00145E01" w:rsidP="007E5A8C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Заработная плата и (или) плата за дополнительную работу Работнику (заместителю директора по админ</w:t>
      </w:r>
      <w:r w:rsidR="00E4100F">
        <w:rPr>
          <w:rStyle w:val="ad"/>
          <w:i w:val="0"/>
          <w:sz w:val="22"/>
          <w:szCs w:val="22"/>
        </w:rPr>
        <w:t>истративно-хозяйственной работе</w:t>
      </w:r>
      <w:r w:rsidRPr="00825255">
        <w:rPr>
          <w:rStyle w:val="ad"/>
          <w:i w:val="0"/>
          <w:sz w:val="22"/>
          <w:szCs w:val="22"/>
        </w:rPr>
        <w:t>) устанавливалась и начислялась с нарушением положений действующего законодательства, положений действующей системы оплаты труда, а так же положений трудового договора, заключенного с Работником, а именно:</w:t>
      </w:r>
    </w:p>
    <w:p w:rsidR="00145E01" w:rsidRPr="00A34F6B" w:rsidRDefault="00145E01" w:rsidP="00A34F6B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A34F6B">
        <w:rPr>
          <w:rStyle w:val="ad"/>
          <w:b/>
          <w:i w:val="0"/>
          <w:sz w:val="22"/>
          <w:szCs w:val="22"/>
        </w:rPr>
        <w:t>Должностной оклад</w:t>
      </w:r>
      <w:r w:rsidR="005D20C2">
        <w:rPr>
          <w:rStyle w:val="ad"/>
          <w:b/>
          <w:i w:val="0"/>
          <w:sz w:val="22"/>
          <w:szCs w:val="22"/>
        </w:rPr>
        <w:t>.</w:t>
      </w:r>
    </w:p>
    <w:p w:rsidR="00145E01" w:rsidRPr="00825255" w:rsidRDefault="00145E01" w:rsidP="00C04D55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норм статьи 135 ТК РФ </w:t>
      </w:r>
      <w:proofErr w:type="gramStart"/>
      <w:r w:rsidRPr="00825255">
        <w:rPr>
          <w:rStyle w:val="ad"/>
          <w:i w:val="0"/>
          <w:sz w:val="22"/>
          <w:szCs w:val="22"/>
        </w:rPr>
        <w:t>заработная плата, установленная  Работн</w:t>
      </w:r>
      <w:r w:rsidR="00B217E4">
        <w:rPr>
          <w:rStyle w:val="ad"/>
          <w:i w:val="0"/>
          <w:sz w:val="22"/>
          <w:szCs w:val="22"/>
        </w:rPr>
        <w:t xml:space="preserve">ику Трудовым договором </w:t>
      </w:r>
      <w:r w:rsidRPr="00825255">
        <w:rPr>
          <w:rStyle w:val="ad"/>
          <w:i w:val="0"/>
          <w:sz w:val="22"/>
          <w:szCs w:val="22"/>
        </w:rPr>
        <w:t>не соответствует</w:t>
      </w:r>
      <w:proofErr w:type="gramEnd"/>
      <w:r w:rsidRPr="00825255">
        <w:rPr>
          <w:rStyle w:val="ad"/>
          <w:i w:val="0"/>
          <w:sz w:val="22"/>
          <w:szCs w:val="22"/>
        </w:rPr>
        <w:t xml:space="preserve"> действующей системе оплаты труда Учреждения, в частности, действующей системой оплаты труда Учреждения не предусмотрена должность «заместитель директора по административно-хозяйственной работе», а так же  не установлен соответствующий должности размер должностного оклада.</w:t>
      </w:r>
    </w:p>
    <w:p w:rsidR="00145E01" w:rsidRPr="00825255" w:rsidRDefault="00145E01" w:rsidP="00C04D55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2) В нарушение положений ч. 2 ст. 57, статьи 72 ТК РФ размер должностного оклада, установленный Работнику Трудовым договором  на протяжении действия </w:t>
      </w:r>
      <w:r w:rsidR="00D45216">
        <w:rPr>
          <w:rStyle w:val="ad"/>
          <w:i w:val="0"/>
          <w:sz w:val="22"/>
          <w:szCs w:val="22"/>
        </w:rPr>
        <w:t>Т</w:t>
      </w:r>
      <w:r w:rsidRPr="00825255">
        <w:rPr>
          <w:rStyle w:val="ad"/>
          <w:i w:val="0"/>
          <w:sz w:val="22"/>
          <w:szCs w:val="22"/>
        </w:rPr>
        <w:t xml:space="preserve">рудового договора Работодателем не актуализировался, приказами руководителя Учреждения об установлении Работнику новых должностных окладов с указанием </w:t>
      </w:r>
      <w:proofErr w:type="gramStart"/>
      <w:r w:rsidRPr="00825255">
        <w:rPr>
          <w:rStyle w:val="ad"/>
          <w:i w:val="0"/>
          <w:sz w:val="22"/>
          <w:szCs w:val="22"/>
        </w:rPr>
        <w:t>сроков наступления действия нового размера  должностного оклада</w:t>
      </w:r>
      <w:proofErr w:type="gramEnd"/>
      <w:r w:rsidRPr="00825255">
        <w:rPr>
          <w:rStyle w:val="ad"/>
          <w:i w:val="0"/>
          <w:sz w:val="22"/>
          <w:szCs w:val="22"/>
        </w:rPr>
        <w:t xml:space="preserve"> не закреплялся</w:t>
      </w:r>
      <w:r w:rsidR="00510517">
        <w:rPr>
          <w:rStyle w:val="ad"/>
          <w:i w:val="0"/>
          <w:sz w:val="22"/>
          <w:szCs w:val="22"/>
        </w:rPr>
        <w:t>.</w:t>
      </w:r>
      <w:r w:rsidRPr="00825255">
        <w:rPr>
          <w:rStyle w:val="ad"/>
          <w:i w:val="0"/>
          <w:sz w:val="22"/>
          <w:szCs w:val="22"/>
        </w:rPr>
        <w:t xml:space="preserve"> </w:t>
      </w:r>
    </w:p>
    <w:p w:rsidR="00145E01" w:rsidRPr="00825255" w:rsidRDefault="00145E01" w:rsidP="00963F8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i w:val="0"/>
          <w:sz w:val="22"/>
          <w:szCs w:val="22"/>
        </w:rPr>
        <w:t>3) В нарушение норм, установленных статьей 9 Федерального  закона от 06.12.2011 N 402-ФЗ "О бухгалтерском учете", пунктом 20</w:t>
      </w:r>
      <w:r w:rsidR="005D20C2">
        <w:rPr>
          <w:rStyle w:val="ad"/>
          <w:i w:val="0"/>
          <w:sz w:val="22"/>
          <w:szCs w:val="22"/>
        </w:rPr>
        <w:t>, 23</w:t>
      </w:r>
      <w:r w:rsidRPr="00825255">
        <w:rPr>
          <w:rStyle w:val="ad"/>
          <w:i w:val="0"/>
          <w:sz w:val="22"/>
          <w:szCs w:val="22"/>
        </w:rPr>
        <w:t xml:space="preserve"> СГС «Концептуальные основы бухгалтерского учета», положений Методических указаний Приказа Минфина России от 30.03.2015 N 52н заработная плата Работнику начислялась в отсутствие приказов руководителя Учреждения об установлении Работнику нового размера должностного оклада  и срока его установления, при этом размер начисляемого Работнику оклада</w:t>
      </w:r>
      <w:proofErr w:type="gramEnd"/>
      <w:r w:rsidRPr="00825255">
        <w:rPr>
          <w:rStyle w:val="ad"/>
          <w:i w:val="0"/>
          <w:sz w:val="22"/>
          <w:szCs w:val="22"/>
        </w:rPr>
        <w:t xml:space="preserve">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</w:t>
      </w:r>
      <w:r w:rsidR="003E652F">
        <w:rPr>
          <w:rStyle w:val="ad"/>
          <w:i w:val="0"/>
          <w:sz w:val="22"/>
          <w:szCs w:val="22"/>
        </w:rPr>
        <w:t xml:space="preserve">в отдельных случаях </w:t>
      </w:r>
      <w:r w:rsidRPr="00825255">
        <w:rPr>
          <w:rStyle w:val="ad"/>
          <w:i w:val="0"/>
          <w:sz w:val="22"/>
          <w:szCs w:val="22"/>
        </w:rPr>
        <w:t>определялся самостоятельно.</w:t>
      </w:r>
    </w:p>
    <w:p w:rsidR="00145E01" w:rsidRPr="005746CE" w:rsidRDefault="00145E01" w:rsidP="005746CE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5746CE">
        <w:rPr>
          <w:rStyle w:val="ad"/>
          <w:b/>
          <w:i w:val="0"/>
          <w:sz w:val="22"/>
          <w:szCs w:val="22"/>
        </w:rPr>
        <w:t>Надбавки компенсационного характера (виды и размеры):</w:t>
      </w:r>
    </w:p>
    <w:p w:rsidR="00145E01" w:rsidRPr="00825255" w:rsidRDefault="00145E01" w:rsidP="00B3613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1) В нарушение положений ч. 2 ст. 57 ТК РФ в Трудовом  договоре не отражены условия назначения и выплаты Районного коэффициента к заработной плате;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Районный коэффициент к заработной плате, а так же его размер начислялся  Работнику в полном объеме в соответствии с действующим законодательством.</w:t>
      </w:r>
    </w:p>
    <w:p w:rsidR="00145E01" w:rsidRPr="00E45BFA" w:rsidRDefault="00145E01" w:rsidP="00E45BFA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E45BFA">
        <w:rPr>
          <w:rStyle w:val="ad"/>
          <w:b/>
          <w:i w:val="0"/>
          <w:sz w:val="22"/>
          <w:szCs w:val="22"/>
        </w:rPr>
        <w:t>На</w:t>
      </w:r>
      <w:r w:rsidR="005D20C2">
        <w:rPr>
          <w:rStyle w:val="ad"/>
          <w:b/>
          <w:i w:val="0"/>
          <w:sz w:val="22"/>
          <w:szCs w:val="22"/>
        </w:rPr>
        <w:t>дбавки стимулирующего характера.</w:t>
      </w:r>
    </w:p>
    <w:p w:rsidR="00145E01" w:rsidRPr="00825255" w:rsidRDefault="00145E01" w:rsidP="00D078CF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1) В нарушение положений статьи 135 ТК РФ, положений раздела 6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Системы оплаты труда руководителя и заместителя руководителя Учреждения (Приказ от 25.08.2021 № 121-О, Приказ  от </w:t>
      </w:r>
      <w:r w:rsidRPr="00825255">
        <w:rPr>
          <w:rStyle w:val="ad"/>
          <w:rFonts w:eastAsia="Calibri"/>
          <w:i w:val="0"/>
          <w:sz w:val="22"/>
          <w:szCs w:val="22"/>
        </w:rPr>
        <w:lastRenderedPageBreak/>
        <w:t>01.06.2022 № 92-О) Работнику приказом руководителя Учреждения устанавливались и выплачивались надбавки стимулирующего характера, не предусмотренные действующей системой оплаты труда Учреждения, т.е. Работнику устанавливались и выплачивались надбавки стимулирующего характера по неизвестным (не установленным) основаниям в произвольных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rFonts w:eastAsia="Calibri"/>
          <w:i w:val="0"/>
          <w:sz w:val="22"/>
          <w:szCs w:val="22"/>
        </w:rPr>
        <w:t>размерах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>.</w:t>
      </w:r>
    </w:p>
    <w:p w:rsidR="00145E01" w:rsidRPr="00825255" w:rsidRDefault="00145E01" w:rsidP="00D078C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Расходы, понесенные Учреждением на выплату заместителю директора по административно-хозяйственной работе премий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 по неизвестным (не установленным) основаниям</w:t>
      </w:r>
      <w:r w:rsidRPr="00825255">
        <w:rPr>
          <w:rStyle w:val="ad"/>
          <w:i w:val="0"/>
          <w:sz w:val="22"/>
          <w:szCs w:val="22"/>
        </w:rPr>
        <w:t xml:space="preserve"> имеют признаки нецелевого использования бюджетных средств, так как  не  соответствуют целям правовых актов,  являющихся основанием для предоставления указанных средств</w:t>
      </w:r>
      <w:r w:rsidRPr="00825255">
        <w:rPr>
          <w:rStyle w:val="ad"/>
          <w:rFonts w:eastAsia="Calibri"/>
          <w:i w:val="0"/>
          <w:sz w:val="22"/>
          <w:szCs w:val="22"/>
        </w:rPr>
        <w:t>,</w:t>
      </w:r>
      <w:r w:rsidRPr="00825255">
        <w:rPr>
          <w:rStyle w:val="ad"/>
          <w:i w:val="0"/>
          <w:sz w:val="22"/>
          <w:szCs w:val="22"/>
        </w:rPr>
        <w:t xml:space="preserve"> общий объем данных расходов с учетом размера страховых взносов во внебюджетные фонды 30,2% (79,596 тысяч рублей)  составил </w:t>
      </w:r>
      <w:r w:rsidR="003B7D12">
        <w:rPr>
          <w:rStyle w:val="ad"/>
          <w:i w:val="0"/>
          <w:sz w:val="22"/>
          <w:szCs w:val="22"/>
        </w:rPr>
        <w:t>343,157 тысяч рублей</w:t>
      </w:r>
      <w:r w:rsidRPr="00825255">
        <w:rPr>
          <w:rStyle w:val="ad"/>
          <w:i w:val="0"/>
          <w:sz w:val="22"/>
          <w:szCs w:val="22"/>
        </w:rPr>
        <w:t>.</w:t>
      </w:r>
      <w:proofErr w:type="gramEnd"/>
    </w:p>
    <w:p w:rsidR="00145E01" w:rsidRPr="00825255" w:rsidRDefault="00145E01" w:rsidP="00D078CF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2) В нарушение норм, установленных положениями раздела 6 </w:t>
      </w:r>
      <w:r w:rsidRPr="00825255">
        <w:rPr>
          <w:rStyle w:val="ad"/>
          <w:rFonts w:eastAsia="Calibri"/>
          <w:i w:val="0"/>
          <w:sz w:val="22"/>
          <w:szCs w:val="22"/>
        </w:rPr>
        <w:t>Системы оплаты труда руководителя и заместителя руководителя Учреждения (Приказ от 25.08.2021 № 121-О, Приказ  от 01.06.2022 № 92-О), приказ о премировании Работника, в том числе об установлении размера премирования,  издавался директором один раз на весь календарный год, что не отвечает требованиям действующей в Учреждении  системы оплаты труда при принятии руководителем решения о размере и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rFonts w:eastAsia="Calibri"/>
          <w:i w:val="0"/>
          <w:sz w:val="22"/>
          <w:szCs w:val="22"/>
        </w:rPr>
        <w:t>основаниях</w:t>
      </w:r>
      <w:proofErr w:type="gramEnd"/>
      <w:r w:rsidRPr="00825255">
        <w:rPr>
          <w:rStyle w:val="ad"/>
          <w:rFonts w:eastAsia="Calibri"/>
          <w:i w:val="0"/>
          <w:sz w:val="22"/>
          <w:szCs w:val="22"/>
        </w:rPr>
        <w:t xml:space="preserve"> установления данного вида стимулирующих выплат Работнику.</w:t>
      </w:r>
    </w:p>
    <w:p w:rsidR="00145E01" w:rsidRPr="00825255" w:rsidRDefault="00145E01" w:rsidP="00D078CF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r w:rsidRPr="00825255">
        <w:rPr>
          <w:rStyle w:val="ad"/>
          <w:rFonts w:eastAsia="Calibri"/>
          <w:i w:val="0"/>
          <w:sz w:val="22"/>
          <w:szCs w:val="22"/>
        </w:rPr>
        <w:t>При этом текстовая часть приказа не содержит оснований для выплаты премии и периода выполнения трудовой функции Работником, за результат выполнения которой устанавливается Работнику данная премия.</w:t>
      </w:r>
    </w:p>
    <w:p w:rsidR="00145E01" w:rsidRPr="00825255" w:rsidRDefault="00145E01" w:rsidP="00D078C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rFonts w:eastAsia="Calibri"/>
          <w:i w:val="0"/>
          <w:sz w:val="22"/>
          <w:szCs w:val="22"/>
        </w:rPr>
        <w:t xml:space="preserve">3) </w:t>
      </w:r>
      <w:r w:rsidRPr="00825255">
        <w:rPr>
          <w:rStyle w:val="ad"/>
          <w:i w:val="0"/>
          <w:sz w:val="22"/>
          <w:szCs w:val="22"/>
        </w:rPr>
        <w:t xml:space="preserve">В нарушение норм, установленных статьей 9 Федерального  закона от 06.12.2011 N 402-ФЗ "О бухгалтерском учете", пунктом 20, 23 СГС «Концептуальные основы бухгалтерского учета», положений Методических указаний Приказа Минфина России от 30.03.2015 N 52н,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района»:</w:t>
      </w:r>
    </w:p>
    <w:p w:rsidR="00145E01" w:rsidRPr="00825255" w:rsidRDefault="00145E01" w:rsidP="00AB159C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а) осуществлялось начисление премиальных выплат  Работнику по видам, не соответствующи</w:t>
      </w:r>
      <w:r w:rsidR="008B75D4">
        <w:rPr>
          <w:rStyle w:val="ad"/>
          <w:i w:val="0"/>
          <w:sz w:val="22"/>
          <w:szCs w:val="22"/>
        </w:rPr>
        <w:t>м</w:t>
      </w:r>
      <w:r w:rsidRPr="00825255">
        <w:rPr>
          <w:rStyle w:val="ad"/>
          <w:i w:val="0"/>
          <w:sz w:val="22"/>
          <w:szCs w:val="22"/>
        </w:rPr>
        <w:t xml:space="preserve"> видам премиальных выплат, указанны</w:t>
      </w:r>
      <w:r w:rsidR="008B75D4">
        <w:rPr>
          <w:rStyle w:val="ad"/>
          <w:i w:val="0"/>
          <w:sz w:val="22"/>
          <w:szCs w:val="22"/>
        </w:rPr>
        <w:t>м</w:t>
      </w:r>
      <w:r w:rsidRPr="00825255">
        <w:rPr>
          <w:rStyle w:val="ad"/>
          <w:i w:val="0"/>
          <w:sz w:val="22"/>
          <w:szCs w:val="22"/>
        </w:rPr>
        <w:t xml:space="preserve"> в приказе руководителя Учреждения;</w:t>
      </w:r>
    </w:p>
    <w:p w:rsidR="00145E01" w:rsidRPr="00825255" w:rsidRDefault="00145E01" w:rsidP="00AB159C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б) при этом не осуществлялся предварительный внутренний контроль совершаемых фактов хозяйственной жизни при начислении заработной платы: контроль соответствия вида надбавки (выплаты), установленной Работнику приказом руководителя,  системе оплаты труда, действующей в Учреждении;</w:t>
      </w:r>
    </w:p>
    <w:p w:rsidR="00145E01" w:rsidRPr="00825255" w:rsidRDefault="00145E01" w:rsidP="00943A4A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в) осуществлялось начисление премиальных выплат  Работнику, не установленных приказом руководителя Учреждения в период с февраля по декабрь 2022 года, при этом размеры, вид премии и периоды  премирования для начисления Работнику </w:t>
      </w:r>
      <w:r w:rsidR="00816360" w:rsidRPr="00825255">
        <w:rPr>
          <w:rStyle w:val="ad"/>
          <w:i w:val="0"/>
          <w:sz w:val="22"/>
          <w:szCs w:val="22"/>
        </w:rPr>
        <w:t xml:space="preserve">ответственным исполнителем МБУ «Централизованная бухгалтерия </w:t>
      </w:r>
      <w:proofErr w:type="spellStart"/>
      <w:r w:rsidR="00816360"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="00816360" w:rsidRPr="00825255">
        <w:rPr>
          <w:rStyle w:val="ad"/>
          <w:i w:val="0"/>
          <w:sz w:val="22"/>
          <w:szCs w:val="22"/>
        </w:rPr>
        <w:t xml:space="preserve"> района»</w:t>
      </w:r>
      <w:r w:rsidR="00816360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 xml:space="preserve">определялись самостоятельно без </w:t>
      </w:r>
      <w:r w:rsidR="00943A4A">
        <w:rPr>
          <w:rStyle w:val="ad"/>
          <w:i w:val="0"/>
          <w:sz w:val="22"/>
          <w:szCs w:val="22"/>
        </w:rPr>
        <w:t>решения руководителя Учреждения</w:t>
      </w:r>
      <w:r w:rsidR="007A3F30">
        <w:rPr>
          <w:rStyle w:val="ad"/>
          <w:i w:val="0"/>
          <w:sz w:val="22"/>
          <w:szCs w:val="22"/>
        </w:rPr>
        <w:t>;</w:t>
      </w:r>
    </w:p>
    <w:p w:rsidR="00145E01" w:rsidRPr="00825255" w:rsidRDefault="00145E01" w:rsidP="00E174B3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г) начисление заработной платы осуществляется по штатному расписанию Учреждения, в условиях отсутствия распорядительных документов руководителя Учреждения, в то время как,  исходя из формы и содержания унифицированной формы штатного расписания (ф. 0301017), установленной Постановлением Госкомстата РФ от 05.01.2004 N 1 "Об утверждении унифицированных форм первичной учетной документации по учету труда и его оплаты", штатное расписание не устанавливает  оплату труда конкретного работника</w:t>
      </w:r>
      <w:proofErr w:type="gramEnd"/>
      <w:r w:rsidRPr="00825255">
        <w:rPr>
          <w:rStyle w:val="ad"/>
          <w:i w:val="0"/>
          <w:sz w:val="22"/>
          <w:szCs w:val="22"/>
        </w:rPr>
        <w:t xml:space="preserve"> (физического лица),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 и при этом отражает общие условия оплаты труда по должности, специальности, профессии.</w:t>
      </w:r>
    </w:p>
    <w:p w:rsidR="00145E01" w:rsidRPr="00E174B3" w:rsidRDefault="00145E01" w:rsidP="00E174B3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E174B3">
        <w:rPr>
          <w:rStyle w:val="ad"/>
          <w:b/>
          <w:i w:val="0"/>
          <w:sz w:val="22"/>
          <w:szCs w:val="22"/>
        </w:rPr>
        <w:t>Надбавки за дополнительную работу.</w:t>
      </w:r>
    </w:p>
    <w:p w:rsidR="00145E01" w:rsidRPr="00825255" w:rsidRDefault="00145E01" w:rsidP="00D0748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1) В нарушение  положений ст. 60.2, 151 ТК РФ  установлены факты поручения  Работнику дополнительной работы  без </w:t>
      </w:r>
      <w:r w:rsidR="00CD7DC4">
        <w:rPr>
          <w:rStyle w:val="ad"/>
          <w:i w:val="0"/>
          <w:sz w:val="22"/>
          <w:szCs w:val="22"/>
        </w:rPr>
        <w:t>письменного согласия Работника</w:t>
      </w:r>
      <w:r w:rsidRPr="00825255">
        <w:rPr>
          <w:rStyle w:val="ad"/>
          <w:i w:val="0"/>
          <w:sz w:val="22"/>
          <w:szCs w:val="22"/>
        </w:rPr>
        <w:t>;</w:t>
      </w:r>
    </w:p>
    <w:p w:rsidR="00145E01" w:rsidRPr="00825255" w:rsidRDefault="00145E01" w:rsidP="00D0748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Распорядительные документы Учреждения о поручении Работнику дополнительной работы в Учреждении отсутствуют. </w:t>
      </w:r>
    </w:p>
    <w:p w:rsidR="00145E01" w:rsidRPr="00825255" w:rsidRDefault="00145E01" w:rsidP="00D0748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Распорядительные документы Учреждения об установлении  Работнику доплат за дополнительную работу, так же не содержат сведений о виде и  объеме дополнительной поручаемой работе и   сроке, в течение которого работник будет выполнять дополнительную работу. </w:t>
      </w:r>
    </w:p>
    <w:p w:rsidR="00145E01" w:rsidRPr="00825255" w:rsidRDefault="00145E01" w:rsidP="00D0748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2) В нарушение норм, установленных статьей 9 Федерального  закона от 06.12.2011 N 402-ФЗ "О бухгалтерском учете", пунктом 20 СГС «Концептуальные основы бухгалтерского учета», положений Методических указаний Приказа Минфина России от 30.03.2015 N 52н,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района»:</w:t>
      </w:r>
    </w:p>
    <w:p w:rsidR="00856E39" w:rsidRDefault="00145E01" w:rsidP="00D0748F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а) Работнику излишне начислена и выплачена дополнительная плата за исполненную им дополнительную раб</w:t>
      </w:r>
      <w:r w:rsidR="00856E39">
        <w:rPr>
          <w:rStyle w:val="ad"/>
          <w:i w:val="0"/>
          <w:sz w:val="22"/>
          <w:szCs w:val="22"/>
        </w:rPr>
        <w:t>оту;</w:t>
      </w:r>
    </w:p>
    <w:p w:rsidR="00145E01" w:rsidRPr="00825255" w:rsidRDefault="00145E01" w:rsidP="00D0748F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расходы, понесенные Учреждением на выплату заместителю директора по административно-хозяйственной работе</w:t>
      </w:r>
      <w:r w:rsidR="0067149B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 xml:space="preserve"> доплаты за дополнительную работу по пошиву костюмов </w:t>
      </w:r>
      <w:r w:rsidRPr="00825255">
        <w:rPr>
          <w:rStyle w:val="ad"/>
          <w:i w:val="0"/>
          <w:sz w:val="22"/>
          <w:szCs w:val="22"/>
        </w:rPr>
        <w:lastRenderedPageBreak/>
        <w:t>для танцевального объединения в мае, апреле 2021 года в размере 4,687 тысяч рублей с учетом страховых взносов во внебюджетные фонды (30,2% в размере 1,087 тысяч рублей) имеют признаки нецелевого использования бюджетных средств, так как  не  соответствуют целям правовых актов,  являющихся основанием для предоставления</w:t>
      </w:r>
      <w:proofErr w:type="gramEnd"/>
      <w:r w:rsidRPr="00825255">
        <w:rPr>
          <w:rStyle w:val="ad"/>
          <w:i w:val="0"/>
          <w:sz w:val="22"/>
          <w:szCs w:val="22"/>
        </w:rPr>
        <w:t xml:space="preserve"> указанных средств;</w:t>
      </w:r>
    </w:p>
    <w:p w:rsidR="00145E01" w:rsidRPr="00825255" w:rsidRDefault="00145E01" w:rsidP="00E519DD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б) в период с февраля по август 2021 года заместителю директора по административно-хозяйственной работе осуществлялись начисления и выплата доплаты за дополнительную работу, которая руководителем Учреждения  Работнику не поручалась, приказы руководителя Учреждения и (или) письменные соглашения Работодателя и Работника о сроке, в течение которого работник будет выполнять дополнительную работу, ее содержании, объеме и  размере доплаты за ее вы</w:t>
      </w:r>
      <w:r w:rsidR="00202F18">
        <w:rPr>
          <w:rStyle w:val="ad"/>
          <w:i w:val="0"/>
          <w:sz w:val="22"/>
          <w:szCs w:val="22"/>
        </w:rPr>
        <w:t>полнение отсутствуют</w:t>
      </w:r>
      <w:r w:rsidRPr="00825255">
        <w:rPr>
          <w:rStyle w:val="ad"/>
          <w:i w:val="0"/>
          <w:sz w:val="22"/>
          <w:szCs w:val="22"/>
        </w:rPr>
        <w:t>;</w:t>
      </w:r>
      <w:proofErr w:type="gramEnd"/>
    </w:p>
    <w:p w:rsidR="00145E01" w:rsidRPr="00825255" w:rsidRDefault="00145E01" w:rsidP="00E519DD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>расходы, понесенные Учреждением в феврале - августе 2021 года на выплату заместителю директора по административно-хозяйственной работе доплаты за дополнительную работу, которая руководителем Учреждения  Работнику не поручалась в размере 56,967 тысяч рублей с учетом страховых взносов во внебюджетные фонды (30,2% в размере 13,213 тысяч рублей) имеют признаки нецелевого использования бюджетных средств, так как  не  соответствуют целям  договоров (соглашений) либо правовых актов,  являющихся</w:t>
      </w:r>
      <w:proofErr w:type="gramEnd"/>
      <w:r w:rsidRPr="00825255">
        <w:rPr>
          <w:rStyle w:val="ad"/>
          <w:i w:val="0"/>
          <w:sz w:val="22"/>
          <w:szCs w:val="22"/>
        </w:rPr>
        <w:t xml:space="preserve"> основанием для предоставления указанных средств;</w:t>
      </w:r>
    </w:p>
    <w:p w:rsidR="00145E01" w:rsidRPr="00825255" w:rsidRDefault="00145E01" w:rsidP="007517FB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в) в нарушение положений статьи 137 ТК РФ из заработной платы заместителя директора по административно-хозяйственной работе неправомерно удержана доплата за расширение зоны обслуж</w:t>
      </w:r>
      <w:r w:rsidR="007F2BBF">
        <w:rPr>
          <w:rStyle w:val="ad"/>
          <w:i w:val="0"/>
          <w:sz w:val="22"/>
          <w:szCs w:val="22"/>
        </w:rPr>
        <w:t>ивания в сумме 6,0 тысяч рублей</w:t>
      </w:r>
      <w:r w:rsidRPr="00825255">
        <w:rPr>
          <w:rStyle w:val="ad"/>
          <w:i w:val="0"/>
          <w:sz w:val="22"/>
          <w:szCs w:val="22"/>
        </w:rPr>
        <w:t>;</w:t>
      </w:r>
    </w:p>
    <w:p w:rsidR="00145E01" w:rsidRPr="00825255" w:rsidRDefault="00145E01" w:rsidP="0067149B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г) принимались решение о сроке начисления и выплат</w:t>
      </w:r>
      <w:r w:rsidR="00183C2C">
        <w:rPr>
          <w:rStyle w:val="ad"/>
          <w:i w:val="0"/>
          <w:sz w:val="22"/>
          <w:szCs w:val="22"/>
        </w:rPr>
        <w:t>ы</w:t>
      </w:r>
      <w:r w:rsidRPr="00825255">
        <w:rPr>
          <w:rStyle w:val="ad"/>
          <w:i w:val="0"/>
          <w:sz w:val="22"/>
          <w:szCs w:val="22"/>
        </w:rPr>
        <w:t xml:space="preserve"> доплаты за дополнительную работу Работнику самостоятельно, в то время как срок выплаты распорядительным документом руководителя Учреждения не установлен.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</w:p>
    <w:p w:rsidR="00145E01" w:rsidRPr="00825255" w:rsidRDefault="00145E01" w:rsidP="00E36CA1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E36CA1">
        <w:rPr>
          <w:rStyle w:val="ad"/>
          <w:b/>
          <w:i w:val="0"/>
          <w:sz w:val="22"/>
          <w:szCs w:val="22"/>
        </w:rPr>
        <w:t>3. Одновременно, в ходе проведения настоящей проверки, выявлены следующие нарушения и недостатки</w:t>
      </w:r>
      <w:r w:rsidRPr="00825255">
        <w:rPr>
          <w:rStyle w:val="ad"/>
          <w:i w:val="0"/>
          <w:sz w:val="22"/>
          <w:szCs w:val="22"/>
        </w:rPr>
        <w:t xml:space="preserve">:  </w:t>
      </w:r>
    </w:p>
    <w:p w:rsidR="00145E01" w:rsidRPr="0027768E" w:rsidRDefault="00145E01" w:rsidP="00E36CA1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E36CA1">
        <w:rPr>
          <w:rStyle w:val="ad"/>
          <w:b/>
          <w:i w:val="0"/>
          <w:sz w:val="22"/>
          <w:szCs w:val="22"/>
        </w:rPr>
        <w:t xml:space="preserve">3.1. </w:t>
      </w:r>
      <w:r w:rsidRPr="007307A7">
        <w:rPr>
          <w:rStyle w:val="ad"/>
          <w:i w:val="0"/>
          <w:sz w:val="22"/>
          <w:szCs w:val="22"/>
        </w:rPr>
        <w:t xml:space="preserve">Нарушения, допущенные при установлении системы оплаты труда и утверждении штатного расписания (тарификационного списка) в </w:t>
      </w:r>
      <w:r w:rsidRPr="0027768E">
        <w:rPr>
          <w:rStyle w:val="ad"/>
          <w:i w:val="0"/>
          <w:sz w:val="22"/>
          <w:szCs w:val="22"/>
        </w:rPr>
        <w:t>Учреждении, а именно:</w:t>
      </w:r>
    </w:p>
    <w:p w:rsidR="00145E01" w:rsidRPr="0027768E" w:rsidRDefault="00145E01" w:rsidP="00420C5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27768E">
        <w:rPr>
          <w:rStyle w:val="ad"/>
          <w:i w:val="0"/>
          <w:sz w:val="22"/>
          <w:szCs w:val="22"/>
        </w:rPr>
        <w:t xml:space="preserve">1) В нарушение статьи 144 ТК РФ, преамбулы  локальных нормативных актов Учреждения, утверждающие системы оплаты труда, а так же раздел общие положения </w:t>
      </w:r>
      <w:proofErr w:type="spellStart"/>
      <w:r w:rsidRPr="0027768E">
        <w:rPr>
          <w:rStyle w:val="ad"/>
          <w:i w:val="0"/>
          <w:sz w:val="22"/>
          <w:szCs w:val="22"/>
        </w:rPr>
        <w:t>Положения</w:t>
      </w:r>
      <w:proofErr w:type="spellEnd"/>
      <w:r w:rsidRPr="0027768E">
        <w:rPr>
          <w:rStyle w:val="ad"/>
          <w:i w:val="0"/>
          <w:sz w:val="22"/>
          <w:szCs w:val="22"/>
        </w:rPr>
        <w:t xml:space="preserve"> о системе оплаты труда работников муниципального казенного учреждения  дополнительного образования «Центр детского творчества», Положения о системе оплаты труда  руководителя, заместителя руководителя  муниципального казенного учреждения  дополнительного образования «Центр детского творчества»  содержат ссылки на правовые нормативные акты Российской Федерации</w:t>
      </w:r>
      <w:proofErr w:type="gramEnd"/>
      <w:r w:rsidRPr="0027768E">
        <w:rPr>
          <w:rStyle w:val="ad"/>
          <w:i w:val="0"/>
          <w:sz w:val="22"/>
          <w:szCs w:val="22"/>
        </w:rPr>
        <w:t xml:space="preserve">, </w:t>
      </w:r>
      <w:proofErr w:type="gramStart"/>
      <w:r w:rsidRPr="0027768E">
        <w:rPr>
          <w:rStyle w:val="ad"/>
          <w:i w:val="0"/>
          <w:sz w:val="22"/>
          <w:szCs w:val="22"/>
        </w:rPr>
        <w:t>правовые нормативные акты Томской области, которые регулируют  отдельные правоотношения в сфере труда работников федеральных (областных) государственных учреждений и не являются  основополагающими для формирования (изменения) систем оплаты труда в муниципальных учреждениях, либо регулируют отдельные правоотношения в сфере труда в муниципальных учреждениях культуры и не являются  основополагающими для формирования (изменения) систем оплаты труда в муниципальных образовательных учреждениях.</w:t>
      </w:r>
      <w:proofErr w:type="gramEnd"/>
    </w:p>
    <w:p w:rsidR="00145E01" w:rsidRPr="0027768E" w:rsidRDefault="00145E01" w:rsidP="00420C5F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27768E">
        <w:rPr>
          <w:rStyle w:val="ad"/>
          <w:i w:val="0"/>
          <w:sz w:val="22"/>
          <w:szCs w:val="22"/>
        </w:rPr>
        <w:t xml:space="preserve">2) В нарушение норм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</w:t>
      </w:r>
      <w:r w:rsidRPr="0027768E">
        <w:rPr>
          <w:rStyle w:val="ad"/>
          <w:rFonts w:eastAsia="Calibri"/>
          <w:i w:val="0"/>
          <w:sz w:val="22"/>
          <w:szCs w:val="22"/>
        </w:rPr>
        <w:t>Системой оплаты труда руководителя и заместителя руководителя Учреждения</w:t>
      </w:r>
      <w:r w:rsidRPr="0027768E">
        <w:rPr>
          <w:rStyle w:val="ad"/>
          <w:i w:val="0"/>
          <w:sz w:val="22"/>
          <w:szCs w:val="22"/>
        </w:rPr>
        <w:t xml:space="preserve"> не предусмотрены наименования должностей руководителя и заместителя, соответствующие им фиксированные размеры окладов за исполнение должностных обязанностей, а так же не установлены размеры и (или) виды доплат и надбавок компенсационного характера</w:t>
      </w:r>
      <w:proofErr w:type="gramEnd"/>
      <w:r w:rsidRPr="0027768E">
        <w:rPr>
          <w:rStyle w:val="ad"/>
          <w:i w:val="0"/>
          <w:sz w:val="22"/>
          <w:szCs w:val="22"/>
        </w:rPr>
        <w:t xml:space="preserve">, </w:t>
      </w:r>
      <w:proofErr w:type="gramStart"/>
      <w:r w:rsidRPr="0027768E">
        <w:rPr>
          <w:rStyle w:val="ad"/>
          <w:i w:val="0"/>
          <w:sz w:val="22"/>
          <w:szCs w:val="22"/>
        </w:rPr>
        <w:t>в том числе за работу в условиях, отклоняющихся от нормальных, не установлены размеры и (или) алгоритм расчета размера и основания  выплат стимулирующего характер (премия);</w:t>
      </w:r>
      <w:proofErr w:type="gramEnd"/>
    </w:p>
    <w:p w:rsidR="00AD70A7" w:rsidRDefault="00145E01" w:rsidP="008462E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27768E">
        <w:rPr>
          <w:rStyle w:val="ad"/>
          <w:i w:val="0"/>
          <w:sz w:val="22"/>
          <w:szCs w:val="22"/>
        </w:rPr>
        <w:t xml:space="preserve">3) В нарушение норм статьи 144 ТК РФ, </w:t>
      </w:r>
      <w:r w:rsidRPr="0027768E">
        <w:rPr>
          <w:rStyle w:val="ad"/>
          <w:rFonts w:eastAsia="Calibri"/>
          <w:i w:val="0"/>
          <w:sz w:val="22"/>
          <w:szCs w:val="22"/>
        </w:rPr>
        <w:t>Система оплаты труда руководителя и заместителя руководителя Учреждения</w:t>
      </w:r>
      <w:r w:rsidRPr="0027768E">
        <w:rPr>
          <w:rStyle w:val="ad"/>
          <w:i w:val="0"/>
          <w:sz w:val="22"/>
          <w:szCs w:val="22"/>
        </w:rPr>
        <w:t xml:space="preserve"> не соответствует положениям нормативного правового акта  органа местного самоуправления, установившего систему оплаты труда руководителей, их заместителей и главных бухгалтеров для муниципальных автономных, казенных и бюджетных учрежд</w:t>
      </w:r>
      <w:r w:rsidR="00AD70A7">
        <w:rPr>
          <w:rStyle w:val="ad"/>
          <w:i w:val="0"/>
          <w:sz w:val="22"/>
          <w:szCs w:val="22"/>
        </w:rPr>
        <w:t>ений муниципального образования.</w:t>
      </w:r>
    </w:p>
    <w:p w:rsidR="00145E01" w:rsidRPr="0027768E" w:rsidRDefault="00145E01" w:rsidP="008462E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27768E">
        <w:rPr>
          <w:rStyle w:val="ad"/>
          <w:i w:val="0"/>
          <w:sz w:val="22"/>
          <w:szCs w:val="22"/>
        </w:rPr>
        <w:t xml:space="preserve">4) В нарушение норм, установленных пунктом 4 статьи 86 БК РФ, статьей 8 ТК РФ, Уставом Учреждения, установлены случаи совершения </w:t>
      </w:r>
      <w:r w:rsidR="006E5FD3" w:rsidRPr="0027768E">
        <w:rPr>
          <w:rStyle w:val="ad"/>
          <w:i w:val="0"/>
          <w:sz w:val="22"/>
          <w:szCs w:val="22"/>
        </w:rPr>
        <w:t>руководителем Учреждения</w:t>
      </w:r>
      <w:r w:rsidRPr="0027768E">
        <w:rPr>
          <w:rStyle w:val="ad"/>
          <w:i w:val="0"/>
          <w:sz w:val="22"/>
          <w:szCs w:val="22"/>
        </w:rPr>
        <w:t xml:space="preserve"> неправомерных действий при формировании организационно-распорядительных документов, а именно </w:t>
      </w:r>
      <w:r w:rsidR="006E5FD3" w:rsidRPr="0027768E">
        <w:rPr>
          <w:rStyle w:val="ad"/>
          <w:i w:val="0"/>
          <w:sz w:val="22"/>
          <w:szCs w:val="22"/>
        </w:rPr>
        <w:t xml:space="preserve">руководитель Учреждения </w:t>
      </w:r>
      <w:r w:rsidRPr="0027768E">
        <w:rPr>
          <w:rStyle w:val="ad"/>
          <w:i w:val="0"/>
          <w:sz w:val="22"/>
          <w:szCs w:val="22"/>
        </w:rPr>
        <w:t xml:space="preserve"> своим приказом вносит изменения в нормативный правовой акт органа местного самоуправления и в соответствии с этими изменениями утверждает новое положение о системе оплаты труда руководителя, заместителя руководителя муниципального</w:t>
      </w:r>
      <w:proofErr w:type="gramEnd"/>
      <w:r w:rsidRPr="0027768E">
        <w:rPr>
          <w:rStyle w:val="ad"/>
          <w:i w:val="0"/>
          <w:sz w:val="22"/>
          <w:szCs w:val="22"/>
        </w:rPr>
        <w:t xml:space="preserve"> казенного учреждения дополнительного образования «Центр детского творчества».</w:t>
      </w:r>
    </w:p>
    <w:p w:rsidR="00145E01" w:rsidRPr="0027768E" w:rsidRDefault="00145E01" w:rsidP="008462E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27768E">
        <w:rPr>
          <w:rStyle w:val="ad"/>
          <w:i w:val="0"/>
          <w:sz w:val="22"/>
          <w:szCs w:val="22"/>
        </w:rPr>
        <w:lastRenderedPageBreak/>
        <w:t>5)  В нарушение норм статьи 12 ТК РФ установлены случаи не соблюдения Работодателем разграничения действия локальных нормативных актов Учреждения, устанавливающих систему оплаты труда Учреждения,  во времени.</w:t>
      </w:r>
    </w:p>
    <w:p w:rsidR="00145E01" w:rsidRPr="00177A39" w:rsidRDefault="00145E01" w:rsidP="008462E2">
      <w:pPr>
        <w:pStyle w:val="a4"/>
        <w:ind w:firstLine="567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 xml:space="preserve">6) В нарушение норм </w:t>
      </w:r>
      <w:r w:rsidRPr="00177A39">
        <w:rPr>
          <w:rStyle w:val="ad"/>
          <w:i w:val="0"/>
          <w:sz w:val="22"/>
          <w:szCs w:val="22"/>
        </w:rPr>
        <w:t xml:space="preserve">Указаний по применению и заполнению форм первичной учетной документации по учету труда и его оплаты, утвержденных </w:t>
      </w:r>
      <w:r w:rsidRPr="00177A39">
        <w:rPr>
          <w:rStyle w:val="ad"/>
          <w:rFonts w:eastAsia="Calibri"/>
          <w:i w:val="0"/>
          <w:sz w:val="22"/>
          <w:szCs w:val="22"/>
        </w:rPr>
        <w:t>Постановление Госкомстата РФ от 05.01.2004 N 1 "Об утверждении унифицированных форм первичной учетной документации по учету труда и его оплаты",  в части применения и заполнения штатного расписания (форма N-Т3):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а) применяемая Учреждением форма штатного расписания не соответствует унифицированной форме штатного расписания;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б) в части руководящих работников штатное расписание Учреждения  формируется по штатному составу с указанием размера должностных окладов, не установленных действующей системой оплаты труда;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в) штатное расписание Учреждения  формируется без  сведений о видах и размерах компенсационных и стимулирующих выплат;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г)  штатное расписание Учреждения не заверено подписью главного бухгалтера, отсутствуют реквизиты распорядительного документа Учреждения, утвердившего штатное расписание;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д) формируется усеченное штатное расписание;</w:t>
      </w:r>
    </w:p>
    <w:p w:rsidR="00145E01" w:rsidRPr="00177A39" w:rsidRDefault="00145E01" w:rsidP="000555A4">
      <w:pPr>
        <w:pStyle w:val="a4"/>
        <w:ind w:firstLine="709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е) информация документа «штатное расписание» Учреждения объединяется по содержанию с информацией документа «штатная расстановка» в единый документ;</w:t>
      </w:r>
    </w:p>
    <w:p w:rsidR="00145E01" w:rsidRPr="00177A39" w:rsidRDefault="00145E01" w:rsidP="00083E81">
      <w:pPr>
        <w:pStyle w:val="a4"/>
        <w:ind w:firstLine="284"/>
        <w:jc w:val="both"/>
        <w:rPr>
          <w:rStyle w:val="ad"/>
          <w:rFonts w:eastAsia="Calibri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>локальный нормативный акт Учреждения, устанавливающий порядок (правила) и форму формирования и ведения документа «штатная расстановка» в Учреждении отсутствует.</w:t>
      </w:r>
    </w:p>
    <w:p w:rsidR="00145E01" w:rsidRPr="00177A39" w:rsidRDefault="00145E01" w:rsidP="00083E81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177A39">
        <w:rPr>
          <w:rStyle w:val="ad"/>
          <w:rFonts w:eastAsia="Calibri"/>
          <w:i w:val="0"/>
          <w:sz w:val="22"/>
          <w:szCs w:val="22"/>
        </w:rPr>
        <w:t xml:space="preserve">7) В нарушение пункта 3.4. </w:t>
      </w:r>
      <w:hyperlink r:id="rId9" w:history="1">
        <w:r w:rsidRPr="00177A39">
          <w:rPr>
            <w:rStyle w:val="ad"/>
            <w:i w:val="0"/>
            <w:sz w:val="22"/>
            <w:szCs w:val="22"/>
          </w:rPr>
          <w:t>Методических</w:t>
        </w:r>
      </w:hyperlink>
      <w:r w:rsidRPr="00177A39">
        <w:rPr>
          <w:rStyle w:val="ad"/>
          <w:i w:val="0"/>
          <w:sz w:val="22"/>
          <w:szCs w:val="22"/>
        </w:rPr>
        <w:t xml:space="preserve"> рекомендаций по формированию системы оплаты труда работников общеобразовательных организаций, Учреждением при формировании тарификационного списка для учета всех видов выплат, гарантируемых педагогическому работнику в месяц используется форма, отличная по своему содержанию </w:t>
      </w:r>
      <w:proofErr w:type="gramStart"/>
      <w:r w:rsidRPr="00177A39">
        <w:rPr>
          <w:rStyle w:val="ad"/>
          <w:i w:val="0"/>
          <w:sz w:val="22"/>
          <w:szCs w:val="22"/>
        </w:rPr>
        <w:t>от</w:t>
      </w:r>
      <w:proofErr w:type="gramEnd"/>
      <w:r w:rsidRPr="00177A39">
        <w:rPr>
          <w:rStyle w:val="ad"/>
          <w:i w:val="0"/>
          <w:sz w:val="22"/>
          <w:szCs w:val="22"/>
        </w:rPr>
        <w:t xml:space="preserve"> рекомендуемой; </w:t>
      </w:r>
    </w:p>
    <w:p w:rsidR="00145E01" w:rsidRPr="00177A39" w:rsidRDefault="00145E01" w:rsidP="00083E81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177A39">
        <w:rPr>
          <w:rStyle w:val="ad"/>
          <w:i w:val="0"/>
          <w:sz w:val="22"/>
          <w:szCs w:val="22"/>
        </w:rPr>
        <w:t xml:space="preserve">при этом используемая Учреждением форма (содержание формы) тарификационного списка, для учета </w:t>
      </w:r>
      <w:proofErr w:type="gramStart"/>
      <w:r w:rsidRPr="00177A39">
        <w:rPr>
          <w:rStyle w:val="ad"/>
          <w:i w:val="0"/>
          <w:sz w:val="22"/>
          <w:szCs w:val="22"/>
        </w:rPr>
        <w:t>всех видов выплат, гарантируемых педагогическому работнику в месяц  Учреждением не принята</w:t>
      </w:r>
      <w:proofErr w:type="gramEnd"/>
      <w:r w:rsidRPr="00177A39">
        <w:rPr>
          <w:rStyle w:val="ad"/>
          <w:i w:val="0"/>
          <w:sz w:val="22"/>
          <w:szCs w:val="22"/>
        </w:rPr>
        <w:t xml:space="preserve"> и не утверждена;</w:t>
      </w:r>
    </w:p>
    <w:p w:rsidR="00145E01" w:rsidRPr="00177A39" w:rsidRDefault="00145E01" w:rsidP="00083E81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177A39">
        <w:rPr>
          <w:rStyle w:val="ad"/>
          <w:i w:val="0"/>
          <w:sz w:val="22"/>
          <w:szCs w:val="22"/>
        </w:rPr>
        <w:t>установлены случаи отражения информации в тарификационном списке, содержание которой не отвечает заявленным параметрам.</w:t>
      </w:r>
    </w:p>
    <w:p w:rsidR="00145E01" w:rsidRPr="007307A7" w:rsidRDefault="00145E01" w:rsidP="00042295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042295">
        <w:rPr>
          <w:rStyle w:val="ad"/>
          <w:b/>
          <w:i w:val="0"/>
          <w:sz w:val="22"/>
          <w:szCs w:val="22"/>
        </w:rPr>
        <w:t xml:space="preserve">3.2. </w:t>
      </w:r>
      <w:r w:rsidRPr="007307A7">
        <w:rPr>
          <w:rStyle w:val="ad"/>
          <w:i w:val="0"/>
          <w:sz w:val="22"/>
          <w:szCs w:val="22"/>
        </w:rPr>
        <w:t>Распорядительные документы Учреждения  имеют замечания юридико-технического характера:</w:t>
      </w:r>
    </w:p>
    <w:p w:rsidR="00145E01" w:rsidRPr="00825255" w:rsidRDefault="00145E01" w:rsidP="00EA25DA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1)  преамбула приказов содержит ссылку на не существующий локаль</w:t>
      </w:r>
      <w:r w:rsidR="00177A39">
        <w:rPr>
          <w:rStyle w:val="ad"/>
          <w:i w:val="0"/>
          <w:sz w:val="22"/>
          <w:szCs w:val="22"/>
        </w:rPr>
        <w:t>ный нормативный акт Учреждения;</w:t>
      </w:r>
    </w:p>
    <w:p w:rsidR="00145E01" w:rsidRPr="00825255" w:rsidRDefault="00145E01" w:rsidP="00EA25DA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2) текстовая часть приказов имеет ссылки на не существующие документы и (или) документы, не являющиеся основанием для данного приказа</w:t>
      </w:r>
      <w:r w:rsidR="00177A39">
        <w:rPr>
          <w:rStyle w:val="ad"/>
          <w:i w:val="0"/>
          <w:sz w:val="22"/>
          <w:szCs w:val="22"/>
        </w:rPr>
        <w:t>;</w:t>
      </w:r>
    </w:p>
    <w:p w:rsidR="00145E01" w:rsidRPr="00825255" w:rsidRDefault="00145E01" w:rsidP="00EA25DA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3) текстовая часть приказов формируются с пропусками слов и (или) со ссылками на не установленные действующей системой оплаты труда виды надбавок;</w:t>
      </w:r>
    </w:p>
    <w:p w:rsidR="00145E01" w:rsidRPr="00825255" w:rsidRDefault="00145E01" w:rsidP="00EA25DA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4) текстовая часть приказов содержит неправомерные распоряжения в отношении другого муниципального учреждения, деятельность которого не предусматривает совершения требуемых действий</w:t>
      </w:r>
      <w:r w:rsidR="00696ABE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7D01A0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7307A7">
        <w:rPr>
          <w:rStyle w:val="ad"/>
          <w:b/>
          <w:i w:val="0"/>
          <w:sz w:val="22"/>
          <w:szCs w:val="22"/>
        </w:rPr>
        <w:t>3.3.</w:t>
      </w:r>
      <w:r w:rsidRPr="00825255">
        <w:rPr>
          <w:rStyle w:val="ad"/>
          <w:i w:val="0"/>
          <w:sz w:val="22"/>
          <w:szCs w:val="22"/>
        </w:rPr>
        <w:t xml:space="preserve"> В нарушение положений Методических указаний, утвержденных Приказом Минфина России от 30.03.2015 N 52н,  первичный учетный документ Карточка-справка (код формы 0504417), применяемый для регистрации справочных сведений о заработной плате работника учреждения, ведется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с нарушением предъявляемых требований</w:t>
      </w:r>
      <w:r w:rsidR="007D01A0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6E7336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6E7336">
        <w:rPr>
          <w:rStyle w:val="ad"/>
          <w:b/>
          <w:i w:val="0"/>
          <w:sz w:val="22"/>
          <w:szCs w:val="22"/>
        </w:rPr>
        <w:t>3.4.</w:t>
      </w:r>
      <w:r w:rsidRPr="00825255">
        <w:rPr>
          <w:rStyle w:val="ad"/>
          <w:i w:val="0"/>
          <w:sz w:val="22"/>
          <w:szCs w:val="22"/>
        </w:rPr>
        <w:t xml:space="preserve"> </w:t>
      </w:r>
      <w:proofErr w:type="gramStart"/>
      <w:r w:rsidRPr="00825255">
        <w:rPr>
          <w:rStyle w:val="ad"/>
          <w:i w:val="0"/>
          <w:sz w:val="22"/>
          <w:szCs w:val="22"/>
        </w:rPr>
        <w:t xml:space="preserve">В нарушение положений Методических указаний, утвержденных Приказом Минфина России от 30.03.2015 N 52н,  пункта 25 СГС «Концептуальные основы бухгалтерского учета» первичный учетный документ «Табель учета использования рабочего времени»  формировался Учреждением и принимался к учету ответственным исполнителем МБУ «Централизованная бухгалтерия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 по форме, не соответствующей унифицированной форме Табеля учета использования рабочего времени </w:t>
      </w:r>
      <w:hyperlink r:id="rId10" w:history="1">
        <w:r w:rsidRPr="00825255">
          <w:rPr>
            <w:rStyle w:val="ad"/>
            <w:i w:val="0"/>
            <w:sz w:val="22"/>
            <w:szCs w:val="22"/>
          </w:rPr>
          <w:t>(ф. 0504421)</w:t>
        </w:r>
      </w:hyperlink>
      <w:r w:rsidRPr="00825255">
        <w:rPr>
          <w:rStyle w:val="ad"/>
          <w:i w:val="0"/>
          <w:sz w:val="22"/>
          <w:szCs w:val="22"/>
        </w:rPr>
        <w:t>, утвержденной Приказом Минфина России от 30.03.2015</w:t>
      </w:r>
      <w:proofErr w:type="gramEnd"/>
      <w:r w:rsidRPr="00825255">
        <w:rPr>
          <w:rStyle w:val="ad"/>
          <w:i w:val="0"/>
          <w:sz w:val="22"/>
          <w:szCs w:val="22"/>
        </w:rPr>
        <w:t xml:space="preserve"> N 52н.</w:t>
      </w:r>
    </w:p>
    <w:p w:rsidR="00145E01" w:rsidRPr="00825255" w:rsidRDefault="00145E01" w:rsidP="00DD5F6D">
      <w:pPr>
        <w:pStyle w:val="a4"/>
        <w:ind w:firstLine="284"/>
        <w:jc w:val="both"/>
        <w:rPr>
          <w:rStyle w:val="ad"/>
          <w:i w:val="0"/>
          <w:sz w:val="22"/>
          <w:szCs w:val="22"/>
        </w:rPr>
      </w:pPr>
      <w:r w:rsidRPr="00DD5F6D">
        <w:rPr>
          <w:rStyle w:val="ad"/>
          <w:b/>
          <w:i w:val="0"/>
          <w:sz w:val="22"/>
          <w:szCs w:val="22"/>
        </w:rPr>
        <w:t>3.5.</w:t>
      </w:r>
      <w:r w:rsidRPr="00825255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В нарушение статьи 145 ТК РФ,  </w:t>
      </w:r>
      <w:r w:rsidRPr="00825255">
        <w:rPr>
          <w:rStyle w:val="ad"/>
          <w:i w:val="0"/>
          <w:sz w:val="22"/>
          <w:szCs w:val="22"/>
        </w:rPr>
        <w:t xml:space="preserve">нормативными правовыми актами органа местного самоуправления (МКУ «Администрация </w:t>
      </w:r>
      <w:proofErr w:type="spellStart"/>
      <w:r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Pr="00825255">
        <w:rPr>
          <w:rStyle w:val="ad"/>
          <w:i w:val="0"/>
          <w:sz w:val="22"/>
          <w:szCs w:val="22"/>
        </w:rPr>
        <w:t xml:space="preserve"> района») не установлен </w:t>
      </w:r>
      <w:r w:rsidRPr="00825255">
        <w:rPr>
          <w:rStyle w:val="ad"/>
          <w:rFonts w:eastAsia="Calibri"/>
          <w:i w:val="0"/>
          <w:sz w:val="22"/>
          <w:szCs w:val="22"/>
        </w:rPr>
        <w:t xml:space="preserve">алгоритм расчета размера </w:t>
      </w:r>
      <w:r w:rsidRPr="00825255">
        <w:rPr>
          <w:rStyle w:val="ad"/>
          <w:i w:val="0"/>
          <w:sz w:val="22"/>
          <w:szCs w:val="22"/>
        </w:rPr>
        <w:t xml:space="preserve">премии с применением  результатов мониторинга и оценки </w:t>
      </w:r>
      <w:r w:rsidRPr="00825255">
        <w:rPr>
          <w:rStyle w:val="ad"/>
          <w:rFonts w:eastAsia="Calibri"/>
          <w:i w:val="0"/>
          <w:sz w:val="22"/>
          <w:szCs w:val="22"/>
        </w:rPr>
        <w:t>деятельности руководителей организаций дополнительного образования</w:t>
      </w:r>
      <w:r w:rsidRPr="00825255">
        <w:rPr>
          <w:rStyle w:val="ad"/>
          <w:i w:val="0"/>
          <w:sz w:val="22"/>
          <w:szCs w:val="22"/>
        </w:rPr>
        <w:t>.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</w:p>
    <w:p w:rsidR="007C7F60" w:rsidRDefault="007C7F60" w:rsidP="006A339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</w:p>
    <w:p w:rsidR="007C7F60" w:rsidRPr="003813A4" w:rsidRDefault="007C7F60" w:rsidP="007C7F60">
      <w:pPr>
        <w:pStyle w:val="a4"/>
        <w:ind w:firstLine="284"/>
        <w:jc w:val="both"/>
        <w:rPr>
          <w:rStyle w:val="ad"/>
          <w:b/>
          <w:i w:val="0"/>
          <w:sz w:val="22"/>
          <w:szCs w:val="22"/>
        </w:rPr>
      </w:pPr>
      <w:r w:rsidRPr="003813A4">
        <w:rPr>
          <w:rStyle w:val="ad"/>
          <w:b/>
          <w:i w:val="0"/>
          <w:sz w:val="22"/>
          <w:szCs w:val="22"/>
        </w:rPr>
        <w:lastRenderedPageBreak/>
        <w:t>Выводы:</w:t>
      </w:r>
    </w:p>
    <w:p w:rsidR="00145E01" w:rsidRPr="00825255" w:rsidRDefault="00145E01" w:rsidP="006A339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Таким образом, принимая во внимание результаты контрольного мероприятия,   можно утверждать, что доводы гражданина, изложенные в заявлении от 27.08.2022 года,  нашли подтверждение в части сведений о том, что дополнительная преподавательская работа  руководящих работников муниципальных образовательных учреждений осуществляется с нарушением положений трудового законодательства, а именно:</w:t>
      </w:r>
    </w:p>
    <w:p w:rsidR="00145E01" w:rsidRDefault="00145E01" w:rsidP="007E4F0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825255">
        <w:rPr>
          <w:rStyle w:val="ad"/>
          <w:i w:val="0"/>
          <w:sz w:val="22"/>
          <w:szCs w:val="22"/>
        </w:rPr>
        <w:t xml:space="preserve">1) в нарушение положений части 6 статьи 282  ТК РФ, положений пункта «ж» части 2 Постановления Минтруда РФ от 30.06.2003 N 41 "Об особенностях работы по совместительству педагогических, медицинских, фармацевтических работников и работников культуры",  преподавательская работа директора МКУ ДО «ЦДТ» осуществляется на условиях замещения </w:t>
      </w:r>
      <w:r w:rsidR="006E49D1">
        <w:rPr>
          <w:rStyle w:val="ad"/>
          <w:i w:val="0"/>
          <w:sz w:val="22"/>
          <w:szCs w:val="22"/>
        </w:rPr>
        <w:t xml:space="preserve">директором </w:t>
      </w:r>
      <w:r w:rsidR="006E49D1" w:rsidRPr="00825255">
        <w:rPr>
          <w:rStyle w:val="ad"/>
          <w:i w:val="0"/>
          <w:sz w:val="22"/>
          <w:szCs w:val="22"/>
        </w:rPr>
        <w:t xml:space="preserve">МКУ ДО «ЦДТ» </w:t>
      </w:r>
      <w:r w:rsidRPr="00825255">
        <w:rPr>
          <w:rStyle w:val="ad"/>
          <w:i w:val="0"/>
          <w:sz w:val="22"/>
          <w:szCs w:val="22"/>
        </w:rPr>
        <w:t xml:space="preserve">штатной должности педагогических работников </w:t>
      </w:r>
      <w:r w:rsidR="00F85DCE">
        <w:rPr>
          <w:rStyle w:val="ad"/>
          <w:i w:val="0"/>
          <w:sz w:val="22"/>
          <w:szCs w:val="22"/>
        </w:rPr>
        <w:t xml:space="preserve">на условиях внутреннего совместительства </w:t>
      </w:r>
      <w:r w:rsidRPr="00825255">
        <w:rPr>
          <w:rStyle w:val="ad"/>
          <w:i w:val="0"/>
          <w:sz w:val="22"/>
          <w:szCs w:val="22"/>
        </w:rPr>
        <w:t>с заключением  трудового договора</w:t>
      </w:r>
      <w:proofErr w:type="gramEnd"/>
      <w:r w:rsidRPr="00825255">
        <w:rPr>
          <w:rStyle w:val="ad"/>
          <w:i w:val="0"/>
          <w:sz w:val="22"/>
          <w:szCs w:val="22"/>
        </w:rPr>
        <w:t xml:space="preserve"> на замещение данных должностей</w:t>
      </w:r>
      <w:r w:rsidR="00186D17">
        <w:rPr>
          <w:rStyle w:val="ad"/>
          <w:i w:val="0"/>
          <w:sz w:val="22"/>
          <w:szCs w:val="22"/>
        </w:rPr>
        <w:t xml:space="preserve"> </w:t>
      </w:r>
      <w:r w:rsidRPr="00825255">
        <w:rPr>
          <w:rStyle w:val="ad"/>
          <w:i w:val="0"/>
          <w:sz w:val="22"/>
          <w:szCs w:val="22"/>
        </w:rPr>
        <w:t>(педагог дополнительного образования в 2021-2022 учебном году, учитель дефектолог в 2022 – 2023 учебном году);</w:t>
      </w:r>
    </w:p>
    <w:p w:rsidR="00BF6AE2" w:rsidRDefault="00145E01" w:rsidP="007E4F0D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>2) в данных условиях</w:t>
      </w:r>
      <w:r w:rsidR="00BF6AE2">
        <w:rPr>
          <w:rStyle w:val="ad"/>
          <w:i w:val="0"/>
          <w:sz w:val="22"/>
          <w:szCs w:val="22"/>
        </w:rPr>
        <w:t>:</w:t>
      </w:r>
    </w:p>
    <w:p w:rsidR="00145E01" w:rsidRDefault="00BF6AE2" w:rsidP="008E6424">
      <w:pPr>
        <w:pStyle w:val="a4"/>
        <w:ind w:firstLine="709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 xml:space="preserve">а) </w:t>
      </w:r>
      <w:r w:rsidR="00145E01" w:rsidRPr="00825255">
        <w:rPr>
          <w:rStyle w:val="ad"/>
          <w:i w:val="0"/>
          <w:sz w:val="22"/>
          <w:szCs w:val="22"/>
        </w:rPr>
        <w:t xml:space="preserve">в нарушение положений статьи 60.1., 276 ТК РФ директором МКУ ДО «ЦДТ» педагогическая работа осуществлялась  без официального разрешения МКУ «Управление образования Администрации </w:t>
      </w:r>
      <w:proofErr w:type="spellStart"/>
      <w:r w:rsidR="00145E01" w:rsidRPr="00825255">
        <w:rPr>
          <w:rStyle w:val="ad"/>
          <w:i w:val="0"/>
          <w:sz w:val="22"/>
          <w:szCs w:val="22"/>
        </w:rPr>
        <w:t>Шегарского</w:t>
      </w:r>
      <w:proofErr w:type="spellEnd"/>
      <w:r w:rsidR="00145E01" w:rsidRPr="00825255">
        <w:rPr>
          <w:rStyle w:val="ad"/>
          <w:i w:val="0"/>
          <w:sz w:val="22"/>
          <w:szCs w:val="22"/>
        </w:rPr>
        <w:t xml:space="preserve"> района» в рабочее время по основной работе</w:t>
      </w:r>
      <w:r>
        <w:rPr>
          <w:rStyle w:val="ad"/>
          <w:i w:val="0"/>
          <w:sz w:val="22"/>
          <w:szCs w:val="22"/>
        </w:rPr>
        <w:t>;</w:t>
      </w:r>
    </w:p>
    <w:p w:rsidR="00BF6AE2" w:rsidRPr="00BF6AE2" w:rsidRDefault="00BF6AE2" w:rsidP="008E6424">
      <w:pPr>
        <w:pStyle w:val="ae"/>
        <w:ind w:firstLine="709"/>
        <w:jc w:val="both"/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</w:pPr>
      <w:r w:rsidRPr="00BF6AE2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 xml:space="preserve">б) в нарушение положений Приказа </w:t>
      </w:r>
      <w:proofErr w:type="spellStart"/>
      <w:r w:rsidRPr="00BF6AE2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>Роструда</w:t>
      </w:r>
      <w:proofErr w:type="spellEnd"/>
      <w:r w:rsidRPr="00BF6AE2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 xml:space="preserve"> от 11.11.2022 N 253 "Об утверждении Руководства по соблюдению обязательных требований трудового законодательства", директор </w:t>
      </w:r>
      <w:r w:rsidRPr="00976056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 xml:space="preserve">МКУ ДО «ЦДТ» </w:t>
      </w:r>
      <w:r w:rsidRPr="00BF6AE2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 xml:space="preserve"> замещает </w:t>
      </w:r>
      <w:r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 xml:space="preserve">педагогическую </w:t>
      </w:r>
      <w:r w:rsidRPr="00BF6AE2">
        <w:rPr>
          <w:rStyle w:val="ad"/>
          <w:rFonts w:ascii="Times New Roman" w:eastAsia="Times New Roman" w:hAnsi="Times New Roman"/>
          <w:i w:val="0"/>
          <w:sz w:val="22"/>
          <w:szCs w:val="22"/>
          <w:lang w:eastAsia="ru-RU"/>
        </w:rPr>
        <w:t>должность на условиях внутреннего совместительства в том же Учреждении, где  является  руководителем данного Учреждения по основному месту работы.</w:t>
      </w:r>
    </w:p>
    <w:p w:rsidR="0059222A" w:rsidRPr="00B53291" w:rsidRDefault="0059222A" w:rsidP="00DD3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eastAsia="Times New Roman" w:hAnsi="Times New Roman"/>
          <w:i w:val="0"/>
          <w:lang w:eastAsia="ru-RU"/>
        </w:rPr>
      </w:pPr>
      <w:r w:rsidRPr="00B53291">
        <w:rPr>
          <w:rStyle w:val="ad"/>
          <w:rFonts w:ascii="Times New Roman" w:eastAsia="Times New Roman" w:hAnsi="Times New Roman"/>
          <w:i w:val="0"/>
          <w:lang w:eastAsia="ru-RU"/>
        </w:rPr>
        <w:t>Доводы гражданина о нецелевом использовании бюджетных средств в отношении расходов</w:t>
      </w:r>
      <w:r w:rsidR="009C7B44" w:rsidRPr="00B53291">
        <w:rPr>
          <w:rStyle w:val="ad"/>
          <w:rFonts w:ascii="Times New Roman" w:eastAsia="Times New Roman" w:hAnsi="Times New Roman"/>
          <w:i w:val="0"/>
          <w:lang w:eastAsia="ru-RU"/>
        </w:rPr>
        <w:t>, направленных</w:t>
      </w:r>
      <w:r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на выплату руководящим работникам </w:t>
      </w:r>
      <w:r w:rsidR="00717181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Учреждения </w:t>
      </w:r>
      <w:r w:rsidRPr="00B53291">
        <w:rPr>
          <w:rStyle w:val="ad"/>
          <w:rFonts w:ascii="Times New Roman" w:eastAsia="Times New Roman" w:hAnsi="Times New Roman"/>
          <w:i w:val="0"/>
          <w:lang w:eastAsia="ru-RU"/>
        </w:rPr>
        <w:t>заработной платы за выполненную  преподавательскую работу</w:t>
      </w:r>
      <w:r w:rsidR="00A811C4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в </w:t>
      </w:r>
      <w:r w:rsidR="00F30DD5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условиях </w:t>
      </w:r>
      <w:r w:rsidR="00A811C4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оф</w:t>
      </w:r>
      <w:r w:rsidR="00782A1C" w:rsidRPr="00B53291">
        <w:rPr>
          <w:rStyle w:val="ad"/>
          <w:rFonts w:ascii="Times New Roman" w:eastAsia="Times New Roman" w:hAnsi="Times New Roman"/>
          <w:i w:val="0"/>
          <w:lang w:eastAsia="ru-RU"/>
        </w:rPr>
        <w:t>о</w:t>
      </w:r>
      <w:r w:rsidR="00A811C4" w:rsidRPr="00B53291">
        <w:rPr>
          <w:rStyle w:val="ad"/>
          <w:rFonts w:ascii="Times New Roman" w:eastAsia="Times New Roman" w:hAnsi="Times New Roman"/>
          <w:i w:val="0"/>
          <w:lang w:eastAsia="ru-RU"/>
        </w:rPr>
        <w:t>рмлени</w:t>
      </w:r>
      <w:r w:rsidR="00F30DD5" w:rsidRPr="00B53291">
        <w:rPr>
          <w:rStyle w:val="ad"/>
          <w:rFonts w:ascii="Times New Roman" w:eastAsia="Times New Roman" w:hAnsi="Times New Roman"/>
          <w:i w:val="0"/>
          <w:lang w:eastAsia="ru-RU"/>
        </w:rPr>
        <w:t>я работодателем</w:t>
      </w:r>
      <w:r w:rsidR="00A811C4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</w:t>
      </w:r>
      <w:r w:rsidR="00EA2951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с работником </w:t>
      </w:r>
      <w:r w:rsidR="00A811C4" w:rsidRPr="00B53291">
        <w:rPr>
          <w:rStyle w:val="ad"/>
          <w:rFonts w:ascii="Times New Roman" w:eastAsia="Times New Roman" w:hAnsi="Times New Roman"/>
          <w:i w:val="0"/>
          <w:lang w:eastAsia="ru-RU"/>
        </w:rPr>
        <w:t>трудовых отношений с нарушением норм трудового законодательства</w:t>
      </w:r>
      <w:r w:rsidR="009C7B44" w:rsidRPr="00B53291">
        <w:rPr>
          <w:rStyle w:val="ad"/>
          <w:rFonts w:ascii="Times New Roman" w:eastAsia="Times New Roman" w:hAnsi="Times New Roman"/>
          <w:i w:val="0"/>
          <w:lang w:eastAsia="ru-RU"/>
        </w:rPr>
        <w:t>,</w:t>
      </w:r>
      <w:r w:rsidR="00B32C00"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</w:t>
      </w:r>
      <w:r w:rsidRPr="00B53291">
        <w:rPr>
          <w:rStyle w:val="ad"/>
          <w:rFonts w:ascii="Times New Roman" w:eastAsia="Times New Roman" w:hAnsi="Times New Roman"/>
          <w:i w:val="0"/>
          <w:lang w:eastAsia="ru-RU"/>
        </w:rPr>
        <w:t xml:space="preserve"> не </w:t>
      </w:r>
      <w:r w:rsidR="00395884" w:rsidRPr="00B53291">
        <w:rPr>
          <w:rStyle w:val="ad"/>
          <w:rFonts w:ascii="Times New Roman" w:eastAsia="Times New Roman" w:hAnsi="Times New Roman"/>
          <w:i w:val="0"/>
          <w:lang w:eastAsia="ru-RU"/>
        </w:rPr>
        <w:t>нашли подтверждения</w:t>
      </w:r>
      <w:r w:rsidRPr="00B53291">
        <w:rPr>
          <w:rStyle w:val="ad"/>
          <w:rFonts w:ascii="Times New Roman" w:eastAsia="Times New Roman" w:hAnsi="Times New Roman"/>
          <w:i w:val="0"/>
          <w:lang w:eastAsia="ru-RU"/>
        </w:rPr>
        <w:t>.</w:t>
      </w:r>
    </w:p>
    <w:p w:rsidR="00145E01" w:rsidRPr="00B53291" w:rsidRDefault="0059222A" w:rsidP="00641DA8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B53291">
        <w:rPr>
          <w:rStyle w:val="ad"/>
          <w:i w:val="0"/>
          <w:sz w:val="22"/>
          <w:szCs w:val="22"/>
        </w:rPr>
        <w:t xml:space="preserve"> </w:t>
      </w:r>
      <w:r w:rsidR="00145E01" w:rsidRPr="00B53291">
        <w:rPr>
          <w:rStyle w:val="ad"/>
          <w:i w:val="0"/>
          <w:sz w:val="22"/>
          <w:szCs w:val="22"/>
        </w:rPr>
        <w:t>Руководствуясь положениями трудового законодательства, можно утверждать, что факт оформления с Работником трудовых отношений с нарушением положений трудового законодательства не является признаком незаконного начисления и выплаты Работнику заработной платы за выполненную им трудовую функцию.</w:t>
      </w:r>
    </w:p>
    <w:p w:rsidR="00145E01" w:rsidRPr="00B53291" w:rsidRDefault="00145E01" w:rsidP="00E239A2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B53291">
        <w:rPr>
          <w:rStyle w:val="ad"/>
          <w:i w:val="0"/>
          <w:sz w:val="22"/>
          <w:szCs w:val="22"/>
        </w:rPr>
        <w:t xml:space="preserve">Бюджетные средства учреждения, предусмотренные бюджетной сметой на выплату заработной платы работникам учреждения за фактически осуществленную ими  трудовую функцию в соответствии с действующей в Учреждении системой оплаты труда и (или) надбавки за выполненную ими дополнительно порученную работу,  вне зависимости от  наличия со стороны работодателя нарушений трудового законодательства при оформлении трудовых отношений с работником,  являются бюджетными (денежными) обязательствами учреждения. </w:t>
      </w:r>
      <w:proofErr w:type="gramEnd"/>
    </w:p>
    <w:p w:rsidR="00145E01" w:rsidRPr="00B53291" w:rsidRDefault="00145E01" w:rsidP="009D479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proofErr w:type="gramStart"/>
      <w:r w:rsidRPr="00B53291">
        <w:rPr>
          <w:rStyle w:val="ad"/>
          <w:i w:val="0"/>
          <w:sz w:val="22"/>
          <w:szCs w:val="22"/>
        </w:rPr>
        <w:t xml:space="preserve">Принятие бюджетных обязательств при начислении </w:t>
      </w:r>
      <w:r w:rsidR="005039F8" w:rsidRPr="00B53291">
        <w:rPr>
          <w:rStyle w:val="ad"/>
          <w:i w:val="0"/>
          <w:sz w:val="22"/>
          <w:szCs w:val="22"/>
        </w:rPr>
        <w:t>р</w:t>
      </w:r>
      <w:r w:rsidRPr="00B53291">
        <w:rPr>
          <w:rStyle w:val="ad"/>
          <w:i w:val="0"/>
          <w:sz w:val="22"/>
          <w:szCs w:val="22"/>
        </w:rPr>
        <w:t xml:space="preserve">аботнику заработной платы и (или) надбавки за дополнительно порученную работу, за фактически выполненную им трудовую функцию и (или) дополнительную работу, как и оплата денежных обязательств </w:t>
      </w:r>
      <w:r w:rsidR="005039F8" w:rsidRPr="00B53291">
        <w:rPr>
          <w:rStyle w:val="ad"/>
          <w:i w:val="0"/>
          <w:sz w:val="22"/>
          <w:szCs w:val="22"/>
        </w:rPr>
        <w:t>р</w:t>
      </w:r>
      <w:r w:rsidRPr="00B53291">
        <w:rPr>
          <w:rStyle w:val="ad"/>
          <w:i w:val="0"/>
          <w:sz w:val="22"/>
          <w:szCs w:val="22"/>
        </w:rPr>
        <w:t>аботодателя при выплате заработной платы и (или) надбавки за дополнительно порученную работу, не  является бюджетным нарушением, в том числе финансовым, так как соответствует целям, определенным бюджетной сметой Учреждения, а так</w:t>
      </w:r>
      <w:proofErr w:type="gramEnd"/>
      <w:r w:rsidRPr="00B53291">
        <w:rPr>
          <w:rStyle w:val="ad"/>
          <w:i w:val="0"/>
          <w:sz w:val="22"/>
          <w:szCs w:val="22"/>
        </w:rPr>
        <w:t xml:space="preserve"> </w:t>
      </w:r>
      <w:proofErr w:type="gramStart"/>
      <w:r w:rsidRPr="00B53291">
        <w:rPr>
          <w:rStyle w:val="ad"/>
          <w:i w:val="0"/>
          <w:sz w:val="22"/>
          <w:szCs w:val="22"/>
        </w:rPr>
        <w:t>же</w:t>
      </w:r>
      <w:proofErr w:type="gramEnd"/>
      <w:r w:rsidRPr="00B53291">
        <w:rPr>
          <w:rStyle w:val="ad"/>
          <w:i w:val="0"/>
          <w:sz w:val="22"/>
          <w:szCs w:val="22"/>
        </w:rPr>
        <w:t xml:space="preserve"> целям трудового договора (дополнительного соглашения к  трудовому договору), заключенного с </w:t>
      </w:r>
      <w:r w:rsidR="007438E0" w:rsidRPr="00B53291">
        <w:rPr>
          <w:rStyle w:val="ad"/>
          <w:i w:val="0"/>
          <w:sz w:val="22"/>
          <w:szCs w:val="22"/>
        </w:rPr>
        <w:t>р</w:t>
      </w:r>
      <w:r w:rsidRPr="00B53291">
        <w:rPr>
          <w:rStyle w:val="ad"/>
          <w:i w:val="0"/>
          <w:sz w:val="22"/>
          <w:szCs w:val="22"/>
        </w:rPr>
        <w:t>аботником.</w:t>
      </w:r>
    </w:p>
    <w:p w:rsidR="00145E01" w:rsidRDefault="00145E01" w:rsidP="009D479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 w:rsidRPr="00B53291">
        <w:rPr>
          <w:rStyle w:val="ad"/>
          <w:i w:val="0"/>
          <w:sz w:val="22"/>
          <w:szCs w:val="22"/>
        </w:rPr>
        <w:t xml:space="preserve">Факт осуществления </w:t>
      </w:r>
      <w:bookmarkStart w:id="0" w:name="_GoBack"/>
      <w:bookmarkEnd w:id="0"/>
      <w:r w:rsidR="007503E0">
        <w:rPr>
          <w:rStyle w:val="ad"/>
          <w:i w:val="0"/>
          <w:sz w:val="22"/>
          <w:szCs w:val="22"/>
        </w:rPr>
        <w:t>преподавательской</w:t>
      </w:r>
      <w:r w:rsidRPr="00B53291">
        <w:rPr>
          <w:rStyle w:val="ad"/>
          <w:i w:val="0"/>
          <w:sz w:val="22"/>
          <w:szCs w:val="22"/>
        </w:rPr>
        <w:t xml:space="preserve"> работы </w:t>
      </w:r>
      <w:r w:rsidR="009D479E" w:rsidRPr="00B53291">
        <w:rPr>
          <w:rStyle w:val="ad"/>
          <w:i w:val="0"/>
          <w:sz w:val="22"/>
          <w:szCs w:val="22"/>
        </w:rPr>
        <w:t xml:space="preserve">директором </w:t>
      </w:r>
      <w:r w:rsidR="009D479E">
        <w:rPr>
          <w:rStyle w:val="ad"/>
          <w:i w:val="0"/>
          <w:sz w:val="22"/>
          <w:szCs w:val="22"/>
        </w:rPr>
        <w:t>Учреждения</w:t>
      </w:r>
      <w:r w:rsidRPr="00825255">
        <w:rPr>
          <w:rStyle w:val="ad"/>
          <w:i w:val="0"/>
          <w:sz w:val="22"/>
          <w:szCs w:val="22"/>
        </w:rPr>
        <w:t xml:space="preserve"> подтвержден распорядительными, первичными учетными и отчетными документами Учреждения, а так же договорами с другими образовательными учреждениями муниципального образования.</w:t>
      </w:r>
    </w:p>
    <w:p w:rsidR="00DA1280" w:rsidRDefault="00DA1280" w:rsidP="009D479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</w:p>
    <w:p w:rsidR="001B7F42" w:rsidRPr="00825255" w:rsidRDefault="001B7F42" w:rsidP="009D479E">
      <w:pPr>
        <w:pStyle w:val="a4"/>
        <w:ind w:firstLine="567"/>
        <w:jc w:val="both"/>
        <w:rPr>
          <w:rStyle w:val="ad"/>
          <w:i w:val="0"/>
          <w:sz w:val="22"/>
          <w:szCs w:val="22"/>
        </w:rPr>
      </w:pPr>
      <w:r>
        <w:rPr>
          <w:rStyle w:val="ad"/>
          <w:i w:val="0"/>
          <w:sz w:val="22"/>
          <w:szCs w:val="22"/>
        </w:rPr>
        <w:t xml:space="preserve">При этом проверкой установлен ряд нарушений при установлении и начислении заработной платы работникам </w:t>
      </w:r>
      <w:r w:rsidR="00B91159">
        <w:rPr>
          <w:rStyle w:val="ad"/>
          <w:i w:val="0"/>
          <w:sz w:val="22"/>
          <w:szCs w:val="22"/>
        </w:rPr>
        <w:t xml:space="preserve">Учреждения </w:t>
      </w:r>
      <w:r>
        <w:rPr>
          <w:rStyle w:val="ad"/>
          <w:i w:val="0"/>
          <w:sz w:val="22"/>
          <w:szCs w:val="22"/>
        </w:rPr>
        <w:t>за выполнен</w:t>
      </w:r>
      <w:r w:rsidR="00A07016">
        <w:rPr>
          <w:rStyle w:val="ad"/>
          <w:i w:val="0"/>
          <w:sz w:val="22"/>
          <w:szCs w:val="22"/>
        </w:rPr>
        <w:t>н</w:t>
      </w:r>
      <w:r>
        <w:rPr>
          <w:rStyle w:val="ad"/>
          <w:i w:val="0"/>
          <w:sz w:val="22"/>
          <w:szCs w:val="22"/>
        </w:rPr>
        <w:t>ую ими трудовую функцию и (или) дополнительную работу, в том числе имеющие признаки нецелевого использования бюджетных средств.</w:t>
      </w:r>
    </w:p>
    <w:p w:rsidR="00145E01" w:rsidRPr="00825255" w:rsidRDefault="00145E01" w:rsidP="00145E01">
      <w:pPr>
        <w:pStyle w:val="a4"/>
        <w:jc w:val="both"/>
        <w:rPr>
          <w:rStyle w:val="ad"/>
          <w:i w:val="0"/>
          <w:sz w:val="22"/>
          <w:szCs w:val="22"/>
        </w:rPr>
      </w:pPr>
      <w:r w:rsidRPr="00825255">
        <w:rPr>
          <w:rStyle w:val="ad"/>
          <w:i w:val="0"/>
          <w:sz w:val="22"/>
          <w:szCs w:val="22"/>
        </w:rPr>
        <w:t xml:space="preserve">  </w:t>
      </w:r>
    </w:p>
    <w:p w:rsidR="005904A9" w:rsidRDefault="005904A9" w:rsidP="000424A6">
      <w:pPr>
        <w:ind w:firstLine="426"/>
        <w:jc w:val="both"/>
        <w:rPr>
          <w:rFonts w:ascii="Times New Roman" w:eastAsia="Times New Roman" w:hAnsi="Times New Roman"/>
          <w:lang w:eastAsia="ru-RU"/>
        </w:rPr>
      </w:pPr>
    </w:p>
    <w:p w:rsidR="00152062" w:rsidRPr="00825255" w:rsidRDefault="00152062" w:rsidP="000424A6">
      <w:pPr>
        <w:ind w:firstLine="426"/>
        <w:jc w:val="both"/>
        <w:rPr>
          <w:rFonts w:ascii="Times New Roman" w:eastAsia="Times New Roman" w:hAnsi="Times New Roman"/>
          <w:lang w:eastAsia="ru-RU"/>
        </w:rPr>
      </w:pPr>
    </w:p>
    <w:p w:rsidR="00D77AD9" w:rsidRPr="00F2592B" w:rsidRDefault="00D77AD9" w:rsidP="00F2592B">
      <w:pPr>
        <w:pStyle w:val="a4"/>
        <w:rPr>
          <w:sz w:val="22"/>
          <w:szCs w:val="22"/>
        </w:rPr>
      </w:pPr>
      <w:r w:rsidRPr="00F2592B">
        <w:rPr>
          <w:sz w:val="22"/>
          <w:szCs w:val="22"/>
        </w:rPr>
        <w:t xml:space="preserve">Главный специалист </w:t>
      </w:r>
    </w:p>
    <w:p w:rsidR="006F7987" w:rsidRPr="00F2592B" w:rsidRDefault="00D77AD9" w:rsidP="00F2592B">
      <w:pPr>
        <w:pStyle w:val="a4"/>
        <w:rPr>
          <w:sz w:val="22"/>
          <w:szCs w:val="22"/>
        </w:rPr>
      </w:pPr>
      <w:r w:rsidRPr="00F2592B">
        <w:rPr>
          <w:sz w:val="22"/>
          <w:szCs w:val="22"/>
        </w:rPr>
        <w:t xml:space="preserve">по внутреннему </w:t>
      </w:r>
      <w:r w:rsidR="006F7987" w:rsidRPr="00F2592B">
        <w:rPr>
          <w:sz w:val="22"/>
          <w:szCs w:val="22"/>
        </w:rPr>
        <w:t xml:space="preserve">муниципальному </w:t>
      </w:r>
    </w:p>
    <w:p w:rsidR="007B2C0F" w:rsidRPr="000424A6" w:rsidRDefault="00D77AD9" w:rsidP="00B93014">
      <w:pPr>
        <w:pStyle w:val="a4"/>
      </w:pPr>
      <w:r w:rsidRPr="00F2592B">
        <w:rPr>
          <w:sz w:val="22"/>
          <w:szCs w:val="22"/>
        </w:rPr>
        <w:t xml:space="preserve">финансовому контролю                                                       </w:t>
      </w:r>
      <w:r w:rsidR="00F2592B" w:rsidRPr="00F2592B">
        <w:rPr>
          <w:sz w:val="22"/>
          <w:szCs w:val="22"/>
        </w:rPr>
        <w:t xml:space="preserve">                      </w:t>
      </w:r>
      <w:r w:rsidR="006F7987" w:rsidRPr="00F2592B">
        <w:rPr>
          <w:sz w:val="22"/>
          <w:szCs w:val="22"/>
        </w:rPr>
        <w:t xml:space="preserve">   </w:t>
      </w:r>
      <w:r w:rsidRPr="00F2592B">
        <w:rPr>
          <w:sz w:val="22"/>
          <w:szCs w:val="22"/>
        </w:rPr>
        <w:t xml:space="preserve">                    </w:t>
      </w:r>
      <w:proofErr w:type="spellStart"/>
      <w:r w:rsidRPr="00F2592B">
        <w:rPr>
          <w:sz w:val="22"/>
          <w:szCs w:val="22"/>
        </w:rPr>
        <w:t>Сабирова</w:t>
      </w:r>
      <w:proofErr w:type="spellEnd"/>
      <w:r w:rsidRPr="00F2592B">
        <w:rPr>
          <w:sz w:val="22"/>
          <w:szCs w:val="22"/>
        </w:rPr>
        <w:t xml:space="preserve"> С.В.</w:t>
      </w:r>
    </w:p>
    <w:sectPr w:rsidR="007B2C0F" w:rsidRPr="000424A6" w:rsidSect="005F19DB">
      <w:footerReference w:type="default" r:id="rId11"/>
      <w:pgSz w:w="11906" w:h="16838" w:code="9"/>
      <w:pgMar w:top="567" w:right="849" w:bottom="426" w:left="15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97" w:rsidRDefault="00D71697" w:rsidP="00E84B6C">
      <w:pPr>
        <w:spacing w:after="0" w:line="240" w:lineRule="auto"/>
      </w:pPr>
      <w:r>
        <w:separator/>
      </w:r>
    </w:p>
  </w:endnote>
  <w:endnote w:type="continuationSeparator" w:id="0">
    <w:p w:rsidR="00D71697" w:rsidRDefault="00D71697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4B6C" w:rsidRDefault="00072B5C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E84B6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7503E0">
          <w:rPr>
            <w:rFonts w:ascii="Times New Roman" w:hAnsi="Times New Roman"/>
            <w:noProof/>
            <w:sz w:val="18"/>
            <w:szCs w:val="18"/>
          </w:rPr>
          <w:t>10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4B6C" w:rsidRDefault="00E84B6C">
    <w:pPr>
      <w:pStyle w:val="a9"/>
      <w:jc w:val="right"/>
    </w:pPr>
  </w:p>
  <w:p w:rsidR="00E84B6C" w:rsidRDefault="00E8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97" w:rsidRDefault="00D71697" w:rsidP="00E84B6C">
      <w:pPr>
        <w:spacing w:after="0" w:line="240" w:lineRule="auto"/>
      </w:pPr>
      <w:r>
        <w:separator/>
      </w:r>
    </w:p>
  </w:footnote>
  <w:footnote w:type="continuationSeparator" w:id="0">
    <w:p w:rsidR="00D71697" w:rsidRDefault="00D71697" w:rsidP="00E8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32821"/>
    <w:multiLevelType w:val="hybridMultilevel"/>
    <w:tmpl w:val="F0D84278"/>
    <w:lvl w:ilvl="0" w:tplc="1878F9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04A1B"/>
    <w:multiLevelType w:val="hybridMultilevel"/>
    <w:tmpl w:val="8E164746"/>
    <w:lvl w:ilvl="0" w:tplc="E00E1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EB30044"/>
    <w:multiLevelType w:val="hybridMultilevel"/>
    <w:tmpl w:val="7256DF66"/>
    <w:lvl w:ilvl="0" w:tplc="1A9C398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B"/>
    <w:rsid w:val="00004A44"/>
    <w:rsid w:val="00006FAB"/>
    <w:rsid w:val="00023F10"/>
    <w:rsid w:val="0002446D"/>
    <w:rsid w:val="000315B3"/>
    <w:rsid w:val="0003592C"/>
    <w:rsid w:val="00041ECF"/>
    <w:rsid w:val="00042295"/>
    <w:rsid w:val="000424A6"/>
    <w:rsid w:val="00042C63"/>
    <w:rsid w:val="00043F10"/>
    <w:rsid w:val="0005148D"/>
    <w:rsid w:val="00054593"/>
    <w:rsid w:val="000555A4"/>
    <w:rsid w:val="000637BB"/>
    <w:rsid w:val="00067432"/>
    <w:rsid w:val="000716E8"/>
    <w:rsid w:val="00072B5C"/>
    <w:rsid w:val="000775D4"/>
    <w:rsid w:val="00080FB3"/>
    <w:rsid w:val="00081F8E"/>
    <w:rsid w:val="00082FD5"/>
    <w:rsid w:val="00083E81"/>
    <w:rsid w:val="00084455"/>
    <w:rsid w:val="00096A42"/>
    <w:rsid w:val="0009758B"/>
    <w:rsid w:val="000A4EAC"/>
    <w:rsid w:val="000A66C0"/>
    <w:rsid w:val="000B1954"/>
    <w:rsid w:val="000B2D03"/>
    <w:rsid w:val="000D2494"/>
    <w:rsid w:val="000D29D7"/>
    <w:rsid w:val="000D31A4"/>
    <w:rsid w:val="000D362D"/>
    <w:rsid w:val="000D733C"/>
    <w:rsid w:val="000E2998"/>
    <w:rsid w:val="000E788C"/>
    <w:rsid w:val="000F177F"/>
    <w:rsid w:val="000F3033"/>
    <w:rsid w:val="000F35D3"/>
    <w:rsid w:val="000F53E5"/>
    <w:rsid w:val="00102B1A"/>
    <w:rsid w:val="0011379A"/>
    <w:rsid w:val="00116653"/>
    <w:rsid w:val="00117A65"/>
    <w:rsid w:val="00117B17"/>
    <w:rsid w:val="00120D57"/>
    <w:rsid w:val="00123DA1"/>
    <w:rsid w:val="0012556F"/>
    <w:rsid w:val="00125803"/>
    <w:rsid w:val="00131F31"/>
    <w:rsid w:val="00140E2C"/>
    <w:rsid w:val="001425E9"/>
    <w:rsid w:val="001438BA"/>
    <w:rsid w:val="00144248"/>
    <w:rsid w:val="00145E01"/>
    <w:rsid w:val="00145ECC"/>
    <w:rsid w:val="00152062"/>
    <w:rsid w:val="00154A09"/>
    <w:rsid w:val="0016079C"/>
    <w:rsid w:val="001637C6"/>
    <w:rsid w:val="00164A70"/>
    <w:rsid w:val="00167749"/>
    <w:rsid w:val="00175DF5"/>
    <w:rsid w:val="0017657E"/>
    <w:rsid w:val="00177A39"/>
    <w:rsid w:val="00177DE1"/>
    <w:rsid w:val="001801DD"/>
    <w:rsid w:val="00183C2C"/>
    <w:rsid w:val="00186B9E"/>
    <w:rsid w:val="00186D17"/>
    <w:rsid w:val="00193B6E"/>
    <w:rsid w:val="00197225"/>
    <w:rsid w:val="00197484"/>
    <w:rsid w:val="00197C67"/>
    <w:rsid w:val="001A0C4A"/>
    <w:rsid w:val="001A3D42"/>
    <w:rsid w:val="001A7707"/>
    <w:rsid w:val="001A7D1B"/>
    <w:rsid w:val="001B1B54"/>
    <w:rsid w:val="001B26E5"/>
    <w:rsid w:val="001B4295"/>
    <w:rsid w:val="001B42F3"/>
    <w:rsid w:val="001B44AC"/>
    <w:rsid w:val="001B4976"/>
    <w:rsid w:val="001B79BE"/>
    <w:rsid w:val="001B7F42"/>
    <w:rsid w:val="001D3820"/>
    <w:rsid w:val="001E16C1"/>
    <w:rsid w:val="001E32BB"/>
    <w:rsid w:val="001E361D"/>
    <w:rsid w:val="001E5AA0"/>
    <w:rsid w:val="001F180B"/>
    <w:rsid w:val="001F1B1E"/>
    <w:rsid w:val="001F1FE8"/>
    <w:rsid w:val="001F660F"/>
    <w:rsid w:val="0020144F"/>
    <w:rsid w:val="00202F18"/>
    <w:rsid w:val="00202F42"/>
    <w:rsid w:val="0021249D"/>
    <w:rsid w:val="00216B52"/>
    <w:rsid w:val="002238FA"/>
    <w:rsid w:val="00225779"/>
    <w:rsid w:val="00240ED4"/>
    <w:rsid w:val="002418C2"/>
    <w:rsid w:val="00250CFA"/>
    <w:rsid w:val="00251F6D"/>
    <w:rsid w:val="00252AD3"/>
    <w:rsid w:val="002549B7"/>
    <w:rsid w:val="00257920"/>
    <w:rsid w:val="0026576E"/>
    <w:rsid w:val="00266B4E"/>
    <w:rsid w:val="0027043D"/>
    <w:rsid w:val="0027079F"/>
    <w:rsid w:val="002715A7"/>
    <w:rsid w:val="0027768E"/>
    <w:rsid w:val="00277CB2"/>
    <w:rsid w:val="00280322"/>
    <w:rsid w:val="00280719"/>
    <w:rsid w:val="00283E00"/>
    <w:rsid w:val="002840FA"/>
    <w:rsid w:val="00284117"/>
    <w:rsid w:val="002852B7"/>
    <w:rsid w:val="00291EB8"/>
    <w:rsid w:val="002A0E49"/>
    <w:rsid w:val="002A1CB8"/>
    <w:rsid w:val="002A4BBF"/>
    <w:rsid w:val="002A76AF"/>
    <w:rsid w:val="002A7DC7"/>
    <w:rsid w:val="002B20EC"/>
    <w:rsid w:val="002B26BF"/>
    <w:rsid w:val="002B4F25"/>
    <w:rsid w:val="002B7E28"/>
    <w:rsid w:val="002C246B"/>
    <w:rsid w:val="002C3578"/>
    <w:rsid w:val="002C39AE"/>
    <w:rsid w:val="002C3AB5"/>
    <w:rsid w:val="002C6D42"/>
    <w:rsid w:val="002C7B44"/>
    <w:rsid w:val="002D0385"/>
    <w:rsid w:val="002D03B2"/>
    <w:rsid w:val="002D2E0E"/>
    <w:rsid w:val="002D547D"/>
    <w:rsid w:val="002D70EE"/>
    <w:rsid w:val="002E2A9D"/>
    <w:rsid w:val="002E2E49"/>
    <w:rsid w:val="002E741E"/>
    <w:rsid w:val="002E797C"/>
    <w:rsid w:val="002E7AED"/>
    <w:rsid w:val="002F1760"/>
    <w:rsid w:val="002F18FA"/>
    <w:rsid w:val="002F3385"/>
    <w:rsid w:val="002F546D"/>
    <w:rsid w:val="003024CF"/>
    <w:rsid w:val="003064CF"/>
    <w:rsid w:val="003078D8"/>
    <w:rsid w:val="00307C2E"/>
    <w:rsid w:val="00310630"/>
    <w:rsid w:val="003108F1"/>
    <w:rsid w:val="003176DA"/>
    <w:rsid w:val="0032276B"/>
    <w:rsid w:val="0032362B"/>
    <w:rsid w:val="003338B1"/>
    <w:rsid w:val="00333EFB"/>
    <w:rsid w:val="00342C39"/>
    <w:rsid w:val="003433CE"/>
    <w:rsid w:val="00345CB6"/>
    <w:rsid w:val="00345D3F"/>
    <w:rsid w:val="0035374D"/>
    <w:rsid w:val="00354A0D"/>
    <w:rsid w:val="00354BEE"/>
    <w:rsid w:val="00355215"/>
    <w:rsid w:val="00356728"/>
    <w:rsid w:val="00356D00"/>
    <w:rsid w:val="003573DA"/>
    <w:rsid w:val="00362DC4"/>
    <w:rsid w:val="00363411"/>
    <w:rsid w:val="00366BFE"/>
    <w:rsid w:val="00374145"/>
    <w:rsid w:val="00374D74"/>
    <w:rsid w:val="0037654F"/>
    <w:rsid w:val="003766F0"/>
    <w:rsid w:val="003813A4"/>
    <w:rsid w:val="003832FE"/>
    <w:rsid w:val="0038401F"/>
    <w:rsid w:val="00385539"/>
    <w:rsid w:val="003856C7"/>
    <w:rsid w:val="00386206"/>
    <w:rsid w:val="00387258"/>
    <w:rsid w:val="003926C0"/>
    <w:rsid w:val="00393B64"/>
    <w:rsid w:val="00395884"/>
    <w:rsid w:val="003968A5"/>
    <w:rsid w:val="00396FFE"/>
    <w:rsid w:val="003B0192"/>
    <w:rsid w:val="003B09AB"/>
    <w:rsid w:val="003B111D"/>
    <w:rsid w:val="003B1163"/>
    <w:rsid w:val="003B15CA"/>
    <w:rsid w:val="003B1DA7"/>
    <w:rsid w:val="003B26BE"/>
    <w:rsid w:val="003B3ACB"/>
    <w:rsid w:val="003B3AF1"/>
    <w:rsid w:val="003B7D12"/>
    <w:rsid w:val="003C39FA"/>
    <w:rsid w:val="003C3CCB"/>
    <w:rsid w:val="003C52EE"/>
    <w:rsid w:val="003C7860"/>
    <w:rsid w:val="003D4A16"/>
    <w:rsid w:val="003D58A3"/>
    <w:rsid w:val="003E0ACB"/>
    <w:rsid w:val="003E553F"/>
    <w:rsid w:val="003E56EA"/>
    <w:rsid w:val="003E652F"/>
    <w:rsid w:val="003E79DC"/>
    <w:rsid w:val="003E7C2E"/>
    <w:rsid w:val="003F2BF1"/>
    <w:rsid w:val="003F5097"/>
    <w:rsid w:val="003F54BC"/>
    <w:rsid w:val="003F6B3B"/>
    <w:rsid w:val="004009EE"/>
    <w:rsid w:val="00416AD8"/>
    <w:rsid w:val="00417F01"/>
    <w:rsid w:val="00420C5F"/>
    <w:rsid w:val="00424132"/>
    <w:rsid w:val="004334D1"/>
    <w:rsid w:val="004338D2"/>
    <w:rsid w:val="00434002"/>
    <w:rsid w:val="00436EC4"/>
    <w:rsid w:val="00445D51"/>
    <w:rsid w:val="004479E4"/>
    <w:rsid w:val="00461A5D"/>
    <w:rsid w:val="00465398"/>
    <w:rsid w:val="004660A3"/>
    <w:rsid w:val="00466E38"/>
    <w:rsid w:val="0047268D"/>
    <w:rsid w:val="00473B3F"/>
    <w:rsid w:val="00475A9C"/>
    <w:rsid w:val="0047693D"/>
    <w:rsid w:val="004825AB"/>
    <w:rsid w:val="00486CF4"/>
    <w:rsid w:val="00497D8C"/>
    <w:rsid w:val="004A217A"/>
    <w:rsid w:val="004A4A15"/>
    <w:rsid w:val="004B292E"/>
    <w:rsid w:val="004B375A"/>
    <w:rsid w:val="004B44D5"/>
    <w:rsid w:val="004C4F07"/>
    <w:rsid w:val="004C66CA"/>
    <w:rsid w:val="004C6716"/>
    <w:rsid w:val="004D7FAA"/>
    <w:rsid w:val="004E19B1"/>
    <w:rsid w:val="004E47DA"/>
    <w:rsid w:val="004F70E6"/>
    <w:rsid w:val="0050185E"/>
    <w:rsid w:val="00502FC3"/>
    <w:rsid w:val="005039F8"/>
    <w:rsid w:val="005052BA"/>
    <w:rsid w:val="00510517"/>
    <w:rsid w:val="00510C72"/>
    <w:rsid w:val="00514548"/>
    <w:rsid w:val="0052049E"/>
    <w:rsid w:val="00520DE2"/>
    <w:rsid w:val="00525C87"/>
    <w:rsid w:val="0053264E"/>
    <w:rsid w:val="00533529"/>
    <w:rsid w:val="00540577"/>
    <w:rsid w:val="00551E1E"/>
    <w:rsid w:val="0055485B"/>
    <w:rsid w:val="00554951"/>
    <w:rsid w:val="005559D4"/>
    <w:rsid w:val="00557091"/>
    <w:rsid w:val="005665C3"/>
    <w:rsid w:val="00567172"/>
    <w:rsid w:val="005673FF"/>
    <w:rsid w:val="005746CE"/>
    <w:rsid w:val="0058043E"/>
    <w:rsid w:val="00580FD3"/>
    <w:rsid w:val="00583A88"/>
    <w:rsid w:val="0058457C"/>
    <w:rsid w:val="005851A8"/>
    <w:rsid w:val="005904A9"/>
    <w:rsid w:val="0059222A"/>
    <w:rsid w:val="00594612"/>
    <w:rsid w:val="00594849"/>
    <w:rsid w:val="00596ABB"/>
    <w:rsid w:val="00597D9E"/>
    <w:rsid w:val="005A061B"/>
    <w:rsid w:val="005A3770"/>
    <w:rsid w:val="005A3A3A"/>
    <w:rsid w:val="005A620A"/>
    <w:rsid w:val="005A66C4"/>
    <w:rsid w:val="005B0FD8"/>
    <w:rsid w:val="005B31B3"/>
    <w:rsid w:val="005C174E"/>
    <w:rsid w:val="005C40AE"/>
    <w:rsid w:val="005C5BE9"/>
    <w:rsid w:val="005C66B4"/>
    <w:rsid w:val="005D20C2"/>
    <w:rsid w:val="005D21CD"/>
    <w:rsid w:val="005D2FFB"/>
    <w:rsid w:val="005D3581"/>
    <w:rsid w:val="005D68AA"/>
    <w:rsid w:val="005E1AF4"/>
    <w:rsid w:val="005E1DCD"/>
    <w:rsid w:val="005E4515"/>
    <w:rsid w:val="005E5193"/>
    <w:rsid w:val="005E72C0"/>
    <w:rsid w:val="005F19DB"/>
    <w:rsid w:val="005F2A14"/>
    <w:rsid w:val="005F3FA6"/>
    <w:rsid w:val="005F65CB"/>
    <w:rsid w:val="005F726C"/>
    <w:rsid w:val="006001F2"/>
    <w:rsid w:val="006023BD"/>
    <w:rsid w:val="0060554A"/>
    <w:rsid w:val="006056DA"/>
    <w:rsid w:val="00612ED7"/>
    <w:rsid w:val="00613942"/>
    <w:rsid w:val="00613A09"/>
    <w:rsid w:val="00613D07"/>
    <w:rsid w:val="0061456D"/>
    <w:rsid w:val="0061765B"/>
    <w:rsid w:val="00617760"/>
    <w:rsid w:val="00622986"/>
    <w:rsid w:val="00627815"/>
    <w:rsid w:val="00630A65"/>
    <w:rsid w:val="0063135A"/>
    <w:rsid w:val="00637BAB"/>
    <w:rsid w:val="00641DA8"/>
    <w:rsid w:val="00642F61"/>
    <w:rsid w:val="006441C0"/>
    <w:rsid w:val="006474FE"/>
    <w:rsid w:val="00647F49"/>
    <w:rsid w:val="0065479B"/>
    <w:rsid w:val="00663621"/>
    <w:rsid w:val="006663B9"/>
    <w:rsid w:val="0067149B"/>
    <w:rsid w:val="00672BC2"/>
    <w:rsid w:val="006738FA"/>
    <w:rsid w:val="0067543B"/>
    <w:rsid w:val="00676160"/>
    <w:rsid w:val="00676DE9"/>
    <w:rsid w:val="006803AD"/>
    <w:rsid w:val="00682E63"/>
    <w:rsid w:val="00685AA6"/>
    <w:rsid w:val="0068646A"/>
    <w:rsid w:val="00690367"/>
    <w:rsid w:val="00692B88"/>
    <w:rsid w:val="00696ABE"/>
    <w:rsid w:val="00697796"/>
    <w:rsid w:val="006A084E"/>
    <w:rsid w:val="006A30CE"/>
    <w:rsid w:val="006A3392"/>
    <w:rsid w:val="006A4A01"/>
    <w:rsid w:val="006A6A51"/>
    <w:rsid w:val="006A716C"/>
    <w:rsid w:val="006A7CC6"/>
    <w:rsid w:val="006B0B29"/>
    <w:rsid w:val="006B3359"/>
    <w:rsid w:val="006B65E8"/>
    <w:rsid w:val="006C3116"/>
    <w:rsid w:val="006D3400"/>
    <w:rsid w:val="006D4936"/>
    <w:rsid w:val="006D67CB"/>
    <w:rsid w:val="006E42E5"/>
    <w:rsid w:val="006E49D1"/>
    <w:rsid w:val="006E5FD3"/>
    <w:rsid w:val="006E6054"/>
    <w:rsid w:val="006E7336"/>
    <w:rsid w:val="006F1032"/>
    <w:rsid w:val="006F5B98"/>
    <w:rsid w:val="006F72F0"/>
    <w:rsid w:val="006F7987"/>
    <w:rsid w:val="00700202"/>
    <w:rsid w:val="00700569"/>
    <w:rsid w:val="00701022"/>
    <w:rsid w:val="00702DAC"/>
    <w:rsid w:val="00704C3E"/>
    <w:rsid w:val="00705B48"/>
    <w:rsid w:val="00706342"/>
    <w:rsid w:val="00712E45"/>
    <w:rsid w:val="00713CF7"/>
    <w:rsid w:val="00717181"/>
    <w:rsid w:val="007208BF"/>
    <w:rsid w:val="00720EFB"/>
    <w:rsid w:val="00722FFD"/>
    <w:rsid w:val="00723FA1"/>
    <w:rsid w:val="00725583"/>
    <w:rsid w:val="00725E44"/>
    <w:rsid w:val="00726586"/>
    <w:rsid w:val="00727CCD"/>
    <w:rsid w:val="007307A7"/>
    <w:rsid w:val="007344F9"/>
    <w:rsid w:val="007351E7"/>
    <w:rsid w:val="007438E0"/>
    <w:rsid w:val="00746448"/>
    <w:rsid w:val="007503E0"/>
    <w:rsid w:val="007514FE"/>
    <w:rsid w:val="007517FB"/>
    <w:rsid w:val="00752891"/>
    <w:rsid w:val="00752F18"/>
    <w:rsid w:val="0076145C"/>
    <w:rsid w:val="00764271"/>
    <w:rsid w:val="00766BB1"/>
    <w:rsid w:val="00770D5E"/>
    <w:rsid w:val="007712BC"/>
    <w:rsid w:val="00775246"/>
    <w:rsid w:val="00780624"/>
    <w:rsid w:val="00782A1C"/>
    <w:rsid w:val="00785896"/>
    <w:rsid w:val="007862A7"/>
    <w:rsid w:val="00794CE9"/>
    <w:rsid w:val="007963EE"/>
    <w:rsid w:val="007A3F30"/>
    <w:rsid w:val="007B2C0F"/>
    <w:rsid w:val="007B33E8"/>
    <w:rsid w:val="007B4554"/>
    <w:rsid w:val="007B772B"/>
    <w:rsid w:val="007C1462"/>
    <w:rsid w:val="007C24AF"/>
    <w:rsid w:val="007C3670"/>
    <w:rsid w:val="007C7EDF"/>
    <w:rsid w:val="007C7F60"/>
    <w:rsid w:val="007D01A0"/>
    <w:rsid w:val="007D1609"/>
    <w:rsid w:val="007D2F89"/>
    <w:rsid w:val="007D667A"/>
    <w:rsid w:val="007E0654"/>
    <w:rsid w:val="007E4343"/>
    <w:rsid w:val="007E4F0D"/>
    <w:rsid w:val="007E4FD2"/>
    <w:rsid w:val="007E5A8C"/>
    <w:rsid w:val="007E64DE"/>
    <w:rsid w:val="007E6EC2"/>
    <w:rsid w:val="007F2BBF"/>
    <w:rsid w:val="007F2D8F"/>
    <w:rsid w:val="007F6E4B"/>
    <w:rsid w:val="007F6FEB"/>
    <w:rsid w:val="007F738E"/>
    <w:rsid w:val="008019DE"/>
    <w:rsid w:val="008021C9"/>
    <w:rsid w:val="00806349"/>
    <w:rsid w:val="00815464"/>
    <w:rsid w:val="00816360"/>
    <w:rsid w:val="00821576"/>
    <w:rsid w:val="00823693"/>
    <w:rsid w:val="0082429C"/>
    <w:rsid w:val="00825255"/>
    <w:rsid w:val="00825B35"/>
    <w:rsid w:val="00825EA9"/>
    <w:rsid w:val="0083026B"/>
    <w:rsid w:val="0083158A"/>
    <w:rsid w:val="00831663"/>
    <w:rsid w:val="00835470"/>
    <w:rsid w:val="008417C3"/>
    <w:rsid w:val="008462E2"/>
    <w:rsid w:val="00856E39"/>
    <w:rsid w:val="0085767C"/>
    <w:rsid w:val="00861EE5"/>
    <w:rsid w:val="00864274"/>
    <w:rsid w:val="00864914"/>
    <w:rsid w:val="00866783"/>
    <w:rsid w:val="00866E37"/>
    <w:rsid w:val="0086779F"/>
    <w:rsid w:val="008717D6"/>
    <w:rsid w:val="00873AC5"/>
    <w:rsid w:val="008745DA"/>
    <w:rsid w:val="0087481D"/>
    <w:rsid w:val="0087518D"/>
    <w:rsid w:val="008827E7"/>
    <w:rsid w:val="00883855"/>
    <w:rsid w:val="00884A38"/>
    <w:rsid w:val="00891729"/>
    <w:rsid w:val="00893A86"/>
    <w:rsid w:val="00894C46"/>
    <w:rsid w:val="0089564B"/>
    <w:rsid w:val="008A0D72"/>
    <w:rsid w:val="008A214C"/>
    <w:rsid w:val="008B5C79"/>
    <w:rsid w:val="008B75D4"/>
    <w:rsid w:val="008B7DE9"/>
    <w:rsid w:val="008B7E30"/>
    <w:rsid w:val="008C58A8"/>
    <w:rsid w:val="008D0CA0"/>
    <w:rsid w:val="008D27A9"/>
    <w:rsid w:val="008D3E1F"/>
    <w:rsid w:val="008D65DD"/>
    <w:rsid w:val="008E0785"/>
    <w:rsid w:val="008E15A2"/>
    <w:rsid w:val="008E5A7C"/>
    <w:rsid w:val="008E6424"/>
    <w:rsid w:val="008E7456"/>
    <w:rsid w:val="008F1593"/>
    <w:rsid w:val="00900727"/>
    <w:rsid w:val="009008FF"/>
    <w:rsid w:val="00901176"/>
    <w:rsid w:val="009035AD"/>
    <w:rsid w:val="00903D28"/>
    <w:rsid w:val="00907B16"/>
    <w:rsid w:val="00907F8E"/>
    <w:rsid w:val="00910011"/>
    <w:rsid w:val="00910489"/>
    <w:rsid w:val="00924DC5"/>
    <w:rsid w:val="009354E4"/>
    <w:rsid w:val="009436CA"/>
    <w:rsid w:val="00943A4A"/>
    <w:rsid w:val="0094479A"/>
    <w:rsid w:val="00960568"/>
    <w:rsid w:val="00961F90"/>
    <w:rsid w:val="00963F8F"/>
    <w:rsid w:val="009671CD"/>
    <w:rsid w:val="0097280B"/>
    <w:rsid w:val="0097571F"/>
    <w:rsid w:val="00976056"/>
    <w:rsid w:val="0097696B"/>
    <w:rsid w:val="0098319B"/>
    <w:rsid w:val="009A23F6"/>
    <w:rsid w:val="009B349D"/>
    <w:rsid w:val="009B5852"/>
    <w:rsid w:val="009B7F00"/>
    <w:rsid w:val="009C0566"/>
    <w:rsid w:val="009C08DE"/>
    <w:rsid w:val="009C1132"/>
    <w:rsid w:val="009C1BF9"/>
    <w:rsid w:val="009C46C8"/>
    <w:rsid w:val="009C7B44"/>
    <w:rsid w:val="009D1568"/>
    <w:rsid w:val="009D32D5"/>
    <w:rsid w:val="009D479E"/>
    <w:rsid w:val="009D6E2D"/>
    <w:rsid w:val="009E407B"/>
    <w:rsid w:val="009E4E8D"/>
    <w:rsid w:val="009E62A4"/>
    <w:rsid w:val="009E7B4D"/>
    <w:rsid w:val="009F3522"/>
    <w:rsid w:val="00A000EA"/>
    <w:rsid w:val="00A035FD"/>
    <w:rsid w:val="00A06E3E"/>
    <w:rsid w:val="00A07016"/>
    <w:rsid w:val="00A17C52"/>
    <w:rsid w:val="00A21B3B"/>
    <w:rsid w:val="00A21DCD"/>
    <w:rsid w:val="00A23A4A"/>
    <w:rsid w:val="00A24CE9"/>
    <w:rsid w:val="00A30D4A"/>
    <w:rsid w:val="00A31089"/>
    <w:rsid w:val="00A316BF"/>
    <w:rsid w:val="00A31DE2"/>
    <w:rsid w:val="00A32093"/>
    <w:rsid w:val="00A32D51"/>
    <w:rsid w:val="00A34F6B"/>
    <w:rsid w:val="00A36238"/>
    <w:rsid w:val="00A57619"/>
    <w:rsid w:val="00A57E2D"/>
    <w:rsid w:val="00A663E0"/>
    <w:rsid w:val="00A777C5"/>
    <w:rsid w:val="00A80640"/>
    <w:rsid w:val="00A811C4"/>
    <w:rsid w:val="00A84280"/>
    <w:rsid w:val="00A85F32"/>
    <w:rsid w:val="00A919D9"/>
    <w:rsid w:val="00A94B01"/>
    <w:rsid w:val="00A965A0"/>
    <w:rsid w:val="00AA27D2"/>
    <w:rsid w:val="00AA7B19"/>
    <w:rsid w:val="00AA7F3D"/>
    <w:rsid w:val="00AB0E76"/>
    <w:rsid w:val="00AB159C"/>
    <w:rsid w:val="00AB47D4"/>
    <w:rsid w:val="00AB622F"/>
    <w:rsid w:val="00AB7691"/>
    <w:rsid w:val="00AC6393"/>
    <w:rsid w:val="00AD243C"/>
    <w:rsid w:val="00AD264C"/>
    <w:rsid w:val="00AD2FBE"/>
    <w:rsid w:val="00AD3816"/>
    <w:rsid w:val="00AD59C0"/>
    <w:rsid w:val="00AD63D4"/>
    <w:rsid w:val="00AD70A7"/>
    <w:rsid w:val="00AE60F7"/>
    <w:rsid w:val="00AF36F3"/>
    <w:rsid w:val="00AF470E"/>
    <w:rsid w:val="00B030BD"/>
    <w:rsid w:val="00B0675F"/>
    <w:rsid w:val="00B217E4"/>
    <w:rsid w:val="00B2244C"/>
    <w:rsid w:val="00B25816"/>
    <w:rsid w:val="00B27C31"/>
    <w:rsid w:val="00B32235"/>
    <w:rsid w:val="00B32C00"/>
    <w:rsid w:val="00B3409D"/>
    <w:rsid w:val="00B347E9"/>
    <w:rsid w:val="00B3613E"/>
    <w:rsid w:val="00B40908"/>
    <w:rsid w:val="00B4670B"/>
    <w:rsid w:val="00B53291"/>
    <w:rsid w:val="00B557AD"/>
    <w:rsid w:val="00B57729"/>
    <w:rsid w:val="00B63A5A"/>
    <w:rsid w:val="00B63E24"/>
    <w:rsid w:val="00B658C1"/>
    <w:rsid w:val="00B6782C"/>
    <w:rsid w:val="00B67EC7"/>
    <w:rsid w:val="00B74432"/>
    <w:rsid w:val="00B75CC4"/>
    <w:rsid w:val="00B76E7B"/>
    <w:rsid w:val="00B8552F"/>
    <w:rsid w:val="00B91159"/>
    <w:rsid w:val="00B93014"/>
    <w:rsid w:val="00B93BBA"/>
    <w:rsid w:val="00B95831"/>
    <w:rsid w:val="00B95916"/>
    <w:rsid w:val="00B96689"/>
    <w:rsid w:val="00B97A20"/>
    <w:rsid w:val="00BA1A42"/>
    <w:rsid w:val="00BB1C29"/>
    <w:rsid w:val="00BB4F1C"/>
    <w:rsid w:val="00BB5046"/>
    <w:rsid w:val="00BC15B3"/>
    <w:rsid w:val="00BC1A80"/>
    <w:rsid w:val="00BC4124"/>
    <w:rsid w:val="00BC5068"/>
    <w:rsid w:val="00BC60D5"/>
    <w:rsid w:val="00BC71BF"/>
    <w:rsid w:val="00BC7682"/>
    <w:rsid w:val="00BD4960"/>
    <w:rsid w:val="00BD75C6"/>
    <w:rsid w:val="00BD7CC1"/>
    <w:rsid w:val="00BE0091"/>
    <w:rsid w:val="00BF4443"/>
    <w:rsid w:val="00BF6AE2"/>
    <w:rsid w:val="00C04888"/>
    <w:rsid w:val="00C04D55"/>
    <w:rsid w:val="00C06D4C"/>
    <w:rsid w:val="00C12D28"/>
    <w:rsid w:val="00C14309"/>
    <w:rsid w:val="00C14AF9"/>
    <w:rsid w:val="00C171C8"/>
    <w:rsid w:val="00C17453"/>
    <w:rsid w:val="00C1792E"/>
    <w:rsid w:val="00C20407"/>
    <w:rsid w:val="00C21A37"/>
    <w:rsid w:val="00C36676"/>
    <w:rsid w:val="00C456E4"/>
    <w:rsid w:val="00C45B75"/>
    <w:rsid w:val="00C50E19"/>
    <w:rsid w:val="00C57269"/>
    <w:rsid w:val="00C57808"/>
    <w:rsid w:val="00C66E8C"/>
    <w:rsid w:val="00C73EDD"/>
    <w:rsid w:val="00C74C89"/>
    <w:rsid w:val="00C9162F"/>
    <w:rsid w:val="00C95874"/>
    <w:rsid w:val="00C96EFF"/>
    <w:rsid w:val="00CB1FF6"/>
    <w:rsid w:val="00CB37B6"/>
    <w:rsid w:val="00CB57DA"/>
    <w:rsid w:val="00CB661F"/>
    <w:rsid w:val="00CB7793"/>
    <w:rsid w:val="00CC1EAA"/>
    <w:rsid w:val="00CC6005"/>
    <w:rsid w:val="00CC64F5"/>
    <w:rsid w:val="00CD3277"/>
    <w:rsid w:val="00CD7DC4"/>
    <w:rsid w:val="00CE50B3"/>
    <w:rsid w:val="00CF26AB"/>
    <w:rsid w:val="00CF3380"/>
    <w:rsid w:val="00CF5102"/>
    <w:rsid w:val="00CF52AA"/>
    <w:rsid w:val="00CF61CB"/>
    <w:rsid w:val="00CF6F10"/>
    <w:rsid w:val="00CF7B5E"/>
    <w:rsid w:val="00CF7FC5"/>
    <w:rsid w:val="00D0748F"/>
    <w:rsid w:val="00D078CF"/>
    <w:rsid w:val="00D11784"/>
    <w:rsid w:val="00D12A9A"/>
    <w:rsid w:val="00D17155"/>
    <w:rsid w:val="00D22E81"/>
    <w:rsid w:val="00D265BF"/>
    <w:rsid w:val="00D26D1E"/>
    <w:rsid w:val="00D26E5A"/>
    <w:rsid w:val="00D34809"/>
    <w:rsid w:val="00D40870"/>
    <w:rsid w:val="00D43864"/>
    <w:rsid w:val="00D44BED"/>
    <w:rsid w:val="00D45216"/>
    <w:rsid w:val="00D45DC1"/>
    <w:rsid w:val="00D50F3A"/>
    <w:rsid w:val="00D519D0"/>
    <w:rsid w:val="00D55102"/>
    <w:rsid w:val="00D55F1F"/>
    <w:rsid w:val="00D63616"/>
    <w:rsid w:val="00D658D6"/>
    <w:rsid w:val="00D66DA7"/>
    <w:rsid w:val="00D71697"/>
    <w:rsid w:val="00D718D0"/>
    <w:rsid w:val="00D755CF"/>
    <w:rsid w:val="00D77AD9"/>
    <w:rsid w:val="00D825ED"/>
    <w:rsid w:val="00D84F85"/>
    <w:rsid w:val="00D863F1"/>
    <w:rsid w:val="00D87ABB"/>
    <w:rsid w:val="00D958A0"/>
    <w:rsid w:val="00DA1280"/>
    <w:rsid w:val="00DA540C"/>
    <w:rsid w:val="00DA714F"/>
    <w:rsid w:val="00DB116C"/>
    <w:rsid w:val="00DB18F6"/>
    <w:rsid w:val="00DB398B"/>
    <w:rsid w:val="00DC6E06"/>
    <w:rsid w:val="00DD1FCB"/>
    <w:rsid w:val="00DD37EB"/>
    <w:rsid w:val="00DD4217"/>
    <w:rsid w:val="00DD5F6D"/>
    <w:rsid w:val="00DD71B9"/>
    <w:rsid w:val="00DE0EBF"/>
    <w:rsid w:val="00DF2600"/>
    <w:rsid w:val="00DF2650"/>
    <w:rsid w:val="00DF5991"/>
    <w:rsid w:val="00E01A0F"/>
    <w:rsid w:val="00E02B43"/>
    <w:rsid w:val="00E04D70"/>
    <w:rsid w:val="00E05A80"/>
    <w:rsid w:val="00E075B9"/>
    <w:rsid w:val="00E15819"/>
    <w:rsid w:val="00E17275"/>
    <w:rsid w:val="00E174B3"/>
    <w:rsid w:val="00E2044B"/>
    <w:rsid w:val="00E23123"/>
    <w:rsid w:val="00E231DF"/>
    <w:rsid w:val="00E239A2"/>
    <w:rsid w:val="00E253C7"/>
    <w:rsid w:val="00E30974"/>
    <w:rsid w:val="00E34CF6"/>
    <w:rsid w:val="00E35228"/>
    <w:rsid w:val="00E36CA1"/>
    <w:rsid w:val="00E4100F"/>
    <w:rsid w:val="00E43250"/>
    <w:rsid w:val="00E44B58"/>
    <w:rsid w:val="00E452F7"/>
    <w:rsid w:val="00E45BFA"/>
    <w:rsid w:val="00E519DD"/>
    <w:rsid w:val="00E54523"/>
    <w:rsid w:val="00E54971"/>
    <w:rsid w:val="00E55BC2"/>
    <w:rsid w:val="00E57EA5"/>
    <w:rsid w:val="00E607A8"/>
    <w:rsid w:val="00E70D73"/>
    <w:rsid w:val="00E72D4A"/>
    <w:rsid w:val="00E7747C"/>
    <w:rsid w:val="00E82F95"/>
    <w:rsid w:val="00E8313E"/>
    <w:rsid w:val="00E84B6C"/>
    <w:rsid w:val="00E8576E"/>
    <w:rsid w:val="00E86E2F"/>
    <w:rsid w:val="00E9378B"/>
    <w:rsid w:val="00EA17C6"/>
    <w:rsid w:val="00EA25DA"/>
    <w:rsid w:val="00EA2951"/>
    <w:rsid w:val="00EA634E"/>
    <w:rsid w:val="00EB1D6B"/>
    <w:rsid w:val="00EB2920"/>
    <w:rsid w:val="00EB3819"/>
    <w:rsid w:val="00EB510E"/>
    <w:rsid w:val="00EC0433"/>
    <w:rsid w:val="00EC1ABD"/>
    <w:rsid w:val="00EC5061"/>
    <w:rsid w:val="00ED0D2A"/>
    <w:rsid w:val="00ED2281"/>
    <w:rsid w:val="00ED347B"/>
    <w:rsid w:val="00ED4FF3"/>
    <w:rsid w:val="00EE3BE7"/>
    <w:rsid w:val="00EE55F9"/>
    <w:rsid w:val="00EE6E81"/>
    <w:rsid w:val="00EF1902"/>
    <w:rsid w:val="00EF1AD1"/>
    <w:rsid w:val="00EF20E4"/>
    <w:rsid w:val="00EF2B17"/>
    <w:rsid w:val="00EF4878"/>
    <w:rsid w:val="00EF5EFF"/>
    <w:rsid w:val="00EF76F0"/>
    <w:rsid w:val="00F031A4"/>
    <w:rsid w:val="00F0798C"/>
    <w:rsid w:val="00F10F02"/>
    <w:rsid w:val="00F122A8"/>
    <w:rsid w:val="00F14D02"/>
    <w:rsid w:val="00F15934"/>
    <w:rsid w:val="00F171BA"/>
    <w:rsid w:val="00F2259F"/>
    <w:rsid w:val="00F23F99"/>
    <w:rsid w:val="00F2592B"/>
    <w:rsid w:val="00F27E8D"/>
    <w:rsid w:val="00F30DD5"/>
    <w:rsid w:val="00F346A4"/>
    <w:rsid w:val="00F40428"/>
    <w:rsid w:val="00F6184F"/>
    <w:rsid w:val="00F618AB"/>
    <w:rsid w:val="00F641E2"/>
    <w:rsid w:val="00F643E6"/>
    <w:rsid w:val="00F679C8"/>
    <w:rsid w:val="00F734D5"/>
    <w:rsid w:val="00F73E02"/>
    <w:rsid w:val="00F85DCE"/>
    <w:rsid w:val="00F867BB"/>
    <w:rsid w:val="00F91B97"/>
    <w:rsid w:val="00F93A0C"/>
    <w:rsid w:val="00F9709C"/>
    <w:rsid w:val="00F97431"/>
    <w:rsid w:val="00FB02C9"/>
    <w:rsid w:val="00FB3556"/>
    <w:rsid w:val="00FC1985"/>
    <w:rsid w:val="00FC2BFB"/>
    <w:rsid w:val="00FC42FB"/>
    <w:rsid w:val="00FC44C2"/>
    <w:rsid w:val="00FC68F7"/>
    <w:rsid w:val="00FD2160"/>
    <w:rsid w:val="00FD2EC9"/>
    <w:rsid w:val="00FD4C5B"/>
    <w:rsid w:val="00FD6000"/>
    <w:rsid w:val="00FE0CF8"/>
    <w:rsid w:val="00FE4CF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6B8E47F9C6147571E45C848E756DFFCD4290DDBD5D828DEE2E2AE54CF3641C793AA4C6F010C86A9CA5D84DC8B002AC9108F5BC09DCF0A6ME1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627AFA972DD40CA9D70FCD8FCBCC5C192D4D8C6CC156DFE10C1704971611A9A5173F3E79136B5F43DFDA190A4903AA24229FA91E49BF3FkE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F4E1-3C7D-45DD-A32F-7B323EF5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10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711</cp:revision>
  <cp:lastPrinted>2021-07-16T03:46:00Z</cp:lastPrinted>
  <dcterms:created xsi:type="dcterms:W3CDTF">2022-12-20T07:55:00Z</dcterms:created>
  <dcterms:modified xsi:type="dcterms:W3CDTF">2023-10-02T08:06:00Z</dcterms:modified>
</cp:coreProperties>
</file>