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82" w:rsidRPr="002F2A83" w:rsidRDefault="009C7F82" w:rsidP="002F2A83">
      <w:pPr>
        <w:spacing w:after="0" w:line="240" w:lineRule="auto"/>
        <w:ind w:firstLine="709"/>
        <w:jc w:val="center"/>
        <w:rPr>
          <w:rFonts w:ascii="Times New Roman" w:eastAsia="Times New Roman" w:hAnsi="Times New Roman" w:cs="Times New Roman"/>
          <w:b/>
          <w:sz w:val="24"/>
          <w:szCs w:val="24"/>
          <w:lang w:eastAsia="ru-RU"/>
        </w:rPr>
      </w:pPr>
      <w:r w:rsidRPr="002F2A83">
        <w:rPr>
          <w:rFonts w:ascii="Times New Roman" w:eastAsia="Times New Roman" w:hAnsi="Times New Roman" w:cs="Times New Roman"/>
          <w:b/>
          <w:sz w:val="24"/>
          <w:szCs w:val="24"/>
          <w:lang w:eastAsia="ru-RU"/>
        </w:rPr>
        <w:t>КОНТРОЛЬНО-СЧЕТНЫЙ ОРГАН ШЕГАРСКОГО РАЙОНА</w:t>
      </w:r>
    </w:p>
    <w:p w:rsidR="009C7F82" w:rsidRPr="002F2A83" w:rsidRDefault="009C7F82" w:rsidP="002F2A83">
      <w:pPr>
        <w:suppressAutoHyphens/>
        <w:spacing w:after="0" w:line="240" w:lineRule="auto"/>
        <w:ind w:firstLine="709"/>
        <w:jc w:val="center"/>
        <w:rPr>
          <w:rFonts w:ascii="Times New Roman" w:eastAsia="Times New Roman" w:hAnsi="Times New Roman" w:cs="Times New Roman"/>
          <w:color w:val="000000"/>
          <w:sz w:val="24"/>
          <w:szCs w:val="24"/>
          <w:lang w:eastAsia="ar-SA"/>
        </w:rPr>
      </w:pPr>
      <w:r w:rsidRPr="002F2A83">
        <w:rPr>
          <w:rFonts w:ascii="Times New Roman" w:eastAsia="Times New Roman" w:hAnsi="Times New Roman" w:cs="Times New Roman"/>
          <w:b/>
          <w:sz w:val="24"/>
          <w:szCs w:val="24"/>
          <w:lang w:eastAsia="ar-SA"/>
        </w:rPr>
        <w:t>ТОМСКОЙ ОБЛАСТИ</w:t>
      </w:r>
      <w:r w:rsidRPr="002F2A83">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14:anchorId="28492817" wp14:editId="1993B8B3">
                <wp:simplePos x="0" y="0"/>
                <wp:positionH relativeFrom="page">
                  <wp:posOffset>935990</wp:posOffset>
                </wp:positionH>
                <wp:positionV relativeFrom="paragraph">
                  <wp:posOffset>50800</wp:posOffset>
                </wp:positionV>
                <wp:extent cx="13970" cy="169545"/>
                <wp:effectExtent l="2540" t="3810" r="2540" b="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F82" w:rsidRDefault="009C7F82" w:rsidP="009C7F82">
                            <w:pPr>
                              <w:spacing w:line="240"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3.7pt;margin-top:4pt;width:1.1pt;height:13.35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" stroked="f">
                <v:textbox inset="0,0,0,0">
                  <w:txbxContent>
                    <w:p w:rsidR="009C7F82" w:rsidRDefault="009C7F82" w:rsidP="009C7F82">
                      <w:pPr>
                        <w:spacing w:line="240" w:lineRule="auto"/>
                        <w:jc w:val="center"/>
                      </w:pPr>
                    </w:p>
                  </w:txbxContent>
                </v:textbox>
                <w10:wrap type="square" side="largest" anchorx="page"/>
              </v:shape>
            </w:pict>
          </mc:Fallback>
        </mc:AlternateContent>
      </w:r>
    </w:p>
    <w:tbl>
      <w:tblPr>
        <w:tblW w:w="0" w:type="auto"/>
        <w:jc w:val="right"/>
        <w:tblLayout w:type="fixed"/>
        <w:tblLook w:val="0000" w:firstRow="0" w:lastRow="0" w:firstColumn="0" w:lastColumn="0" w:noHBand="0" w:noVBand="0"/>
      </w:tblPr>
      <w:tblGrid>
        <w:gridCol w:w="5670"/>
      </w:tblGrid>
      <w:tr w:rsidR="009C7F82" w:rsidRPr="002F2A83" w:rsidTr="009D086B">
        <w:trPr>
          <w:trHeight w:val="3010"/>
          <w:jc w:val="right"/>
        </w:trPr>
        <w:tc>
          <w:tcPr>
            <w:tcW w:w="5670" w:type="dxa"/>
            <w:shd w:val="clear" w:color="auto" w:fill="auto"/>
          </w:tcPr>
          <w:p w:rsidR="009C7F82" w:rsidRPr="002F2A83" w:rsidRDefault="009C7F82" w:rsidP="002F2A83">
            <w:pPr>
              <w:suppressAutoHyphens/>
              <w:overflowPunct w:val="0"/>
              <w:autoSpaceDE w:val="0"/>
              <w:snapToGrid w:val="0"/>
              <w:spacing w:after="0" w:line="240" w:lineRule="auto"/>
              <w:ind w:firstLine="709"/>
              <w:jc w:val="both"/>
              <w:textAlignment w:val="baseline"/>
              <w:rPr>
                <w:rFonts w:ascii="Times New Roman" w:eastAsia="Times New Roman" w:hAnsi="Times New Roman" w:cs="Times New Roman"/>
                <w:color w:val="000000"/>
                <w:sz w:val="24"/>
                <w:szCs w:val="24"/>
                <w:lang w:eastAsia="ar-SA"/>
              </w:rPr>
            </w:pPr>
          </w:p>
          <w:p w:rsidR="009C7F82" w:rsidRPr="002F2A83" w:rsidRDefault="009C7F82" w:rsidP="002F2A83">
            <w:pPr>
              <w:suppressAutoHyphens/>
              <w:overflowPunct w:val="0"/>
              <w:autoSpaceDE w:val="0"/>
              <w:snapToGrid w:val="0"/>
              <w:spacing w:after="0" w:line="240" w:lineRule="auto"/>
              <w:ind w:firstLine="709"/>
              <w:jc w:val="right"/>
              <w:textAlignment w:val="baseline"/>
              <w:rPr>
                <w:rFonts w:ascii="Times New Roman" w:eastAsia="Times New Roman" w:hAnsi="Times New Roman" w:cs="Times New Roman"/>
                <w:color w:val="000000"/>
                <w:sz w:val="24"/>
                <w:szCs w:val="24"/>
                <w:lang w:eastAsia="ar-SA"/>
              </w:rPr>
            </w:pPr>
            <w:r w:rsidRPr="002F2A83">
              <w:rPr>
                <w:rFonts w:ascii="Times New Roman" w:eastAsia="Times New Roman" w:hAnsi="Times New Roman" w:cs="Times New Roman"/>
                <w:color w:val="000000"/>
                <w:sz w:val="24"/>
                <w:szCs w:val="24"/>
                <w:lang w:eastAsia="ar-SA"/>
              </w:rPr>
              <w:t>УТВЕРЖДАЮ</w:t>
            </w:r>
          </w:p>
          <w:p w:rsidR="009C7F82" w:rsidRPr="002F2A83" w:rsidRDefault="009C7F82" w:rsidP="002F2A83">
            <w:pPr>
              <w:suppressAutoHyphens/>
              <w:overflowPunct w:val="0"/>
              <w:autoSpaceDE w:val="0"/>
              <w:spacing w:after="0" w:line="240" w:lineRule="auto"/>
              <w:ind w:firstLine="709"/>
              <w:jc w:val="right"/>
              <w:textAlignment w:val="baseline"/>
              <w:rPr>
                <w:rFonts w:ascii="Times New Roman" w:eastAsia="Times New Roman" w:hAnsi="Times New Roman" w:cs="Times New Roman"/>
                <w:color w:val="000000"/>
                <w:sz w:val="24"/>
                <w:szCs w:val="24"/>
                <w:lang w:eastAsia="ar-SA"/>
              </w:rPr>
            </w:pPr>
            <w:r w:rsidRPr="002F2A83">
              <w:rPr>
                <w:rFonts w:ascii="Times New Roman" w:eastAsia="Times New Roman" w:hAnsi="Times New Roman" w:cs="Times New Roman"/>
                <w:color w:val="000000"/>
                <w:sz w:val="24"/>
                <w:szCs w:val="24"/>
                <w:lang w:eastAsia="ar-SA"/>
              </w:rPr>
              <w:t>председатель контрольно-счетного</w:t>
            </w:r>
            <w:r w:rsidRPr="002F2A83">
              <w:rPr>
                <w:rFonts w:ascii="Times New Roman" w:eastAsia="Times New Roman" w:hAnsi="Times New Roman" w:cs="Times New Roman"/>
                <w:i/>
                <w:color w:val="000000"/>
                <w:sz w:val="24"/>
                <w:szCs w:val="24"/>
                <w:lang w:eastAsia="ar-SA"/>
              </w:rPr>
              <w:t xml:space="preserve"> </w:t>
            </w:r>
            <w:r w:rsidRPr="002F2A83">
              <w:rPr>
                <w:rFonts w:ascii="Times New Roman" w:eastAsia="Times New Roman" w:hAnsi="Times New Roman" w:cs="Times New Roman"/>
                <w:color w:val="000000"/>
                <w:sz w:val="24"/>
                <w:szCs w:val="24"/>
                <w:lang w:eastAsia="ar-SA"/>
              </w:rPr>
              <w:t xml:space="preserve">органа Шегарского района </w:t>
            </w:r>
          </w:p>
          <w:p w:rsidR="009C7F82" w:rsidRPr="002F2A83" w:rsidRDefault="009C7F82" w:rsidP="002F2A83">
            <w:pPr>
              <w:suppressAutoHyphens/>
              <w:overflowPunct w:val="0"/>
              <w:autoSpaceDE w:val="0"/>
              <w:spacing w:after="0" w:line="240" w:lineRule="auto"/>
              <w:ind w:firstLine="709"/>
              <w:jc w:val="right"/>
              <w:textAlignment w:val="baseline"/>
              <w:rPr>
                <w:rFonts w:ascii="Times New Roman" w:eastAsia="Times New Roman" w:hAnsi="Times New Roman" w:cs="Times New Roman"/>
                <w:color w:val="000000"/>
                <w:sz w:val="24"/>
                <w:szCs w:val="24"/>
                <w:lang w:eastAsia="ar-SA"/>
              </w:rPr>
            </w:pPr>
            <w:r w:rsidRPr="002F2A83">
              <w:rPr>
                <w:rFonts w:ascii="Times New Roman" w:eastAsia="Times New Roman" w:hAnsi="Times New Roman" w:cs="Times New Roman"/>
                <w:i/>
                <w:color w:val="000000"/>
                <w:sz w:val="24"/>
                <w:szCs w:val="24"/>
                <w:lang w:eastAsia="ar-SA"/>
              </w:rPr>
              <w:t xml:space="preserve">           _______________</w:t>
            </w:r>
            <w:r w:rsidRPr="002F2A83">
              <w:rPr>
                <w:rFonts w:ascii="Times New Roman" w:eastAsia="Times New Roman" w:hAnsi="Times New Roman" w:cs="Times New Roman"/>
                <w:color w:val="000000"/>
                <w:sz w:val="24"/>
                <w:szCs w:val="24"/>
                <w:lang w:eastAsia="ar-SA"/>
              </w:rPr>
              <w:t xml:space="preserve"> инициалы и фамилия</w:t>
            </w:r>
          </w:p>
          <w:p w:rsidR="009C7F82" w:rsidRPr="002F2A83" w:rsidRDefault="009C7F82" w:rsidP="002F2A83">
            <w:pPr>
              <w:suppressAutoHyphens/>
              <w:overflowPunct w:val="0"/>
              <w:autoSpaceDE w:val="0"/>
              <w:spacing w:after="0" w:line="240" w:lineRule="auto"/>
              <w:ind w:firstLine="709"/>
              <w:jc w:val="right"/>
              <w:textAlignment w:val="baseline"/>
              <w:rPr>
                <w:rFonts w:ascii="Times New Roman" w:eastAsia="Times New Roman" w:hAnsi="Times New Roman" w:cs="Times New Roman"/>
                <w:i/>
                <w:color w:val="000000"/>
                <w:sz w:val="24"/>
                <w:szCs w:val="24"/>
                <w:lang w:eastAsia="ar-SA"/>
              </w:rPr>
            </w:pPr>
            <w:r w:rsidRPr="002F2A83">
              <w:rPr>
                <w:rFonts w:ascii="Times New Roman" w:eastAsia="Times New Roman" w:hAnsi="Times New Roman" w:cs="Times New Roman"/>
                <w:i/>
                <w:color w:val="000000"/>
                <w:sz w:val="24"/>
                <w:szCs w:val="24"/>
                <w:lang w:eastAsia="ar-SA"/>
              </w:rPr>
              <w:t xml:space="preserve">           личная подпись         </w:t>
            </w:r>
          </w:p>
          <w:p w:rsidR="009C7F82" w:rsidRPr="002F2A83" w:rsidRDefault="009C7F82" w:rsidP="002F2A83">
            <w:pPr>
              <w:suppressAutoHyphens/>
              <w:overflowPunct w:val="0"/>
              <w:autoSpaceDE w:val="0"/>
              <w:spacing w:after="0" w:line="240" w:lineRule="auto"/>
              <w:ind w:firstLine="709"/>
              <w:jc w:val="right"/>
              <w:textAlignment w:val="baseline"/>
              <w:rPr>
                <w:rFonts w:ascii="Times New Roman" w:eastAsia="Times New Roman" w:hAnsi="Times New Roman" w:cs="Times New Roman"/>
                <w:i/>
                <w:color w:val="000000"/>
                <w:sz w:val="24"/>
                <w:szCs w:val="24"/>
                <w:lang w:eastAsia="ar-SA"/>
              </w:rPr>
            </w:pPr>
            <w:r w:rsidRPr="002F2A83">
              <w:rPr>
                <w:rFonts w:ascii="Times New Roman" w:eastAsia="Times New Roman" w:hAnsi="Times New Roman" w:cs="Times New Roman"/>
                <w:i/>
                <w:color w:val="000000"/>
                <w:sz w:val="24"/>
                <w:szCs w:val="24"/>
                <w:lang w:eastAsia="ar-SA"/>
              </w:rPr>
              <w:t xml:space="preserve">                 «___»____________________20__г.</w:t>
            </w:r>
          </w:p>
          <w:p w:rsidR="009C7F82" w:rsidRPr="002F2A83" w:rsidRDefault="009C7F82" w:rsidP="002F2A83">
            <w:pPr>
              <w:suppressAutoHyphens/>
              <w:spacing w:after="0" w:line="240" w:lineRule="auto"/>
              <w:ind w:firstLine="709"/>
              <w:jc w:val="both"/>
              <w:rPr>
                <w:rFonts w:ascii="Times New Roman" w:eastAsia="Times New Roman" w:hAnsi="Times New Roman" w:cs="Times New Roman"/>
                <w:color w:val="000000"/>
                <w:sz w:val="24"/>
                <w:szCs w:val="24"/>
                <w:lang w:eastAsia="ar-SA"/>
              </w:rPr>
            </w:pPr>
          </w:p>
        </w:tc>
      </w:tr>
    </w:tbl>
    <w:p w:rsidR="009C7F82" w:rsidRPr="002F2A83" w:rsidRDefault="009C7F82" w:rsidP="002F2A83">
      <w:pPr>
        <w:numPr>
          <w:ilvl w:val="1"/>
          <w:numId w:val="0"/>
        </w:numPr>
        <w:tabs>
          <w:tab w:val="num" w:pos="0"/>
          <w:tab w:val="left" w:pos="284"/>
        </w:tabs>
        <w:suppressAutoHyphens/>
        <w:spacing w:after="0" w:line="240" w:lineRule="auto"/>
        <w:ind w:firstLine="709"/>
        <w:jc w:val="center"/>
        <w:outlineLvl w:val="1"/>
        <w:rPr>
          <w:rFonts w:ascii="Times New Roman" w:eastAsia="Times New Roman" w:hAnsi="Times New Roman" w:cs="Times New Roman"/>
          <w:b/>
          <w:caps/>
          <w:color w:val="000000"/>
          <w:sz w:val="24"/>
          <w:szCs w:val="24"/>
          <w:lang w:eastAsia="ar-SA"/>
        </w:rPr>
      </w:pPr>
      <w:r w:rsidRPr="002F2A83">
        <w:rPr>
          <w:rFonts w:ascii="Times New Roman" w:eastAsia="Times New Roman" w:hAnsi="Times New Roman" w:cs="Times New Roman"/>
          <w:b/>
          <w:caps/>
          <w:color w:val="000000"/>
          <w:sz w:val="24"/>
          <w:szCs w:val="24"/>
          <w:lang w:eastAsia="ar-SA"/>
        </w:rPr>
        <w:t>отчет</w:t>
      </w:r>
    </w:p>
    <w:p w:rsidR="009C7F82" w:rsidRPr="002F2A83" w:rsidRDefault="009C7F82" w:rsidP="002F2A83">
      <w:pPr>
        <w:numPr>
          <w:ilvl w:val="1"/>
          <w:numId w:val="0"/>
        </w:numPr>
        <w:tabs>
          <w:tab w:val="num" w:pos="0"/>
          <w:tab w:val="left" w:pos="284"/>
        </w:tabs>
        <w:suppressAutoHyphens/>
        <w:spacing w:after="0" w:line="240" w:lineRule="auto"/>
        <w:ind w:firstLine="709"/>
        <w:jc w:val="center"/>
        <w:outlineLvl w:val="1"/>
        <w:rPr>
          <w:rFonts w:ascii="Times New Roman" w:eastAsia="Times New Roman" w:hAnsi="Times New Roman" w:cs="Times New Roman"/>
          <w:b/>
          <w:caps/>
          <w:color w:val="000000"/>
          <w:sz w:val="24"/>
          <w:szCs w:val="24"/>
          <w:lang w:eastAsia="ar-SA"/>
        </w:rPr>
      </w:pPr>
      <w:r w:rsidRPr="002F2A83">
        <w:rPr>
          <w:rFonts w:ascii="Times New Roman" w:eastAsia="Times New Roman" w:hAnsi="Times New Roman" w:cs="Times New Roman"/>
          <w:b/>
          <w:caps/>
          <w:color w:val="000000"/>
          <w:sz w:val="24"/>
          <w:szCs w:val="24"/>
          <w:lang w:eastAsia="ar-SA"/>
        </w:rPr>
        <w:t xml:space="preserve">о результатах </w:t>
      </w:r>
      <w:r w:rsidR="00AD05CF">
        <w:rPr>
          <w:rFonts w:ascii="Times New Roman" w:eastAsia="Times New Roman" w:hAnsi="Times New Roman" w:cs="Times New Roman"/>
          <w:b/>
          <w:caps/>
          <w:color w:val="000000"/>
          <w:sz w:val="24"/>
          <w:szCs w:val="24"/>
          <w:lang w:eastAsia="ar-SA"/>
        </w:rPr>
        <w:t xml:space="preserve">Совместного </w:t>
      </w:r>
      <w:r w:rsidRPr="002F2A83">
        <w:rPr>
          <w:rFonts w:ascii="Times New Roman" w:eastAsia="Times New Roman" w:hAnsi="Times New Roman" w:cs="Times New Roman"/>
          <w:b/>
          <w:caps/>
          <w:color w:val="000000"/>
          <w:sz w:val="24"/>
          <w:szCs w:val="24"/>
          <w:lang w:eastAsia="ar-SA"/>
        </w:rPr>
        <w:t>контрольного мероприятия</w:t>
      </w:r>
    </w:p>
    <w:p w:rsidR="00AD05CF" w:rsidRDefault="00AD05CF" w:rsidP="002F2A83">
      <w:pPr>
        <w:numPr>
          <w:ilvl w:val="2"/>
          <w:numId w:val="0"/>
        </w:numPr>
        <w:tabs>
          <w:tab w:val="num" w:pos="0"/>
          <w:tab w:val="left" w:pos="284"/>
        </w:tabs>
        <w:suppressAutoHyphens/>
        <w:spacing w:after="0" w:line="240" w:lineRule="auto"/>
        <w:ind w:firstLine="709"/>
        <w:jc w:val="both"/>
        <w:outlineLvl w:val="2"/>
        <w:rPr>
          <w:rFonts w:ascii="Times New Roman" w:eastAsia="Times New Roman" w:hAnsi="Times New Roman" w:cs="Times New Roman"/>
          <w:b/>
          <w:color w:val="000000"/>
          <w:sz w:val="24"/>
          <w:szCs w:val="24"/>
          <w:lang w:eastAsia="ar-SA"/>
        </w:rPr>
      </w:pPr>
    </w:p>
    <w:p w:rsidR="009C7F82" w:rsidRPr="002F2A83" w:rsidRDefault="009C7F82" w:rsidP="002F2A83">
      <w:pPr>
        <w:numPr>
          <w:ilvl w:val="2"/>
          <w:numId w:val="0"/>
        </w:numPr>
        <w:tabs>
          <w:tab w:val="num" w:pos="0"/>
          <w:tab w:val="left" w:pos="284"/>
        </w:tabs>
        <w:suppressAutoHyphens/>
        <w:spacing w:after="0" w:line="240" w:lineRule="auto"/>
        <w:ind w:firstLine="709"/>
        <w:jc w:val="both"/>
        <w:outlineLvl w:val="2"/>
        <w:rPr>
          <w:rFonts w:ascii="Times New Roman" w:eastAsia="Times New Roman" w:hAnsi="Times New Roman" w:cs="Times New Roman"/>
          <w:b/>
          <w:color w:val="000000"/>
          <w:sz w:val="24"/>
          <w:szCs w:val="24"/>
          <w:lang w:eastAsia="ar-SA"/>
        </w:rPr>
      </w:pPr>
      <w:r w:rsidRPr="002F2A83">
        <w:rPr>
          <w:rFonts w:ascii="Times New Roman" w:eastAsia="Times New Roman" w:hAnsi="Times New Roman" w:cs="Times New Roman"/>
          <w:b/>
          <w:color w:val="000000"/>
          <w:sz w:val="24"/>
          <w:szCs w:val="24"/>
          <w:lang w:eastAsia="ar-SA"/>
        </w:rPr>
        <w:t>«</w:t>
      </w:r>
      <w:r w:rsidRPr="002F2A83">
        <w:rPr>
          <w:rFonts w:ascii="Times New Roman" w:hAnsi="Times New Roman" w:cs="Times New Roman"/>
          <w:sz w:val="24"/>
          <w:szCs w:val="24"/>
        </w:rPr>
        <w:t>Проверка законности и эффективности использования средств бюджета муниципального образования «</w:t>
      </w:r>
      <w:proofErr w:type="spellStart"/>
      <w:r w:rsidRPr="002F2A83">
        <w:rPr>
          <w:rFonts w:ascii="Times New Roman" w:hAnsi="Times New Roman" w:cs="Times New Roman"/>
          <w:sz w:val="24"/>
          <w:szCs w:val="24"/>
        </w:rPr>
        <w:t>Шегарский</w:t>
      </w:r>
      <w:proofErr w:type="spellEnd"/>
      <w:r w:rsidRPr="002F2A83">
        <w:rPr>
          <w:rFonts w:ascii="Times New Roman" w:hAnsi="Times New Roman" w:cs="Times New Roman"/>
          <w:sz w:val="24"/>
          <w:szCs w:val="24"/>
        </w:rPr>
        <w:t xml:space="preserve"> район» Муниципальным казенным учреждением "Администрация Шегарского района</w:t>
      </w:r>
      <w:r w:rsidRPr="002F2A83">
        <w:rPr>
          <w:rFonts w:ascii="Times New Roman" w:hAnsi="Times New Roman" w:cs="Times New Roman"/>
          <w:b/>
          <w:sz w:val="24"/>
          <w:szCs w:val="24"/>
        </w:rPr>
        <w:t>"</w:t>
      </w:r>
      <w:r w:rsidRPr="002F2A83">
        <w:rPr>
          <w:rFonts w:ascii="Times New Roman" w:hAnsi="Times New Roman" w:cs="Times New Roman"/>
          <w:sz w:val="24"/>
          <w:szCs w:val="24"/>
        </w:rPr>
        <w:t xml:space="preserve"> в 2021-2022 годах</w:t>
      </w:r>
      <w:r w:rsidRPr="002F2A83">
        <w:rPr>
          <w:rFonts w:ascii="Times New Roman" w:eastAsia="Times New Roman" w:hAnsi="Times New Roman" w:cs="Times New Roman"/>
          <w:b/>
          <w:color w:val="000000"/>
          <w:sz w:val="24"/>
          <w:szCs w:val="24"/>
          <w:lang w:eastAsia="ar-SA"/>
        </w:rPr>
        <w:t>»</w:t>
      </w:r>
    </w:p>
    <w:p w:rsidR="009C7F82" w:rsidRPr="002F2A83" w:rsidRDefault="009C7F82" w:rsidP="002F2A83">
      <w:pPr>
        <w:numPr>
          <w:ilvl w:val="2"/>
          <w:numId w:val="0"/>
        </w:numPr>
        <w:tabs>
          <w:tab w:val="num" w:pos="0"/>
          <w:tab w:val="left" w:pos="284"/>
        </w:tabs>
        <w:suppressAutoHyphens/>
        <w:spacing w:after="0" w:line="240" w:lineRule="auto"/>
        <w:ind w:firstLine="709"/>
        <w:jc w:val="both"/>
        <w:outlineLvl w:val="2"/>
        <w:rPr>
          <w:rFonts w:ascii="Times New Roman" w:eastAsia="Times New Roman" w:hAnsi="Times New Roman" w:cs="Times New Roman"/>
          <w:b/>
          <w:sz w:val="24"/>
          <w:szCs w:val="24"/>
          <w:lang w:eastAsia="ar-SA"/>
        </w:rPr>
      </w:pPr>
    </w:p>
    <w:p w:rsidR="009C7F82" w:rsidRPr="002F2A83" w:rsidRDefault="009C7F82" w:rsidP="002F2A83">
      <w:pPr>
        <w:suppressAutoHyphens/>
        <w:spacing w:after="0" w:line="240" w:lineRule="auto"/>
        <w:ind w:firstLine="709"/>
        <w:jc w:val="both"/>
        <w:rPr>
          <w:rFonts w:ascii="Times New Roman" w:eastAsia="Times New Roman" w:hAnsi="Times New Roman" w:cs="Times New Roman"/>
          <w:b/>
          <w:sz w:val="24"/>
          <w:szCs w:val="24"/>
          <w:lang w:eastAsia="ar-SA"/>
        </w:rPr>
      </w:pPr>
      <w:r w:rsidRPr="002F2A83">
        <w:rPr>
          <w:rFonts w:ascii="Times New Roman" w:eastAsia="Times New Roman" w:hAnsi="Times New Roman" w:cs="Times New Roman"/>
          <w:b/>
          <w:sz w:val="24"/>
          <w:szCs w:val="24"/>
          <w:lang w:eastAsia="ar-SA"/>
        </w:rPr>
        <w:t>1. Основание для проведения контрольного мероприятия:</w:t>
      </w:r>
    </w:p>
    <w:p w:rsidR="009C7F82" w:rsidRPr="002F2A83"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r w:rsidRPr="002F2A83">
        <w:rPr>
          <w:rFonts w:ascii="Times New Roman" w:eastAsia="Times New Roman" w:hAnsi="Times New Roman" w:cs="Times New Roman"/>
          <w:sz w:val="24"/>
          <w:szCs w:val="24"/>
          <w:lang w:eastAsia="ar-SA"/>
        </w:rPr>
        <w:t>п. 1.3 Плана работы Контрольно-счетного органа на 2022 год и приказа Контрольно-счетного органа Шегарского района № 16 от 12.09.2022 года «О проведении совместного контрольного мероприятия»</w:t>
      </w:r>
    </w:p>
    <w:p w:rsidR="009C7F82" w:rsidRPr="00DB6922" w:rsidRDefault="009C7F82" w:rsidP="002F2A83">
      <w:pPr>
        <w:suppressAutoHyphens/>
        <w:spacing w:after="0" w:line="240" w:lineRule="auto"/>
        <w:ind w:firstLine="709"/>
        <w:jc w:val="both"/>
        <w:rPr>
          <w:rFonts w:ascii="Times New Roman" w:eastAsia="Times New Roman" w:hAnsi="Times New Roman" w:cs="Times New Roman"/>
          <w:b/>
          <w:sz w:val="24"/>
          <w:szCs w:val="24"/>
          <w:lang w:eastAsia="ar-SA"/>
        </w:rPr>
      </w:pPr>
      <w:r w:rsidRPr="00DB6922">
        <w:rPr>
          <w:rFonts w:ascii="Times New Roman" w:eastAsia="Times New Roman" w:hAnsi="Times New Roman" w:cs="Times New Roman"/>
          <w:b/>
          <w:sz w:val="24"/>
          <w:szCs w:val="24"/>
          <w:lang w:eastAsia="ar-SA"/>
        </w:rPr>
        <w:t xml:space="preserve">2. Предмет контрольного мероприятия: </w:t>
      </w:r>
    </w:p>
    <w:p w:rsidR="009C7F82" w:rsidRPr="00DB6922"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r w:rsidRPr="00DB6922">
        <w:rPr>
          <w:rFonts w:ascii="Times New Roman" w:eastAsia="Times New Roman" w:hAnsi="Times New Roman" w:cs="Times New Roman"/>
          <w:sz w:val="24"/>
          <w:szCs w:val="24"/>
          <w:lang w:eastAsia="ar-SA"/>
        </w:rPr>
        <w:t xml:space="preserve">-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 в 2021-2022 годах.  </w:t>
      </w:r>
    </w:p>
    <w:p w:rsidR="009C7F82" w:rsidRPr="002F2A83"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r w:rsidRPr="00DB6922">
        <w:rPr>
          <w:rFonts w:ascii="Times New Roman" w:eastAsia="Times New Roman" w:hAnsi="Times New Roman" w:cs="Times New Roman"/>
          <w:sz w:val="24"/>
          <w:szCs w:val="24"/>
          <w:lang w:eastAsia="ar-SA"/>
        </w:rPr>
        <w:t>- процесс использования объектом контроля средств местного бюджета при осуществлении закупок товаров, работ, услуг в соответствии с требованиями законодательства Российской Федерации о контрактной системе в сфере закупок.</w:t>
      </w:r>
    </w:p>
    <w:p w:rsidR="009C7F82" w:rsidRPr="002F2A83" w:rsidRDefault="009C7F82" w:rsidP="002F2A83">
      <w:pPr>
        <w:suppressAutoHyphens/>
        <w:spacing w:after="0" w:line="240" w:lineRule="auto"/>
        <w:ind w:firstLine="709"/>
        <w:jc w:val="both"/>
        <w:rPr>
          <w:rFonts w:ascii="Times New Roman" w:eastAsia="Times New Roman" w:hAnsi="Times New Roman" w:cs="Times New Roman"/>
          <w:b/>
          <w:sz w:val="24"/>
          <w:szCs w:val="24"/>
          <w:lang w:eastAsia="ar-SA"/>
        </w:rPr>
      </w:pPr>
      <w:r w:rsidRPr="002F2A83">
        <w:rPr>
          <w:rFonts w:ascii="Times New Roman" w:eastAsia="Times New Roman" w:hAnsi="Times New Roman" w:cs="Times New Roman"/>
          <w:b/>
          <w:sz w:val="24"/>
          <w:szCs w:val="24"/>
          <w:lang w:eastAsia="ar-SA"/>
        </w:rPr>
        <w:t>3. Объект (объекты) контрольного мероприятия:</w:t>
      </w:r>
    </w:p>
    <w:p w:rsidR="009C7F82" w:rsidRPr="002F2A83"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r w:rsidRPr="002F2A83">
        <w:rPr>
          <w:rFonts w:ascii="Times New Roman" w:eastAsia="Times New Roman" w:hAnsi="Times New Roman" w:cs="Times New Roman"/>
          <w:sz w:val="24"/>
          <w:szCs w:val="24"/>
          <w:lang w:eastAsia="ar-SA"/>
        </w:rPr>
        <w:t>Муниципальное учреждение «Администрация Шегарского района»</w:t>
      </w:r>
    </w:p>
    <w:p w:rsidR="009C7F82" w:rsidRPr="002F2A83"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r w:rsidRPr="002F2A83">
        <w:rPr>
          <w:rFonts w:ascii="Times New Roman" w:eastAsia="Times New Roman" w:hAnsi="Times New Roman" w:cs="Times New Roman"/>
          <w:b/>
          <w:sz w:val="24"/>
          <w:szCs w:val="24"/>
          <w:lang w:eastAsia="ar-SA"/>
        </w:rPr>
        <w:t xml:space="preserve">4. Срок проведения контрольного мероприятия не включая периоды его </w:t>
      </w:r>
      <w:proofErr w:type="gramStart"/>
      <w:r w:rsidRPr="002F2A83">
        <w:rPr>
          <w:rFonts w:ascii="Times New Roman" w:eastAsia="Times New Roman" w:hAnsi="Times New Roman" w:cs="Times New Roman"/>
          <w:b/>
          <w:sz w:val="24"/>
          <w:szCs w:val="24"/>
          <w:lang w:eastAsia="ar-SA"/>
        </w:rPr>
        <w:t>приостановления</w:t>
      </w:r>
      <w:proofErr w:type="gramEnd"/>
      <w:r w:rsidRPr="002F2A83">
        <w:rPr>
          <w:rFonts w:ascii="Times New Roman" w:eastAsia="Times New Roman" w:hAnsi="Times New Roman" w:cs="Times New Roman"/>
          <w:b/>
          <w:sz w:val="24"/>
          <w:szCs w:val="24"/>
          <w:lang w:eastAsia="ar-SA"/>
        </w:rPr>
        <w:t xml:space="preserve"> составил 50 рабочих дней</w:t>
      </w:r>
      <w:r w:rsidRPr="002F2A83">
        <w:rPr>
          <w:rFonts w:ascii="Times New Roman" w:eastAsia="Times New Roman" w:hAnsi="Times New Roman" w:cs="Times New Roman"/>
          <w:sz w:val="24"/>
          <w:szCs w:val="24"/>
          <w:lang w:eastAsia="ar-SA"/>
        </w:rPr>
        <w:t>.</w:t>
      </w:r>
    </w:p>
    <w:p w:rsidR="009C7F82" w:rsidRPr="002F2A83"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r w:rsidRPr="002F2A83">
        <w:rPr>
          <w:rFonts w:ascii="Times New Roman" w:eastAsia="Times New Roman" w:hAnsi="Times New Roman" w:cs="Times New Roman"/>
          <w:sz w:val="24"/>
          <w:szCs w:val="24"/>
          <w:lang w:eastAsia="ar-SA"/>
        </w:rPr>
        <w:t>5. Цели контрольного мероприятия:</w:t>
      </w:r>
    </w:p>
    <w:p w:rsidR="00DC54DA" w:rsidRPr="00DC54DA" w:rsidRDefault="00DC54DA" w:rsidP="00DC54DA">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DC54DA">
        <w:rPr>
          <w:rFonts w:ascii="Times New Roman" w:eastAsia="Times New Roman" w:hAnsi="Times New Roman" w:cs="Times New Roman"/>
          <w:sz w:val="24"/>
          <w:szCs w:val="24"/>
          <w:lang w:eastAsia="ar-SA"/>
        </w:rPr>
        <w:t>.1. оценка законности и эффективности использования бюджетных средств на финансовое обеспечение деятельности Муниципального казенного учреждения «Администрация Шегарского района» за 2021-2022 год.</w:t>
      </w:r>
    </w:p>
    <w:p w:rsidR="00DC54DA" w:rsidRPr="00DC54DA" w:rsidRDefault="00DC54DA" w:rsidP="00DC54DA">
      <w:pPr>
        <w:tabs>
          <w:tab w:val="left" w:pos="1594"/>
          <w:tab w:val="left" w:pos="6840"/>
        </w:tabs>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5</w:t>
      </w:r>
      <w:r w:rsidRPr="00DC54DA">
        <w:rPr>
          <w:rFonts w:ascii="Times New Roman" w:eastAsia="Times New Roman" w:hAnsi="Times New Roman" w:cs="Times New Roman"/>
          <w:sz w:val="24"/>
          <w:szCs w:val="24"/>
          <w:lang w:eastAsia="ar-SA"/>
        </w:rPr>
        <w:t>.2. подтверждение соблюдения порядка ведения бюджетного учета и бюджетной отчетности.</w:t>
      </w:r>
      <w:r w:rsidRPr="00DC54DA">
        <w:rPr>
          <w:rFonts w:ascii="Times New Roman" w:eastAsia="Times New Roman" w:hAnsi="Times New Roman" w:cs="Times New Roman"/>
          <w:b/>
          <w:sz w:val="24"/>
          <w:szCs w:val="24"/>
          <w:lang w:eastAsia="ar-SA"/>
        </w:rPr>
        <w:t xml:space="preserve"> </w:t>
      </w:r>
    </w:p>
    <w:p w:rsidR="00DC54DA" w:rsidRPr="00DC54DA" w:rsidRDefault="00DC54DA" w:rsidP="00DC54DA">
      <w:pPr>
        <w:tabs>
          <w:tab w:val="left" w:pos="1890"/>
        </w:tabs>
        <w:suppressAutoHyphens/>
        <w:spacing w:after="0" w:line="240" w:lineRule="auto"/>
        <w:ind w:firstLine="709"/>
        <w:jc w:val="both"/>
        <w:outlineLvl w:val="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DC54DA">
        <w:rPr>
          <w:rFonts w:ascii="Times New Roman" w:eastAsia="Times New Roman" w:hAnsi="Times New Roman" w:cs="Times New Roman"/>
          <w:sz w:val="24"/>
          <w:szCs w:val="24"/>
          <w:lang w:eastAsia="ar-SA"/>
        </w:rPr>
        <w:t>.3. проведение анализа законности, целесообразности, обоснованности, своевременности, эффективности расходов на закупки по планируемым к заключению, заключенным и исполненным контрактам (договорам) (выборочно).</w:t>
      </w:r>
    </w:p>
    <w:p w:rsidR="009C7F82" w:rsidRPr="002F2A83"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r w:rsidRPr="002F2A83">
        <w:rPr>
          <w:rFonts w:ascii="Times New Roman" w:eastAsia="Times New Roman" w:hAnsi="Times New Roman" w:cs="Times New Roman"/>
          <w:b/>
          <w:sz w:val="24"/>
          <w:szCs w:val="24"/>
          <w:lang w:eastAsia="ar-SA"/>
        </w:rPr>
        <w:t>6. Проверяемый период деятельности:</w:t>
      </w:r>
      <w:r w:rsidRPr="002F2A83">
        <w:rPr>
          <w:rFonts w:ascii="Times New Roman" w:eastAsia="Times New Roman" w:hAnsi="Times New Roman" w:cs="Times New Roman"/>
          <w:sz w:val="24"/>
          <w:szCs w:val="24"/>
          <w:lang w:eastAsia="ar-SA"/>
        </w:rPr>
        <w:t xml:space="preserve"> с 01.01.2021 г. по 30.06.2022 г. </w:t>
      </w:r>
    </w:p>
    <w:p w:rsidR="009C7F82"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r w:rsidRPr="002F2A83">
        <w:rPr>
          <w:rFonts w:ascii="Times New Roman" w:eastAsia="Times New Roman" w:hAnsi="Times New Roman" w:cs="Times New Roman"/>
          <w:b/>
          <w:sz w:val="24"/>
          <w:szCs w:val="24"/>
          <w:lang w:eastAsia="ar-SA"/>
        </w:rPr>
        <w:t>7. Краткая характеристика сферы предмета контрольного мероприятия:</w:t>
      </w:r>
      <w:r w:rsidRPr="002F2A83">
        <w:rPr>
          <w:rFonts w:ascii="Times New Roman" w:eastAsia="Times New Roman" w:hAnsi="Times New Roman" w:cs="Times New Roman"/>
          <w:sz w:val="24"/>
          <w:szCs w:val="24"/>
          <w:lang w:eastAsia="ar-SA"/>
        </w:rPr>
        <w:t xml:space="preserve">  </w:t>
      </w:r>
    </w:p>
    <w:p w:rsidR="00DC54DA" w:rsidRPr="00DB6922" w:rsidRDefault="00DC54DA" w:rsidP="00DC54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6922">
        <w:rPr>
          <w:rFonts w:ascii="Times New Roman" w:eastAsia="Times New Roman" w:hAnsi="Times New Roman" w:cs="Times New Roman"/>
          <w:b/>
          <w:sz w:val="24"/>
          <w:szCs w:val="24"/>
          <w:lang w:eastAsia="ru-RU"/>
        </w:rPr>
        <w:t xml:space="preserve">Муниципальное учреждение «Администрация Шегарского района» </w:t>
      </w:r>
      <w:r w:rsidRPr="00DB6922">
        <w:rPr>
          <w:rFonts w:ascii="Times New Roman" w:eastAsia="Times New Roman" w:hAnsi="Times New Roman" w:cs="Times New Roman"/>
          <w:sz w:val="24"/>
          <w:szCs w:val="24"/>
          <w:lang w:eastAsia="ru-RU"/>
        </w:rPr>
        <w:t xml:space="preserve">(далее Администрация Шегарского района/Учреждение/ГРБС) </w:t>
      </w:r>
    </w:p>
    <w:p w:rsidR="00DC54DA" w:rsidRPr="00DB6922" w:rsidRDefault="00DC54DA" w:rsidP="00DC54D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B6922">
        <w:rPr>
          <w:rFonts w:ascii="Times New Roman" w:eastAsia="Times New Roman" w:hAnsi="Times New Roman" w:cs="Times New Roman"/>
          <w:b/>
          <w:sz w:val="24"/>
          <w:szCs w:val="24"/>
          <w:lang w:eastAsia="ru-RU"/>
        </w:rPr>
        <w:t>Юридический адрес и фактическое местонахождение:</w:t>
      </w:r>
    </w:p>
    <w:p w:rsidR="00DC54DA" w:rsidRPr="00DB6922" w:rsidRDefault="00DC54DA" w:rsidP="00DC5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922">
        <w:rPr>
          <w:rFonts w:ascii="Times New Roman" w:eastAsia="Times New Roman" w:hAnsi="Times New Roman" w:cs="Times New Roman"/>
          <w:sz w:val="24"/>
          <w:szCs w:val="24"/>
          <w:lang w:eastAsia="ru-RU"/>
        </w:rPr>
        <w:t xml:space="preserve">636130, Томская область, </w:t>
      </w:r>
      <w:proofErr w:type="spellStart"/>
      <w:r w:rsidRPr="00DB6922">
        <w:rPr>
          <w:rFonts w:ascii="Times New Roman" w:eastAsia="Times New Roman" w:hAnsi="Times New Roman" w:cs="Times New Roman"/>
          <w:sz w:val="24"/>
          <w:szCs w:val="24"/>
          <w:lang w:eastAsia="ru-RU"/>
        </w:rPr>
        <w:t>Шегарский</w:t>
      </w:r>
      <w:proofErr w:type="spellEnd"/>
      <w:r w:rsidRPr="00DB6922">
        <w:rPr>
          <w:rFonts w:ascii="Times New Roman" w:eastAsia="Times New Roman" w:hAnsi="Times New Roman" w:cs="Times New Roman"/>
          <w:sz w:val="24"/>
          <w:szCs w:val="24"/>
          <w:lang w:eastAsia="ru-RU"/>
        </w:rPr>
        <w:t xml:space="preserve"> район, с. Мельниково, ул. Калинина 51.</w:t>
      </w:r>
    </w:p>
    <w:p w:rsidR="00DC54DA" w:rsidRPr="00DB6922" w:rsidRDefault="00DC54DA" w:rsidP="00DC5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922">
        <w:rPr>
          <w:rFonts w:ascii="Times New Roman" w:hAnsi="Times New Roman" w:cs="Times New Roman"/>
          <w:b/>
          <w:sz w:val="24"/>
          <w:szCs w:val="24"/>
        </w:rPr>
        <w:t>Банковские реквизиты:</w:t>
      </w:r>
    </w:p>
    <w:p w:rsidR="00DC54DA" w:rsidRPr="00DB6922" w:rsidRDefault="00DC54DA" w:rsidP="00DC5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922">
        <w:rPr>
          <w:rFonts w:ascii="Times New Roman" w:eastAsia="Times New Roman" w:hAnsi="Times New Roman" w:cs="Times New Roman"/>
          <w:sz w:val="24"/>
          <w:szCs w:val="24"/>
          <w:lang w:eastAsia="ru-RU"/>
        </w:rPr>
        <w:t xml:space="preserve">ИНН/КПП 7016000834/701601001 </w:t>
      </w:r>
    </w:p>
    <w:p w:rsidR="00DC54DA" w:rsidRPr="00DB6922" w:rsidRDefault="00DC54DA" w:rsidP="00DC5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922">
        <w:rPr>
          <w:rFonts w:ascii="Times New Roman" w:eastAsia="Times New Roman" w:hAnsi="Times New Roman" w:cs="Times New Roman"/>
          <w:sz w:val="24"/>
          <w:szCs w:val="24"/>
          <w:lang w:eastAsia="ru-RU"/>
        </w:rPr>
        <w:lastRenderedPageBreak/>
        <w:t xml:space="preserve">Управление финансов Администрации Шегарского района, МКУ «Администрация Шегарского района», л/с 02653003230) р/с 03231643696580006500 банк Отделение Томск Банка России//УФК по Томской области, </w:t>
      </w:r>
      <w:proofErr w:type="spellStart"/>
      <w:r w:rsidRPr="00DB6922">
        <w:rPr>
          <w:rFonts w:ascii="Times New Roman" w:eastAsia="Times New Roman" w:hAnsi="Times New Roman" w:cs="Times New Roman"/>
          <w:sz w:val="24"/>
          <w:szCs w:val="24"/>
          <w:lang w:eastAsia="ru-RU"/>
        </w:rPr>
        <w:t>г</w:t>
      </w:r>
      <w:proofErr w:type="gramStart"/>
      <w:r w:rsidRPr="00DB6922">
        <w:rPr>
          <w:rFonts w:ascii="Times New Roman" w:eastAsia="Times New Roman" w:hAnsi="Times New Roman" w:cs="Times New Roman"/>
          <w:sz w:val="24"/>
          <w:szCs w:val="24"/>
          <w:lang w:eastAsia="ru-RU"/>
        </w:rPr>
        <w:t>.Т</w:t>
      </w:r>
      <w:proofErr w:type="gramEnd"/>
      <w:r w:rsidRPr="00DB6922">
        <w:rPr>
          <w:rFonts w:ascii="Times New Roman" w:eastAsia="Times New Roman" w:hAnsi="Times New Roman" w:cs="Times New Roman"/>
          <w:sz w:val="24"/>
          <w:szCs w:val="24"/>
          <w:lang w:eastAsia="ru-RU"/>
        </w:rPr>
        <w:t>омск</w:t>
      </w:r>
      <w:proofErr w:type="spellEnd"/>
      <w:r w:rsidRPr="00DB6922">
        <w:rPr>
          <w:rFonts w:ascii="Times New Roman" w:eastAsia="Times New Roman" w:hAnsi="Times New Roman" w:cs="Times New Roman"/>
          <w:sz w:val="24"/>
          <w:szCs w:val="24"/>
          <w:lang w:eastAsia="ru-RU"/>
        </w:rPr>
        <w:t xml:space="preserve"> БИК 016902004                                        </w:t>
      </w:r>
      <w:proofErr w:type="spellStart"/>
      <w:r w:rsidRPr="00DB6922">
        <w:rPr>
          <w:rFonts w:ascii="Times New Roman" w:eastAsia="Times New Roman" w:hAnsi="Times New Roman" w:cs="Times New Roman"/>
          <w:sz w:val="24"/>
          <w:szCs w:val="24"/>
          <w:lang w:eastAsia="ru-RU"/>
        </w:rPr>
        <w:t>кор</w:t>
      </w:r>
      <w:proofErr w:type="spellEnd"/>
      <w:r w:rsidRPr="00DB6922">
        <w:rPr>
          <w:rFonts w:ascii="Times New Roman" w:eastAsia="Times New Roman" w:hAnsi="Times New Roman" w:cs="Times New Roman"/>
          <w:sz w:val="24"/>
          <w:szCs w:val="24"/>
          <w:lang w:eastAsia="ru-RU"/>
        </w:rPr>
        <w:t xml:space="preserve">. </w:t>
      </w:r>
      <w:proofErr w:type="spellStart"/>
      <w:r w:rsidRPr="00DB6922">
        <w:rPr>
          <w:rFonts w:ascii="Times New Roman" w:eastAsia="Times New Roman" w:hAnsi="Times New Roman" w:cs="Times New Roman"/>
          <w:sz w:val="24"/>
          <w:szCs w:val="24"/>
          <w:lang w:eastAsia="ru-RU"/>
        </w:rPr>
        <w:t>сч</w:t>
      </w:r>
      <w:proofErr w:type="spellEnd"/>
      <w:r w:rsidRPr="00DB6922">
        <w:rPr>
          <w:rFonts w:ascii="Times New Roman" w:eastAsia="Times New Roman" w:hAnsi="Times New Roman" w:cs="Times New Roman"/>
          <w:sz w:val="24"/>
          <w:szCs w:val="24"/>
          <w:lang w:eastAsia="ru-RU"/>
        </w:rPr>
        <w:t>. 40102810245370000058.</w:t>
      </w:r>
    </w:p>
    <w:p w:rsidR="00DC54DA" w:rsidRPr="00DB6922" w:rsidRDefault="00DC54DA" w:rsidP="00DC54DA">
      <w:pPr>
        <w:spacing w:after="0" w:line="240" w:lineRule="auto"/>
        <w:ind w:firstLine="709"/>
        <w:jc w:val="both"/>
        <w:rPr>
          <w:rFonts w:ascii="Times New Roman" w:eastAsia="Times New Roman" w:hAnsi="Times New Roman" w:cs="Times New Roman"/>
          <w:sz w:val="24"/>
          <w:szCs w:val="24"/>
          <w:lang w:eastAsia="ru-RU"/>
        </w:rPr>
      </w:pPr>
      <w:r w:rsidRPr="00DB6922">
        <w:rPr>
          <w:rFonts w:ascii="Times New Roman" w:eastAsia="Times New Roman" w:hAnsi="Times New Roman" w:cs="Times New Roman"/>
          <w:sz w:val="24"/>
          <w:szCs w:val="24"/>
          <w:lang w:eastAsia="ru-RU"/>
        </w:rPr>
        <w:t>Администрация Шегарского района обладает правами юридического лица, имеет самостоятельный баланс, обособленное имущество, лицевой счет в Управлении финансовом Администрации Шегарского района, гербовую печать, а также соответствующие печати и штампы, собственные бланки с обозначением своего наименования и другие реквизиты. Администрация Шегарского района осуществляет полномочия по решению вопросов местного значения, установленных статьей 9 Устава Шегарского района, а также отдельные государственные полномочия, переданные органам местного самоуправления Шегарского района федеральными законами и законами Томской области.</w:t>
      </w:r>
    </w:p>
    <w:p w:rsidR="00DC54DA" w:rsidRPr="00DB6922" w:rsidRDefault="00DC54DA" w:rsidP="00DC54DA">
      <w:pPr>
        <w:spacing w:after="0" w:line="240" w:lineRule="auto"/>
        <w:ind w:firstLine="709"/>
        <w:jc w:val="both"/>
        <w:rPr>
          <w:rFonts w:ascii="Times New Roman" w:hAnsi="Times New Roman" w:cs="Times New Roman"/>
          <w:sz w:val="24"/>
          <w:szCs w:val="24"/>
        </w:rPr>
      </w:pPr>
      <w:r w:rsidRPr="00DB6922">
        <w:rPr>
          <w:rFonts w:ascii="Times New Roman" w:eastAsia="Times New Roman" w:hAnsi="Times New Roman" w:cs="Times New Roman"/>
          <w:sz w:val="24"/>
          <w:szCs w:val="24"/>
          <w:lang w:eastAsia="ru-RU"/>
        </w:rPr>
        <w:t xml:space="preserve">Администрация Шегарского района осуществляет свою деятельность на основании </w:t>
      </w:r>
      <w:r w:rsidRPr="00DB6922">
        <w:rPr>
          <w:rFonts w:ascii="Times New Roman" w:hAnsi="Times New Roman" w:cs="Times New Roman"/>
          <w:sz w:val="24"/>
          <w:szCs w:val="24"/>
        </w:rPr>
        <w:t>Устава муниципального образования «</w:t>
      </w:r>
      <w:proofErr w:type="spellStart"/>
      <w:r w:rsidRPr="00DB6922">
        <w:rPr>
          <w:rFonts w:ascii="Times New Roman" w:hAnsi="Times New Roman" w:cs="Times New Roman"/>
          <w:sz w:val="24"/>
          <w:szCs w:val="24"/>
        </w:rPr>
        <w:t>Шегарский</w:t>
      </w:r>
      <w:proofErr w:type="spellEnd"/>
      <w:r w:rsidRPr="00DB6922">
        <w:rPr>
          <w:rFonts w:ascii="Times New Roman" w:hAnsi="Times New Roman" w:cs="Times New Roman"/>
          <w:sz w:val="24"/>
          <w:szCs w:val="24"/>
        </w:rPr>
        <w:t xml:space="preserve"> район», утвержденного Решением Думы Шегарского района от 12 февраля 2008 № 189 и Положения о муниципальном казённом учреждении «Администрация Шегарского района», утвержденным Решением Думы Шегарского района от 13.03.2012 № 111.</w:t>
      </w:r>
    </w:p>
    <w:p w:rsidR="00DC54DA" w:rsidRPr="00DB6922" w:rsidRDefault="00DC54DA" w:rsidP="00DC54D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6922">
        <w:rPr>
          <w:rFonts w:ascii="Times New Roman" w:eastAsia="Times New Roman" w:hAnsi="Times New Roman" w:cs="Times New Roman"/>
          <w:sz w:val="24"/>
          <w:szCs w:val="24"/>
          <w:lang w:eastAsia="ru-RU"/>
        </w:rPr>
        <w:t xml:space="preserve">Администрацией Шегарского района руководит Глава Шегарского района </w:t>
      </w:r>
      <w:proofErr w:type="spellStart"/>
      <w:r w:rsidRPr="00DB6922">
        <w:rPr>
          <w:rFonts w:ascii="Times New Roman" w:eastAsia="Times New Roman" w:hAnsi="Times New Roman" w:cs="Times New Roman"/>
          <w:sz w:val="24"/>
          <w:szCs w:val="24"/>
          <w:lang w:eastAsia="ru-RU"/>
        </w:rPr>
        <w:t>Михкельсон</w:t>
      </w:r>
      <w:proofErr w:type="spellEnd"/>
      <w:r w:rsidRPr="00DB6922">
        <w:rPr>
          <w:rFonts w:ascii="Times New Roman" w:eastAsia="Times New Roman" w:hAnsi="Times New Roman" w:cs="Times New Roman"/>
          <w:sz w:val="24"/>
          <w:szCs w:val="24"/>
          <w:lang w:eastAsia="ru-RU"/>
        </w:rPr>
        <w:t xml:space="preserve"> Александр Карлович </w:t>
      </w:r>
      <w:r w:rsidRPr="00DB6922">
        <w:rPr>
          <w:rFonts w:ascii="Times New Roman" w:hAnsi="Times New Roman" w:cs="Times New Roman"/>
          <w:sz w:val="24"/>
          <w:szCs w:val="24"/>
        </w:rPr>
        <w:t>на принципах единоначалия</w:t>
      </w:r>
      <w:r w:rsidRPr="00DB6922">
        <w:rPr>
          <w:rFonts w:ascii="Times New Roman" w:eastAsia="Times New Roman" w:hAnsi="Times New Roman" w:cs="Times New Roman"/>
          <w:sz w:val="24"/>
          <w:szCs w:val="24"/>
          <w:lang w:eastAsia="ru-RU"/>
        </w:rPr>
        <w:t xml:space="preserve"> (Решение Думы  Шегарского района от 19.11.2019 года № 405 «Об избрании главы Шегарского района»).</w:t>
      </w:r>
    </w:p>
    <w:p w:rsidR="00DC54DA" w:rsidRPr="00DB6922" w:rsidRDefault="00DC54DA" w:rsidP="00DC54DA">
      <w:pPr>
        <w:spacing w:after="0" w:line="240" w:lineRule="auto"/>
        <w:ind w:firstLine="709"/>
        <w:jc w:val="both"/>
        <w:rPr>
          <w:rFonts w:ascii="Times New Roman" w:eastAsia="Calibri" w:hAnsi="Times New Roman" w:cs="Times New Roman"/>
          <w:sz w:val="24"/>
          <w:szCs w:val="24"/>
          <w:lang w:eastAsia="ru-RU"/>
        </w:rPr>
      </w:pPr>
      <w:r w:rsidRPr="00DB6922">
        <w:rPr>
          <w:rFonts w:ascii="Times New Roman" w:eastAsia="Calibri" w:hAnsi="Times New Roman" w:cs="Times New Roman"/>
          <w:sz w:val="24"/>
          <w:szCs w:val="24"/>
          <w:lang w:eastAsia="ru-RU"/>
        </w:rPr>
        <w:t xml:space="preserve">За проверяемый период деятельности с 01.01.2021 г. по 30.06.2022 г. </w:t>
      </w:r>
    </w:p>
    <w:p w:rsidR="00DC54DA" w:rsidRPr="00DB6922" w:rsidRDefault="00DC54DA" w:rsidP="00DC54DA">
      <w:pPr>
        <w:spacing w:after="0" w:line="240" w:lineRule="auto"/>
        <w:ind w:firstLine="709"/>
        <w:jc w:val="both"/>
        <w:rPr>
          <w:rFonts w:ascii="Times New Roman" w:eastAsia="Calibri" w:hAnsi="Times New Roman" w:cs="Times New Roman"/>
          <w:sz w:val="24"/>
          <w:szCs w:val="24"/>
          <w:lang w:eastAsia="ru-RU"/>
        </w:rPr>
      </w:pPr>
      <w:r w:rsidRPr="00DB6922">
        <w:rPr>
          <w:rFonts w:ascii="Times New Roman" w:eastAsia="Calibri" w:hAnsi="Times New Roman" w:cs="Times New Roman"/>
          <w:sz w:val="24"/>
          <w:szCs w:val="24"/>
          <w:lang w:eastAsia="ru-RU"/>
        </w:rPr>
        <w:t xml:space="preserve">правом первой подписи наделен </w:t>
      </w:r>
      <w:proofErr w:type="spellStart"/>
      <w:r w:rsidRPr="00DB6922">
        <w:rPr>
          <w:rFonts w:ascii="Times New Roman" w:eastAsia="Calibri" w:hAnsi="Times New Roman" w:cs="Times New Roman"/>
          <w:sz w:val="24"/>
          <w:szCs w:val="24"/>
          <w:lang w:eastAsia="ru-RU"/>
        </w:rPr>
        <w:t>М</w:t>
      </w:r>
      <w:r w:rsidRPr="00DB6922">
        <w:rPr>
          <w:rFonts w:ascii="Times New Roman" w:eastAsia="Times New Roman" w:hAnsi="Times New Roman" w:cs="Times New Roman"/>
          <w:sz w:val="24"/>
          <w:szCs w:val="24"/>
          <w:lang w:eastAsia="ru-RU"/>
        </w:rPr>
        <w:t>ихкельсон</w:t>
      </w:r>
      <w:proofErr w:type="spellEnd"/>
      <w:r w:rsidRPr="00DB6922">
        <w:rPr>
          <w:rFonts w:ascii="Times New Roman" w:eastAsia="Times New Roman" w:hAnsi="Times New Roman" w:cs="Times New Roman"/>
          <w:sz w:val="24"/>
          <w:szCs w:val="24"/>
          <w:lang w:eastAsia="ru-RU"/>
        </w:rPr>
        <w:t xml:space="preserve"> Александр Карлович</w:t>
      </w:r>
      <w:r w:rsidRPr="00DB6922">
        <w:rPr>
          <w:rFonts w:ascii="Times New Roman" w:eastAsia="Calibri" w:hAnsi="Times New Roman" w:cs="Times New Roman"/>
          <w:sz w:val="24"/>
          <w:szCs w:val="24"/>
          <w:lang w:eastAsia="ru-RU"/>
        </w:rPr>
        <w:t>, глава Шегарского района;</w:t>
      </w:r>
    </w:p>
    <w:p w:rsidR="00DC54DA" w:rsidRPr="00DB6922" w:rsidRDefault="00DC54DA" w:rsidP="00DC54DA">
      <w:pPr>
        <w:spacing w:after="0" w:line="240" w:lineRule="auto"/>
        <w:ind w:firstLine="709"/>
        <w:jc w:val="both"/>
        <w:rPr>
          <w:rFonts w:ascii="Times New Roman" w:eastAsia="Calibri" w:hAnsi="Times New Roman" w:cs="Times New Roman"/>
          <w:sz w:val="24"/>
          <w:szCs w:val="24"/>
          <w:lang w:eastAsia="ru-RU"/>
        </w:rPr>
      </w:pPr>
      <w:r w:rsidRPr="00DB6922">
        <w:rPr>
          <w:rFonts w:ascii="Times New Roman" w:eastAsia="Calibri" w:hAnsi="Times New Roman" w:cs="Times New Roman"/>
          <w:sz w:val="24"/>
          <w:szCs w:val="24"/>
          <w:lang w:eastAsia="ru-RU"/>
        </w:rPr>
        <w:t xml:space="preserve">правом второй подписи наделена </w:t>
      </w:r>
      <w:proofErr w:type="spellStart"/>
      <w:r w:rsidRPr="00DB6922">
        <w:rPr>
          <w:rFonts w:ascii="Times New Roman" w:eastAsia="Calibri" w:hAnsi="Times New Roman" w:cs="Times New Roman"/>
          <w:sz w:val="24"/>
          <w:szCs w:val="24"/>
          <w:lang w:eastAsia="ru-RU"/>
        </w:rPr>
        <w:t>Лазерко</w:t>
      </w:r>
      <w:proofErr w:type="spellEnd"/>
      <w:r w:rsidRPr="00DB6922">
        <w:rPr>
          <w:rFonts w:ascii="Times New Roman" w:eastAsia="Calibri" w:hAnsi="Times New Roman" w:cs="Times New Roman"/>
          <w:sz w:val="24"/>
          <w:szCs w:val="24"/>
          <w:lang w:eastAsia="ru-RU"/>
        </w:rPr>
        <w:t xml:space="preserve"> Ольга Александровна, главный бухгалтер.</w:t>
      </w:r>
    </w:p>
    <w:p w:rsidR="00DC54DA" w:rsidRPr="00DB6922" w:rsidRDefault="00DC54DA" w:rsidP="00DC54DA">
      <w:pPr>
        <w:spacing w:after="0" w:line="240" w:lineRule="auto"/>
        <w:ind w:firstLine="709"/>
        <w:jc w:val="both"/>
        <w:rPr>
          <w:rFonts w:ascii="Times New Roman" w:eastAsia="Times New Roman" w:hAnsi="Times New Roman" w:cs="Times New Roman"/>
          <w:sz w:val="24"/>
          <w:szCs w:val="24"/>
          <w:lang w:eastAsia="ru-RU"/>
        </w:rPr>
      </w:pPr>
      <w:r w:rsidRPr="00DB6922">
        <w:rPr>
          <w:rFonts w:ascii="Times New Roman" w:eastAsia="Times New Roman" w:hAnsi="Times New Roman" w:cs="Times New Roman"/>
          <w:sz w:val="24"/>
          <w:szCs w:val="24"/>
          <w:lang w:eastAsia="ru-RU"/>
        </w:rPr>
        <w:t>Структура Администрации Шегарского района утверждается Думой Шегарского района по представлению Главы Шегарского района. В структуру Администрации Шегарского района могут входить отраслевые (функциональные) и территориальные органы.</w:t>
      </w:r>
    </w:p>
    <w:p w:rsidR="009C7F82" w:rsidRPr="002F2A83"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r w:rsidRPr="00DB6922">
        <w:rPr>
          <w:rFonts w:ascii="Times New Roman" w:eastAsia="Times New Roman" w:hAnsi="Times New Roman" w:cs="Times New Roman"/>
          <w:sz w:val="24"/>
          <w:szCs w:val="24"/>
          <w:lang w:eastAsia="ar-SA"/>
        </w:rPr>
        <w:t>8. По результатам контрольного</w:t>
      </w:r>
      <w:r w:rsidRPr="002F2A83">
        <w:rPr>
          <w:rFonts w:ascii="Times New Roman" w:eastAsia="Times New Roman" w:hAnsi="Times New Roman" w:cs="Times New Roman"/>
          <w:sz w:val="24"/>
          <w:szCs w:val="24"/>
          <w:lang w:eastAsia="ar-SA"/>
        </w:rPr>
        <w:t xml:space="preserve"> мероприятия установлено следующее.</w:t>
      </w:r>
    </w:p>
    <w:p w:rsidR="00DC54DA" w:rsidRDefault="00DC54DA" w:rsidP="002F2A83">
      <w:pPr>
        <w:spacing w:after="0" w:line="240" w:lineRule="auto"/>
        <w:ind w:firstLine="709"/>
        <w:jc w:val="both"/>
        <w:rPr>
          <w:rFonts w:ascii="Times New Roman" w:hAnsi="Times New Roman" w:cs="Times New Roman"/>
          <w:b/>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r w:rsidRPr="002F2A83">
        <w:rPr>
          <w:rFonts w:ascii="Times New Roman" w:hAnsi="Times New Roman" w:cs="Times New Roman"/>
          <w:b/>
          <w:color w:val="000000" w:themeColor="text1"/>
          <w:sz w:val="24"/>
          <w:szCs w:val="24"/>
          <w:lang w:eastAsia="ru-RU"/>
        </w:rPr>
        <w:t>1. В нарушение Федерального закона от 06.10.2003г. № 131-ФЗ «Об общих принципах организации местного самоуправления в Российской Федерации», требований Бюджетного кодекса РФ, Трудового кодекса РФ об издании нормативных правовых актов муниципального уровня, в Администрации Шегарского района:</w:t>
      </w: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1.1. отсутствует нормативная правовая база, устанавливающая требования к обеспечению выполнения и (или) выполнению бюджетных процедур Администрацией Шегарского района, а именно:</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а) в части полномочий главного администратора доходов бюджета (администратора доходов бюджета):  по осуществлению взыскания задолженности по платежам в бюджет, пеней и штрафов, по принятию решений о зачете (уточнении) платежей в бюджеты бюджетной системы Российской Федерации и представления уведомления в орган Федерального казначейства, по начислению, учету и контролю за правильностью исчисления, полнотой и своевременностью осуществления платежей в бюджет, пеней и штрафов</w:t>
      </w:r>
      <w:proofErr w:type="gramEnd"/>
      <w:r w:rsidRPr="002F2A83">
        <w:rPr>
          <w:rFonts w:ascii="Times New Roman" w:hAnsi="Times New Roman" w:cs="Times New Roman"/>
          <w:color w:val="000000" w:themeColor="text1"/>
          <w:sz w:val="24"/>
          <w:szCs w:val="24"/>
          <w:lang w:eastAsia="ru-RU"/>
        </w:rPr>
        <w:t xml:space="preserve"> по ним, по принятию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представления поручений в орган Федерального казначейства для </w:t>
      </w:r>
      <w:r w:rsidRPr="002F2A83">
        <w:rPr>
          <w:rFonts w:ascii="Times New Roman" w:hAnsi="Times New Roman" w:cs="Times New Roman"/>
          <w:color w:val="000000" w:themeColor="text1"/>
          <w:sz w:val="24"/>
          <w:szCs w:val="24"/>
          <w:lang w:eastAsia="ru-RU"/>
        </w:rPr>
        <w:lastRenderedPageBreak/>
        <w:t>осуществления возврата в порядке, установленном Министерством финансов Российской Федерации;</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val="x-none"/>
        </w:rPr>
      </w:pPr>
      <w:r w:rsidRPr="002F2A83">
        <w:rPr>
          <w:rFonts w:ascii="Times New Roman" w:hAnsi="Times New Roman" w:cs="Times New Roman"/>
          <w:color w:val="000000" w:themeColor="text1"/>
          <w:sz w:val="24"/>
          <w:szCs w:val="24"/>
          <w:lang w:eastAsia="ru-RU"/>
        </w:rPr>
        <w:t xml:space="preserve">б) </w:t>
      </w:r>
      <w:r w:rsidRPr="002F2A83">
        <w:rPr>
          <w:rFonts w:ascii="Times New Roman" w:hAnsi="Times New Roman" w:cs="Times New Roman"/>
          <w:color w:val="000000" w:themeColor="text1"/>
          <w:sz w:val="24"/>
          <w:szCs w:val="24"/>
          <w:lang w:val="x-none"/>
        </w:rPr>
        <w:t>по осуществлению внутреннего финансового аудита с соблюдением</w:t>
      </w:r>
      <w:r w:rsidRPr="002F2A83">
        <w:rPr>
          <w:rFonts w:ascii="Times New Roman" w:hAnsi="Times New Roman" w:cs="Times New Roman"/>
          <w:color w:val="000000" w:themeColor="text1"/>
          <w:sz w:val="24"/>
          <w:szCs w:val="24"/>
        </w:rPr>
        <w:t xml:space="preserve"> федеральных</w:t>
      </w:r>
      <w:r w:rsidRPr="002F2A83">
        <w:rPr>
          <w:rFonts w:ascii="Times New Roman" w:hAnsi="Times New Roman" w:cs="Times New Roman"/>
          <w:color w:val="000000" w:themeColor="text1"/>
          <w:sz w:val="24"/>
          <w:szCs w:val="24"/>
          <w:lang w:val="x-none"/>
        </w:rPr>
        <w:t xml:space="preserve"> стандартов внутреннего финансового аудита; </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val="x-none"/>
        </w:rPr>
        <w:t>по осуществлению в отношении подведомственных администраторов бюджетных средств мониторинга качества исполнения бюджетных полномочий, а так же мониторинга качества управления активами и осуществления закупок товаров, работ</w:t>
      </w:r>
      <w:r w:rsidRPr="002F2A83">
        <w:rPr>
          <w:rFonts w:ascii="Times New Roman" w:hAnsi="Times New Roman" w:cs="Times New Roman"/>
          <w:color w:val="000000" w:themeColor="text1"/>
          <w:sz w:val="24"/>
          <w:szCs w:val="24"/>
        </w:rPr>
        <w:t>,</w:t>
      </w:r>
      <w:r w:rsidRPr="002F2A83">
        <w:rPr>
          <w:rFonts w:ascii="Times New Roman" w:hAnsi="Times New Roman" w:cs="Times New Roman"/>
          <w:color w:val="000000" w:themeColor="text1"/>
          <w:sz w:val="24"/>
          <w:szCs w:val="24"/>
          <w:lang w:val="x-none"/>
        </w:rPr>
        <w:t xml:space="preserve"> услуг для обеспечения государственных (муниципальных) нужд.</w:t>
      </w:r>
      <w:r w:rsidRPr="002F2A83">
        <w:rPr>
          <w:rFonts w:ascii="Times New Roman" w:hAnsi="Times New Roman" w:cs="Times New Roman"/>
          <w:color w:val="000000" w:themeColor="text1"/>
          <w:sz w:val="24"/>
          <w:szCs w:val="24"/>
          <w:lang w:eastAsia="ru-RU"/>
        </w:rPr>
        <w:t xml:space="preserve"> </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в) в части реализации обязанностей  главных распорядителей бюджетных средств районного бюджета, установленных пунктом 4 статьи 242.2 Бюджетного Кодекса РФ (Порядок представления главным распорядителем средств районного бюджета в финансовый орган Администрации Шегарского района информации о результатах рассмотрения дела в суде, наличии оснований для обжалования судебного акта и результатах обжалования судебного акта).</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1.2. </w:t>
      </w:r>
      <w:proofErr w:type="gramStart"/>
      <w:r w:rsidRPr="002F2A83">
        <w:rPr>
          <w:rFonts w:ascii="Times New Roman" w:hAnsi="Times New Roman" w:cs="Times New Roman"/>
          <w:color w:val="000000" w:themeColor="text1"/>
          <w:sz w:val="24"/>
          <w:szCs w:val="24"/>
          <w:lang w:eastAsia="ru-RU"/>
        </w:rPr>
        <w:t>Содержание ряда нормативных  правовых актов Администрации Шегарского района, регламентирующих деятельность Учреждения в бюджетной и трудовой сфере, имеют замечания на предмет достаточности, актуальности муниципального правового акта,  на  соответствие  положений муниципального правового акта правовым актам, регулирующим бюджетные (трудовые) правоотношения, на предмет избыточности (дублирования друг друга) операций (действий) по выполнению бюджетной процедуры, а именно:</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а) Порядок формирования (ведения) реестра расходных обязательств Шегарского района и представления реестров расходных обязательств органами местного самоуправления сельских поселений Шегарского района", утвержденный Постановлением Администрации Шегарского района от 30.03.2016 № 186 (с изменениями, утвержденными Постановлением АШР от 04.09.2020г № 791) (таблица 5 акта от 14.06.2023 №1/2023);</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б) Порядок планирования бюджетных ассигнований бюджета Шегарского района на очередной финансовый год и плановый период", утвержденный Приказом по управлению финансов Администрации Шегарского района от 01.06.2020 № 21 (таблица 6 акта от 14.06.2023 №1/2023);</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в) Порядок  формирования и представления главными распорядителями средств районного бюджета обоснований бюджетных ассигнований", утвержденный Приказом  по управлению финансов Администрации Шегарского района от 01.07.2020 № 27 (таблица 6 акта от 14.06.2023 №1/2023);</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г) Порядок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 утвержденный Приказом по управлению финансов Администрации Шегарского района от 01.08.2018  № 18 (с изменениями внесенными Приказами от 25.04.2019 № 51, от 01.08.2020 № 28, от 06.05.2022 № 14, от 26.12.2022 № 43, от 26.12.2022 № 44, от 27.12.2022 № 45) (таблица 10</w:t>
      </w:r>
      <w:proofErr w:type="gramEnd"/>
      <w:r w:rsidRPr="002F2A83">
        <w:rPr>
          <w:rFonts w:ascii="Times New Roman" w:hAnsi="Times New Roman" w:cs="Times New Roman"/>
          <w:color w:val="000000" w:themeColor="text1"/>
          <w:sz w:val="24"/>
          <w:szCs w:val="24"/>
          <w:lang w:eastAsia="ru-RU"/>
        </w:rPr>
        <w:t xml:space="preserve"> акта от 14.06.2023 №1/2023);</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д) Положение о системе оплаты труда работников Администрации Шегарского района Томской области», утвержденное Постановлением Администрации Шегарского района от 30.10.2017 № 874 (с изменениями, утвержденными Постановлением Администрации Шегарского района от 15.10.2018 № 786, от 08.05.2019 № 380,  от 25.10.2019 № 842, от 16.12.202 № 1076, от 06.07.2022 № 848, от 03.02.2023 № 110)  (таблица 25 акта от 14.06.2023 №1/2023);</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е) Положение о размере, условиях и порядке оплаты труда лиц, замещающих муниципальные должности в органах местного самоуправления муниципального образования «</w:t>
      </w:r>
      <w:proofErr w:type="spellStart"/>
      <w:r w:rsidRPr="002F2A83">
        <w:rPr>
          <w:rFonts w:ascii="Times New Roman" w:hAnsi="Times New Roman" w:cs="Times New Roman"/>
          <w:color w:val="000000" w:themeColor="text1"/>
          <w:sz w:val="24"/>
          <w:szCs w:val="24"/>
          <w:lang w:eastAsia="ru-RU"/>
        </w:rPr>
        <w:t>Шегарский</w:t>
      </w:r>
      <w:proofErr w:type="spellEnd"/>
      <w:r w:rsidRPr="002F2A83">
        <w:rPr>
          <w:rFonts w:ascii="Times New Roman" w:hAnsi="Times New Roman" w:cs="Times New Roman"/>
          <w:color w:val="000000" w:themeColor="text1"/>
          <w:sz w:val="24"/>
          <w:szCs w:val="24"/>
          <w:lang w:eastAsia="ru-RU"/>
        </w:rPr>
        <w:t xml:space="preserve"> район», утвержденное Решением Думы Шегарского района от 15.02.2022 № 163 (в редакции Решения Думы от 15.11.2022 № 247) (таблица 26 акта от 14.06.2023 №1/2023);</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lastRenderedPageBreak/>
        <w:t xml:space="preserve">1.3. </w:t>
      </w:r>
      <w:proofErr w:type="gramStart"/>
      <w:r w:rsidRPr="002F2A83">
        <w:rPr>
          <w:rFonts w:ascii="Times New Roman" w:hAnsi="Times New Roman" w:cs="Times New Roman"/>
          <w:color w:val="000000" w:themeColor="text1"/>
          <w:sz w:val="24"/>
          <w:szCs w:val="24"/>
          <w:lang w:eastAsia="ru-RU"/>
        </w:rPr>
        <w:t xml:space="preserve">Установлены случаи издания должностными лицами Администрации Шегарского района муниципальных нормативных правовых актов вне рамок установленных бюджетных полномочий, что в результате приводит к многочисленным нарушениям положений действующего законодательства, в том числе бюджетного, так в нарушение </w:t>
      </w:r>
      <w:r w:rsidRPr="002F2A83">
        <w:rPr>
          <w:rFonts w:ascii="Times New Roman" w:eastAsia="Calibri" w:hAnsi="Times New Roman" w:cs="Times New Roman"/>
          <w:color w:val="000000" w:themeColor="text1"/>
          <w:sz w:val="24"/>
          <w:szCs w:val="24"/>
        </w:rPr>
        <w:t>статьи 217 Бюджетного Кодекса РФ, статьи 10, 11, 12 и 13 Бюджетного процесса в муниципальном образовании «</w:t>
      </w:r>
      <w:proofErr w:type="spellStart"/>
      <w:r w:rsidRPr="002F2A83">
        <w:rPr>
          <w:rFonts w:ascii="Times New Roman" w:eastAsia="Calibri" w:hAnsi="Times New Roman" w:cs="Times New Roman"/>
          <w:color w:val="000000" w:themeColor="text1"/>
          <w:sz w:val="24"/>
          <w:szCs w:val="24"/>
        </w:rPr>
        <w:t>Шегарский</w:t>
      </w:r>
      <w:proofErr w:type="spellEnd"/>
      <w:r w:rsidRPr="002F2A83">
        <w:rPr>
          <w:rFonts w:ascii="Times New Roman" w:eastAsia="Calibri" w:hAnsi="Times New Roman" w:cs="Times New Roman"/>
          <w:color w:val="000000" w:themeColor="text1"/>
          <w:sz w:val="24"/>
          <w:szCs w:val="24"/>
        </w:rPr>
        <w:t xml:space="preserve"> район», утвержденного Решением Думы Шегарского района от 13.05.2008г</w:t>
      </w:r>
      <w:proofErr w:type="gramEnd"/>
      <w:r w:rsidRPr="002F2A83">
        <w:rPr>
          <w:rFonts w:ascii="Times New Roman" w:eastAsia="Calibri" w:hAnsi="Times New Roman" w:cs="Times New Roman"/>
          <w:color w:val="000000" w:themeColor="text1"/>
          <w:sz w:val="24"/>
          <w:szCs w:val="24"/>
        </w:rPr>
        <w:t xml:space="preserve"> № 302, решения о внесении изменений в сводную бюджетную роспись в отдельных случаях принимаются не руководителем финансового органа, а главой Администрации Шегарского района;</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r w:rsidRPr="002F2A83">
        <w:rPr>
          <w:rFonts w:ascii="Times New Roman" w:hAnsi="Times New Roman" w:cs="Times New Roman"/>
          <w:b/>
          <w:color w:val="000000" w:themeColor="text1"/>
          <w:sz w:val="24"/>
          <w:szCs w:val="24"/>
          <w:lang w:eastAsia="ru-RU"/>
        </w:rPr>
        <w:t>2. В проверяемом периоде установлены факты нарушения выполнения бюджетных процедур:</w:t>
      </w: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r w:rsidRPr="002F2A83">
        <w:rPr>
          <w:rFonts w:ascii="Times New Roman" w:hAnsi="Times New Roman" w:cs="Times New Roman"/>
          <w:b/>
          <w:color w:val="000000" w:themeColor="text1"/>
          <w:sz w:val="24"/>
          <w:szCs w:val="24"/>
          <w:lang w:eastAsia="ru-RU"/>
        </w:rPr>
        <w:t>2.1.</w:t>
      </w:r>
      <w:r w:rsidRPr="002F2A83">
        <w:rPr>
          <w:rFonts w:ascii="Times New Roman" w:hAnsi="Times New Roman" w:cs="Times New Roman"/>
          <w:b/>
          <w:color w:val="000000" w:themeColor="text1"/>
          <w:sz w:val="24"/>
          <w:szCs w:val="24"/>
        </w:rPr>
        <w:t xml:space="preserve"> Правильность формирования (ведения) реестра расходных обязатель</w:t>
      </w:r>
      <w:proofErr w:type="gramStart"/>
      <w:r w:rsidRPr="002F2A83">
        <w:rPr>
          <w:rFonts w:ascii="Times New Roman" w:hAnsi="Times New Roman" w:cs="Times New Roman"/>
          <w:b/>
          <w:color w:val="000000" w:themeColor="text1"/>
          <w:sz w:val="24"/>
          <w:szCs w:val="24"/>
        </w:rPr>
        <w:t>ств гл</w:t>
      </w:r>
      <w:proofErr w:type="gramEnd"/>
      <w:r w:rsidRPr="002F2A83">
        <w:rPr>
          <w:rFonts w:ascii="Times New Roman" w:hAnsi="Times New Roman" w:cs="Times New Roman"/>
          <w:b/>
          <w:color w:val="000000" w:themeColor="text1"/>
          <w:sz w:val="24"/>
          <w:szCs w:val="24"/>
        </w:rPr>
        <w:t>авным распорядителем бюджетных средств (ГРБС) - Администрация Шегарского района</w:t>
      </w:r>
      <w:r w:rsidRPr="002F2A83">
        <w:rPr>
          <w:rFonts w:ascii="Times New Roman" w:hAnsi="Times New Roman" w:cs="Times New Roman"/>
          <w:b/>
          <w:color w:val="000000" w:themeColor="text1"/>
          <w:sz w:val="24"/>
          <w:szCs w:val="24"/>
          <w:lang w:eastAsia="ru-RU"/>
        </w:rPr>
        <w:t>:</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2.1.1. в нарушение статей 87,158 Бюджетного Кодекса РФ ГРБС - Администрация Шегарского района не формирует и не ведет реестр расходных обязательств, подлежащий исполнению в пределах утвержденных ему лимитов бюджетных обязательств и бюджетных ассигнований;</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2.1.2. в нарушение пункта 6 Порядка формирования (ведения) реестра расходных обязательств, утвержденного Постановлением Администрации Шегарского района от 30.03.2016г № 186  ГРБС – Администрация Шегарского района не предоставляет в Управление финансов Администрации Шегарского района реестры  расходных обязательств.</w:t>
      </w: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r w:rsidRPr="002F2A83">
        <w:rPr>
          <w:rFonts w:ascii="Times New Roman" w:hAnsi="Times New Roman" w:cs="Times New Roman"/>
          <w:b/>
          <w:color w:val="000000" w:themeColor="text1"/>
          <w:sz w:val="24"/>
          <w:szCs w:val="24"/>
          <w:lang w:eastAsia="ru-RU"/>
        </w:rPr>
        <w:t xml:space="preserve">2.2. </w:t>
      </w:r>
      <w:r w:rsidRPr="002F2A83">
        <w:rPr>
          <w:rFonts w:ascii="Times New Roman" w:hAnsi="Times New Roman" w:cs="Times New Roman"/>
          <w:b/>
          <w:color w:val="000000" w:themeColor="text1"/>
          <w:sz w:val="24"/>
          <w:szCs w:val="24"/>
        </w:rPr>
        <w:t>Соблюдение главным распорядителем бюджетных средств Администрация Шегарского района</w:t>
      </w:r>
      <w:r w:rsidRPr="002F2A83">
        <w:rPr>
          <w:rFonts w:ascii="Times New Roman" w:hAnsi="Times New Roman" w:cs="Times New Roman"/>
          <w:b/>
          <w:color w:val="000000" w:themeColor="text1"/>
          <w:sz w:val="24"/>
          <w:szCs w:val="24"/>
          <w:lang w:eastAsia="ru-RU"/>
        </w:rPr>
        <w:t xml:space="preserve"> </w:t>
      </w:r>
      <w:r w:rsidRPr="002F2A83">
        <w:rPr>
          <w:rFonts w:ascii="Times New Roman" w:hAnsi="Times New Roman" w:cs="Times New Roman"/>
          <w:b/>
          <w:color w:val="000000" w:themeColor="text1"/>
          <w:sz w:val="24"/>
          <w:szCs w:val="24"/>
        </w:rPr>
        <w:t>порядка и методики планирования бюджетных ассигнований:</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2.2.1. в нарушение положений пункта 13.2. </w:t>
      </w:r>
      <w:proofErr w:type="gramStart"/>
      <w:r w:rsidRPr="002F2A83">
        <w:rPr>
          <w:rFonts w:ascii="Times New Roman" w:hAnsi="Times New Roman" w:cs="Times New Roman"/>
          <w:color w:val="000000" w:themeColor="text1"/>
          <w:sz w:val="24"/>
          <w:szCs w:val="24"/>
          <w:lang w:eastAsia="ru-RU"/>
        </w:rPr>
        <w:t>Порядка планирования бюджетных ассигнований бюджета Шегарского района на очередной финансовый год и плановый период, утвержденного Приказом  Управления  финансов Администрации Шегарского района от 01.06.2020 № 21, Администрация Шегарского района (ГРБС) не осуществлено распределение бюджетных ассигнований на очередной финансовый год и плановый период по разделам, подразделам, целевым статьям, группам и подгруппам видов расходов классификации расходов бюджета Шегарского района по форме согласно приложению N</w:t>
      </w:r>
      <w:proofErr w:type="gramEnd"/>
      <w:r w:rsidRPr="002F2A83">
        <w:rPr>
          <w:rFonts w:ascii="Times New Roman" w:hAnsi="Times New Roman" w:cs="Times New Roman"/>
          <w:color w:val="000000" w:themeColor="text1"/>
          <w:sz w:val="24"/>
          <w:szCs w:val="24"/>
          <w:lang w:eastAsia="ru-RU"/>
        </w:rPr>
        <w:t xml:space="preserve"> 2 к Порядку (Сводная бюджетная заявка);</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2.2.2. в нарушение положений  пункта 16 Порядка планирования бюджетных ассигнований бюджета Шегарского района на очередной финансовый год и плановый период, утвержденного Приказом Управления  финансов Администрации Шегарского района от 01.06.2020 № 21 Администрация Шегарского района (ГРБС): </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а) обоснования бюджетных ассигнований (ОБАС) по бюджетным ассигнованиям на исполнение  принимаемых обязательств не формировались;  </w:t>
      </w:r>
    </w:p>
    <w:p w:rsidR="002F2A83" w:rsidRPr="002F2A83" w:rsidRDefault="002F2A83" w:rsidP="000C4C51">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б) объемы бюджетных ассигнований, указанные в формах ОБАС по бюджетным ассигнованиям на исполнение действующих обязательств, не соответствуют предварительному объему бюджетных ассигнований, доведенному  Финансовым органом Администрации Шегарского района до Администрации Шегарского района (ГРБС) </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2.2.3. в нарушение пункта 11 Порядка формирования и предоставления главными распорядителями средств районного бюджета обоснований бюджетных ассигнований, утвержденного Приказом по управлению финансов Администрации Шегарского района </w:t>
      </w:r>
      <w:r w:rsidRPr="002F2A83">
        <w:rPr>
          <w:rFonts w:ascii="Times New Roman" w:hAnsi="Times New Roman" w:cs="Times New Roman"/>
          <w:color w:val="000000" w:themeColor="text1"/>
          <w:sz w:val="24"/>
          <w:szCs w:val="24"/>
          <w:lang w:eastAsia="ru-RU"/>
        </w:rPr>
        <w:lastRenderedPageBreak/>
        <w:t xml:space="preserve">от 01.07.2020 № 27, Администрацией  Шегарского района (ГРБС) уточнение показателей ОБАС с учетом решений Бюджетной комиссии и Главы Шегарского района на очередной финансовый год и плановый период не осуществляются;  </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уточненные показатели ОБАС в Управление финансов не предоставляются;</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2.2.4. в нарушение пункта 12 Порядка формирования и предоставления главными распорядителями средств районного бюджета обоснований бюджетных ассигнований, утвержденного Приказом по управлению финансов Администрации Шегарского района от 01.07.2020 № 27, Администрацией Шегарского района (ГРБС) уточнение показателей ОБАС после принятия Думой Шегарского района решения о районном бюджете на очередной финансовый год и на плановый период, не осуществляется;  </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уточненные показатели ОБАС в Управление финансов не предоставляются;</w:t>
      </w: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r w:rsidRPr="002F2A83">
        <w:rPr>
          <w:rFonts w:ascii="Times New Roman" w:hAnsi="Times New Roman" w:cs="Times New Roman"/>
          <w:b/>
          <w:color w:val="000000" w:themeColor="text1"/>
          <w:sz w:val="24"/>
          <w:szCs w:val="24"/>
          <w:lang w:eastAsia="ru-RU"/>
        </w:rPr>
        <w:t xml:space="preserve">2.3. Соблюдение </w:t>
      </w:r>
      <w:r w:rsidRPr="002F2A83">
        <w:rPr>
          <w:rFonts w:ascii="Times New Roman" w:hAnsi="Times New Roman" w:cs="Times New Roman"/>
          <w:b/>
          <w:color w:val="000000" w:themeColor="text1"/>
          <w:sz w:val="24"/>
          <w:szCs w:val="24"/>
        </w:rPr>
        <w:t>главным распорядителем бюджетных средств Администрацией Шегарского района</w:t>
      </w:r>
      <w:r w:rsidRPr="002F2A83">
        <w:rPr>
          <w:rFonts w:ascii="Times New Roman" w:hAnsi="Times New Roman" w:cs="Times New Roman"/>
          <w:b/>
          <w:color w:val="000000" w:themeColor="text1"/>
          <w:sz w:val="24"/>
          <w:szCs w:val="24"/>
          <w:lang w:eastAsia="ru-RU"/>
        </w:rPr>
        <w:t xml:space="preserve"> порядка составления, ведения бюджетной росписи, порядка доведения лимитов бюджетных обязательств получателям бюджетных средств (ПБС):</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2.3.1. в нарушение положений пункта 33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 утвержденного Приказом по управлению финансов Администрации Шегарского района от 01.08.2018 № 18, в проверяемом периоде бюджетная роспись ГРБС Администрация Шегарского района формировалась по укрупненному способу формирования вида расхода классификации расходов бюджетов</w:t>
      </w:r>
      <w:proofErr w:type="gramEnd"/>
      <w:r w:rsidRPr="002F2A83">
        <w:rPr>
          <w:rFonts w:ascii="Times New Roman" w:hAnsi="Times New Roman" w:cs="Times New Roman"/>
          <w:color w:val="000000" w:themeColor="text1"/>
          <w:sz w:val="24"/>
          <w:szCs w:val="24"/>
          <w:lang w:eastAsia="ru-RU"/>
        </w:rPr>
        <w:t xml:space="preserve"> (отсутствует элемент вида расхода);</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2.3.2. в нарушение положений пункта 43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 утвержденного Приказом по управлению финансов Администрации Шегарского района от 01.08.2018 № 18, внесение изменений в показатели бюджетной росписи и лимиты бюджетных обязательств ГРБС осуществлялось по основаниям,  не установленным для данной бюджетной</w:t>
      </w:r>
      <w:proofErr w:type="gramEnd"/>
      <w:r w:rsidRPr="002F2A83">
        <w:rPr>
          <w:rFonts w:ascii="Times New Roman" w:hAnsi="Times New Roman" w:cs="Times New Roman"/>
          <w:color w:val="000000" w:themeColor="text1"/>
          <w:sz w:val="24"/>
          <w:szCs w:val="24"/>
          <w:lang w:eastAsia="ru-RU"/>
        </w:rPr>
        <w:t xml:space="preserve"> процедуры;</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2.3.3. в нарушение положений пункта 33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 утвержденного Приказом по управлению финансов Администрации Шегарского района от 01.08.2018  № 18, положений Распоряжения Администрации Шегарского района от 21.01.2021г № 14 «Об утверждении перечня, устанавливающего подведомственность получателей бюджетных средств главным распорядителям</w:t>
      </w:r>
      <w:proofErr w:type="gramEnd"/>
      <w:r w:rsidRPr="002F2A83">
        <w:rPr>
          <w:rFonts w:ascii="Times New Roman" w:hAnsi="Times New Roman" w:cs="Times New Roman"/>
          <w:color w:val="000000" w:themeColor="text1"/>
          <w:sz w:val="24"/>
          <w:szCs w:val="24"/>
          <w:lang w:eastAsia="ru-RU"/>
        </w:rPr>
        <w:t xml:space="preserve"> средств бюджета муниципального образования "</w:t>
      </w:r>
      <w:proofErr w:type="spellStart"/>
      <w:r w:rsidRPr="002F2A83">
        <w:rPr>
          <w:rFonts w:ascii="Times New Roman" w:hAnsi="Times New Roman" w:cs="Times New Roman"/>
          <w:color w:val="000000" w:themeColor="text1"/>
          <w:sz w:val="24"/>
          <w:szCs w:val="24"/>
          <w:lang w:eastAsia="ru-RU"/>
        </w:rPr>
        <w:t>Шегарский</w:t>
      </w:r>
      <w:proofErr w:type="spellEnd"/>
      <w:r w:rsidRPr="002F2A83">
        <w:rPr>
          <w:rFonts w:ascii="Times New Roman" w:hAnsi="Times New Roman" w:cs="Times New Roman"/>
          <w:color w:val="000000" w:themeColor="text1"/>
          <w:sz w:val="24"/>
          <w:szCs w:val="24"/>
          <w:lang w:eastAsia="ru-RU"/>
        </w:rPr>
        <w:t xml:space="preserve"> район", изменения в показатели бюджетной росписи и лимиты бюджетных обязательств ГРБС осуществлялось по получателям бюджетных средств, не являющихся подведомственными ГРБС Администрация Шегарского района;</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2.3.4. в нарушение положений пункта 42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 утвержденного Приказом по управлению финансов Администрации Шегарского района от 01.08.2018 № 18, в проверяемом периоде (2022 год и плановый период 2023и 2024гг) бюджетная процедура по перераспределению субсидий, субвенций и иных межбюджетных</w:t>
      </w:r>
      <w:proofErr w:type="gramEnd"/>
      <w:r w:rsidRPr="002F2A83">
        <w:rPr>
          <w:rFonts w:ascii="Times New Roman" w:hAnsi="Times New Roman" w:cs="Times New Roman"/>
          <w:color w:val="000000" w:themeColor="text1"/>
          <w:sz w:val="24"/>
          <w:szCs w:val="24"/>
          <w:lang w:eastAsia="ru-RU"/>
        </w:rPr>
        <w:t xml:space="preserve"> </w:t>
      </w:r>
      <w:proofErr w:type="gramStart"/>
      <w:r w:rsidRPr="002F2A83">
        <w:rPr>
          <w:rFonts w:ascii="Times New Roman" w:hAnsi="Times New Roman" w:cs="Times New Roman"/>
          <w:color w:val="000000" w:themeColor="text1"/>
          <w:sz w:val="24"/>
          <w:szCs w:val="24"/>
          <w:lang w:eastAsia="ru-RU"/>
        </w:rPr>
        <w:t xml:space="preserve">трансфертов на текущий финансовый год (на текущий финансовый год и на плановый период) между муниципальными образованиями Шегарского района в связи с изменением исходных показателей, используемых для </w:t>
      </w:r>
      <w:r w:rsidRPr="002F2A83">
        <w:rPr>
          <w:rFonts w:ascii="Times New Roman" w:hAnsi="Times New Roman" w:cs="Times New Roman"/>
          <w:color w:val="000000" w:themeColor="text1"/>
          <w:sz w:val="24"/>
          <w:szCs w:val="24"/>
          <w:lang w:eastAsia="ru-RU"/>
        </w:rPr>
        <w:lastRenderedPageBreak/>
        <w:t>расчета субсидий, субвенций и иных межбюджетных трансфертов не оформлялась формой согласно приложению 10 к Порядку составления и ведения сводной бюджетной росписи и бюджетных росписей ГРБС;</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2.3.5 в нарушение положений пункта 2 статьи 220.1. Бюджетного Кодекса РФ, подпункта 8 статьи 12, подпунктов 1,2,7 статьи 26 Бюджетного процесса в муниципальном образовании «</w:t>
      </w:r>
      <w:proofErr w:type="spellStart"/>
      <w:r w:rsidRPr="002F2A83">
        <w:rPr>
          <w:rFonts w:ascii="Times New Roman" w:hAnsi="Times New Roman" w:cs="Times New Roman"/>
          <w:color w:val="000000" w:themeColor="text1"/>
          <w:sz w:val="24"/>
          <w:szCs w:val="24"/>
          <w:lang w:eastAsia="ru-RU"/>
        </w:rPr>
        <w:t>Шегарский</w:t>
      </w:r>
      <w:proofErr w:type="spellEnd"/>
      <w:r w:rsidRPr="002F2A83">
        <w:rPr>
          <w:rFonts w:ascii="Times New Roman" w:hAnsi="Times New Roman" w:cs="Times New Roman"/>
          <w:color w:val="000000" w:themeColor="text1"/>
          <w:sz w:val="24"/>
          <w:szCs w:val="24"/>
          <w:lang w:eastAsia="ru-RU"/>
        </w:rPr>
        <w:t xml:space="preserve"> район», утвержденного Решением Думы Шегарского района от 13.05.2008г № 302, пункта 1.3. Порядка открытия и ведения лицевых счетов в Управлении финансов Администрации Шегарского района, утвержденного Приказом по Управлению финансов от 30.12.2021 № 40, отсутствует система казначейского исполнения бюджета в отношении операций  главного распорядителя средств по распределению (доведению) бюджетных ассигнований (лимитов бюджетных обязательств) подведомственным получателям средств районного бюджета.</w:t>
      </w: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r w:rsidRPr="002F2A83">
        <w:rPr>
          <w:rFonts w:ascii="Times New Roman" w:hAnsi="Times New Roman" w:cs="Times New Roman"/>
          <w:b/>
          <w:color w:val="000000" w:themeColor="text1"/>
          <w:sz w:val="24"/>
          <w:szCs w:val="24"/>
          <w:lang w:eastAsia="ru-RU"/>
        </w:rPr>
        <w:t xml:space="preserve">2.4. </w:t>
      </w:r>
      <w:r w:rsidRPr="002F2A83">
        <w:rPr>
          <w:rFonts w:ascii="Times New Roman" w:hAnsi="Times New Roman" w:cs="Times New Roman"/>
          <w:b/>
          <w:color w:val="000000" w:themeColor="text1"/>
          <w:sz w:val="24"/>
          <w:szCs w:val="24"/>
        </w:rPr>
        <w:t>Соблюдение получателем бюджетных средств Администрация Шегарского района</w:t>
      </w:r>
      <w:r w:rsidRPr="002F2A83">
        <w:rPr>
          <w:rFonts w:ascii="Times New Roman" w:hAnsi="Times New Roman" w:cs="Times New Roman"/>
          <w:b/>
          <w:color w:val="000000" w:themeColor="text1"/>
          <w:sz w:val="24"/>
          <w:szCs w:val="24"/>
          <w:lang w:eastAsia="ru-RU"/>
        </w:rPr>
        <w:t xml:space="preserve"> </w:t>
      </w:r>
      <w:r w:rsidRPr="002F2A83">
        <w:rPr>
          <w:rFonts w:ascii="Times New Roman" w:hAnsi="Times New Roman" w:cs="Times New Roman"/>
          <w:b/>
          <w:color w:val="000000" w:themeColor="text1"/>
          <w:sz w:val="24"/>
          <w:szCs w:val="24"/>
        </w:rPr>
        <w:t>порядка составления, утверждения и ведения бюджетной сметы.</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bCs/>
          <w:color w:val="000000" w:themeColor="text1"/>
          <w:sz w:val="24"/>
          <w:szCs w:val="24"/>
          <w:lang w:eastAsia="ru-RU"/>
        </w:rPr>
      </w:pP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bCs/>
          <w:color w:val="000000" w:themeColor="text1"/>
          <w:sz w:val="24"/>
          <w:szCs w:val="24"/>
          <w:lang w:eastAsia="ru-RU"/>
        </w:rPr>
        <w:t>2.4.1.</w:t>
      </w:r>
      <w:r w:rsidRPr="002F2A83">
        <w:rPr>
          <w:rFonts w:ascii="Times New Roman" w:hAnsi="Times New Roman" w:cs="Times New Roman"/>
          <w:color w:val="000000" w:themeColor="text1"/>
          <w:sz w:val="24"/>
          <w:szCs w:val="24"/>
          <w:lang w:eastAsia="ru-RU"/>
        </w:rPr>
        <w:t xml:space="preserve"> в нарушение пункта 2 статьи 221 Бюджетного Кодекса РФ, а так же пункта 6 Приказ Министерства Финансов РФ № 26н от 14.02.2018 г. «</w:t>
      </w:r>
      <w:r w:rsidRPr="002F2A83">
        <w:rPr>
          <w:rFonts w:ascii="Times New Roman" w:hAnsi="Times New Roman" w:cs="Times New Roman"/>
          <w:color w:val="000000" w:themeColor="text1"/>
          <w:sz w:val="24"/>
          <w:szCs w:val="24"/>
        </w:rPr>
        <w:t>Об общих требованиях к порядку составления, утверждения и ведения бюджетных смет казенных учреждений»</w:t>
      </w:r>
      <w:r w:rsidRPr="002F2A83">
        <w:rPr>
          <w:rFonts w:ascii="Times New Roman" w:hAnsi="Times New Roman" w:cs="Times New Roman"/>
          <w:color w:val="000000" w:themeColor="text1"/>
          <w:sz w:val="24"/>
          <w:szCs w:val="24"/>
          <w:lang w:eastAsia="ru-RU"/>
        </w:rPr>
        <w:t>:</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а) показатели Бюджетной сметы на 2021 финансовый год и плановый период 2022 и 2023 годы не соответствуют доведенным до ПБС лимитам бюджетных обязательств на принятие и (или) исполнение бюджетных обязательств по обеспечению выполнения функций казенного учреждения, отклонение в финансовом 2021 году составляет 24 рубля;</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б) показатели Бюджетной сметы на 2022 финансовый год и плановый период 2023 и 2024 годы не соответствуют доведенным до ПБС лимитам бюджетных обязательств на принятие и (или) исполнение бюджетных обязательств по обеспечению выполнения функций казенного учреждения, отклонение в финансовом 2022 году  и плановом периоде 2023 и 2024 составляет 66,36 рублей, 56,65 рублей и 16,65 рублей соответственно;</w:t>
      </w:r>
      <w:proofErr w:type="gramEnd"/>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bCs/>
          <w:color w:val="000000" w:themeColor="text1"/>
          <w:sz w:val="24"/>
          <w:szCs w:val="24"/>
          <w:lang w:eastAsia="ru-RU"/>
        </w:rPr>
        <w:t>2.4.2.</w:t>
      </w:r>
      <w:r w:rsidRPr="002F2A83">
        <w:rPr>
          <w:rFonts w:ascii="Times New Roman" w:hAnsi="Times New Roman" w:cs="Times New Roman"/>
          <w:b/>
          <w:bCs/>
          <w:color w:val="000000" w:themeColor="text1"/>
          <w:sz w:val="24"/>
          <w:szCs w:val="24"/>
          <w:lang w:eastAsia="ru-RU"/>
        </w:rPr>
        <w:t xml:space="preserve"> </w:t>
      </w:r>
      <w:r w:rsidRPr="002F2A83">
        <w:rPr>
          <w:rFonts w:ascii="Times New Roman" w:hAnsi="Times New Roman" w:cs="Times New Roman"/>
          <w:color w:val="000000" w:themeColor="text1"/>
          <w:sz w:val="24"/>
          <w:szCs w:val="24"/>
          <w:lang w:eastAsia="ru-RU"/>
        </w:rPr>
        <w:t>в нарушение пункта 16 Приказа Министерства Финансов РФ № 26н от 14.02.2018 «Об Общих требованиях к порядку составления, утверждения и ведения бюджетных смет казенных учреждений» изменения показателей расчетов плановых сметных показателей, не влияющих на показатели бюджетной сметы учреждения, в проверяемом периоде осуществлялись с нарушением сроков внесения изменений в показатели расчетов;</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2.4.3. в проверяемом периоде проверкой установлен случай осуществления получателем бюджетных средств районного бюджета (Администрация Шегарского района) кассовых расходов, не предусмотренных бюджетной сметой учреждения,  что в соответствии со статьей 306.4 Бюджетного Кодекса РФ имеет признаки нецелевого использования бюджетных средств.</w:t>
      </w: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rPr>
      </w:pPr>
      <w:r w:rsidRPr="002F2A83">
        <w:rPr>
          <w:rFonts w:ascii="Times New Roman" w:hAnsi="Times New Roman" w:cs="Times New Roman"/>
          <w:b/>
          <w:color w:val="000000" w:themeColor="text1"/>
          <w:sz w:val="24"/>
          <w:szCs w:val="24"/>
          <w:lang w:eastAsia="ru-RU"/>
        </w:rPr>
        <w:t>2.5.</w:t>
      </w:r>
      <w:r w:rsidRPr="002F2A83">
        <w:rPr>
          <w:rFonts w:ascii="Times New Roman" w:hAnsi="Times New Roman" w:cs="Times New Roman"/>
          <w:b/>
          <w:color w:val="000000" w:themeColor="text1"/>
          <w:sz w:val="24"/>
          <w:szCs w:val="24"/>
        </w:rPr>
        <w:t xml:space="preserve"> Отражение в бюджетном учете и отчетности показателей бюджетных ассигнований, лимитов бюджетных обязательств, прогнозных показателей по доходам, принимаемых (принятых) и денежных обязательств (санкционирование расходов экономического субъекта).</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rPr>
      </w:pP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rPr>
        <w:t>2.5.1.</w:t>
      </w:r>
      <w:r w:rsidRPr="002F2A83">
        <w:rPr>
          <w:rFonts w:ascii="Times New Roman" w:hAnsi="Times New Roman" w:cs="Times New Roman"/>
          <w:color w:val="000000" w:themeColor="text1"/>
          <w:sz w:val="24"/>
          <w:szCs w:val="24"/>
          <w:lang w:eastAsia="ru-RU"/>
        </w:rPr>
        <w:t xml:space="preserve"> </w:t>
      </w:r>
      <w:r w:rsidR="00464F3D">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 нарушение положений абзаца 2 пункта 30 СГС "Концептуальные основы бухгалтерского учета и отчетности организаций государственного сектора", ответственными исполнителями не обеспечена правильность отражения в регистрах бухгалтерского учета:</w:t>
      </w:r>
    </w:p>
    <w:p w:rsidR="002F2A83" w:rsidRPr="002F2A83" w:rsidRDefault="002F2A83" w:rsidP="008E65CD">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lastRenderedPageBreak/>
        <w:t>1) сумм  бюджетных ассигнований, утвержденных финансовым органом на плановый период 2023 год (финансовый  2021 год и плановый период 2022 и 2023 годов) и доведенных до главного р</w:t>
      </w:r>
      <w:r w:rsidR="008E65CD">
        <w:rPr>
          <w:rFonts w:ascii="Times New Roman" w:hAnsi="Times New Roman" w:cs="Times New Roman"/>
          <w:color w:val="000000" w:themeColor="text1"/>
          <w:sz w:val="24"/>
          <w:szCs w:val="24"/>
          <w:lang w:eastAsia="ru-RU"/>
        </w:rPr>
        <w:t>аспорядителя бюджетных средств;</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2) сумм бюджетных ассигнований, распределенных главным распорядителем бюджетных средств себе как получателю бюджетных средств на плановый период 2023 год (финансовый 2021 год и плановый период 2022 и 2023 годов)</w:t>
      </w:r>
      <w:r w:rsidR="008E65CD">
        <w:rPr>
          <w:rFonts w:ascii="Times New Roman" w:hAnsi="Times New Roman" w:cs="Times New Roman"/>
          <w:color w:val="000000" w:themeColor="text1"/>
          <w:sz w:val="24"/>
          <w:szCs w:val="24"/>
          <w:lang w:eastAsia="ru-RU"/>
        </w:rPr>
        <w:t>;</w:t>
      </w:r>
    </w:p>
    <w:p w:rsidR="002F2A83" w:rsidRPr="002F2A83" w:rsidRDefault="002F2A83" w:rsidP="00A174AE">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3) сумм доведенных до главного распорядителя бюджетных средств, показателей лимитов бюджетных обязательств, утвержденных финансовым органом на плановый период 2023 год (финансовый  2021 год и плановый период 2022 и</w:t>
      </w:r>
      <w:r w:rsidR="00A174AE">
        <w:rPr>
          <w:rFonts w:ascii="Times New Roman" w:hAnsi="Times New Roman" w:cs="Times New Roman"/>
          <w:color w:val="000000" w:themeColor="text1"/>
          <w:sz w:val="24"/>
          <w:szCs w:val="24"/>
          <w:lang w:eastAsia="ru-RU"/>
        </w:rPr>
        <w:t xml:space="preserve"> 2023 годов); </w:t>
      </w:r>
      <w:r w:rsidRPr="002F2A83">
        <w:rPr>
          <w:rFonts w:ascii="Times New Roman" w:hAnsi="Times New Roman" w:cs="Times New Roman"/>
          <w:color w:val="000000" w:themeColor="text1"/>
          <w:sz w:val="24"/>
          <w:szCs w:val="24"/>
          <w:lang w:eastAsia="ru-RU"/>
        </w:rPr>
        <w:t xml:space="preserve">  </w:t>
      </w:r>
    </w:p>
    <w:p w:rsidR="002F2A83" w:rsidRPr="002F2A83" w:rsidRDefault="002F2A83" w:rsidP="00A174AE">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4) сумм лимитов бюджетных обязательств, распределенных главным распорядителем бюджетных средств себе как получателю бюджетных средств  на плановый период 2023 год (финансовый  2021 год и плановый период 2022 и 2023 годов)</w:t>
      </w:r>
      <w:r w:rsidR="00A174AE">
        <w:rPr>
          <w:rFonts w:ascii="Times New Roman" w:hAnsi="Times New Roman" w:cs="Times New Roman"/>
          <w:color w:val="000000" w:themeColor="text1"/>
          <w:sz w:val="24"/>
          <w:szCs w:val="24"/>
          <w:lang w:eastAsia="ru-RU"/>
        </w:rPr>
        <w:t xml:space="preserve">; </w:t>
      </w:r>
    </w:p>
    <w:p w:rsidR="00A174AE"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5) сумм  бюджетных обязательств, принятых Учреждением в  2021 финансовом году (финансовый  2021 год и плановый период 2022 и 2023 годов) при размещении на официальном сайте для </w:t>
      </w:r>
      <w:proofErr w:type="spellStart"/>
      <w:r w:rsidRPr="002F2A83">
        <w:rPr>
          <w:rFonts w:ascii="Times New Roman" w:hAnsi="Times New Roman" w:cs="Times New Roman"/>
          <w:color w:val="000000" w:themeColor="text1"/>
          <w:sz w:val="24"/>
          <w:szCs w:val="24"/>
          <w:lang w:eastAsia="ru-RU"/>
        </w:rPr>
        <w:t>госзакупок</w:t>
      </w:r>
      <w:proofErr w:type="spellEnd"/>
      <w:r w:rsidRPr="002F2A83">
        <w:rPr>
          <w:rFonts w:ascii="Times New Roman" w:hAnsi="Times New Roman" w:cs="Times New Roman"/>
          <w:color w:val="000000" w:themeColor="text1"/>
          <w:sz w:val="24"/>
          <w:szCs w:val="24"/>
          <w:lang w:eastAsia="ru-RU"/>
        </w:rPr>
        <w:t xml:space="preserve"> извещений об осуществлении закупок с определением поставщиков (подрядчиков, исполнителей) с использованием конкурентных способов определения поставщиков (подрядчиков, исполнителей)</w:t>
      </w:r>
      <w:r w:rsidR="00A174AE">
        <w:rPr>
          <w:rFonts w:ascii="Times New Roman" w:hAnsi="Times New Roman" w:cs="Times New Roman"/>
          <w:color w:val="000000" w:themeColor="text1"/>
          <w:sz w:val="24"/>
          <w:szCs w:val="24"/>
          <w:lang w:eastAsia="ru-RU"/>
        </w:rPr>
        <w:t>;</w:t>
      </w:r>
    </w:p>
    <w:p w:rsidR="009A5CFF"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6) сумм принятых Учреждением в 2022 финансовом году (финансовый 2022 год и плановый период 2023 и 2024 годов) бюджетных обязательств в результате заключения контрактов с победителями конкурентных способов определения поставщиков (подрядчиков, исполнителей)</w:t>
      </w:r>
      <w:r w:rsidR="009A5CFF">
        <w:rPr>
          <w:rFonts w:ascii="Times New Roman" w:hAnsi="Times New Roman" w:cs="Times New Roman"/>
          <w:color w:val="000000" w:themeColor="text1"/>
          <w:sz w:val="24"/>
          <w:szCs w:val="24"/>
          <w:lang w:eastAsia="ru-RU"/>
        </w:rPr>
        <w:t xml:space="preserve">; </w:t>
      </w:r>
    </w:p>
    <w:p w:rsidR="004A453B"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 7) суммы экономии, полученной Учреждением в  2022 финансовом году (финансовый  2022 год и плановый период 2023 и 2024 годов) в результате заключения контрактов с победителями конкурентных способов определения поставщи</w:t>
      </w:r>
      <w:r w:rsidR="004A453B">
        <w:rPr>
          <w:rFonts w:ascii="Times New Roman" w:hAnsi="Times New Roman" w:cs="Times New Roman"/>
          <w:color w:val="000000" w:themeColor="text1"/>
          <w:sz w:val="24"/>
          <w:szCs w:val="24"/>
          <w:lang w:eastAsia="ru-RU"/>
        </w:rPr>
        <w:t>ков (подрядчиков, исполнителей;</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8) сумм прогнозируемых доходов (поступлений) на соответствующий финансовый год в 2021 финансовом году  и плановом периоде 2023 и 2024 годов, в 2022 финансовом  году (финансовый  2022 год и плановый период 2023 и 2024 годов) (таблица 24 акта от 14.06.2023 №</w:t>
      </w:r>
      <w:r w:rsidR="004A453B">
        <w:rPr>
          <w:rFonts w:ascii="Times New Roman" w:hAnsi="Times New Roman" w:cs="Times New Roman"/>
          <w:color w:val="000000" w:themeColor="text1"/>
          <w:sz w:val="24"/>
          <w:szCs w:val="24"/>
          <w:lang w:eastAsia="ru-RU"/>
        </w:rPr>
        <w:t>1/2023).</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2.5.2.</w:t>
      </w:r>
      <w:r w:rsidRPr="002F2A83">
        <w:rPr>
          <w:rFonts w:ascii="Times New Roman" w:hAnsi="Times New Roman" w:cs="Times New Roman"/>
          <w:b/>
          <w:color w:val="000000" w:themeColor="text1"/>
          <w:sz w:val="24"/>
          <w:szCs w:val="24"/>
          <w:lang w:eastAsia="ru-RU"/>
        </w:rPr>
        <w:t xml:space="preserve"> </w:t>
      </w:r>
      <w:r w:rsidR="00464F3D">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 нарушение положений абзаца второго пунктов 317, 323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аналитический учет операций по доведенным до главного распорядителя средств (Администрация Шегарского района) сумм</w:t>
      </w:r>
      <w:proofErr w:type="gramEnd"/>
      <w:r w:rsidRPr="002F2A83">
        <w:rPr>
          <w:rFonts w:ascii="Times New Roman" w:hAnsi="Times New Roman" w:cs="Times New Roman"/>
          <w:color w:val="000000" w:themeColor="text1"/>
          <w:sz w:val="24"/>
          <w:szCs w:val="24"/>
          <w:lang w:eastAsia="ru-RU"/>
        </w:rPr>
        <w:t xml:space="preserve"> лимитов бюджетных обязательств (бюджетных ассигнований) велся Учреждением в разрезе расходов бюджета по развернутым кодам бюджетной классификации, в то время как данные показатели финансовым органом Администрации Шегарского района и главным распорядителем бюджетных средств (Администрация Шегарского района) утверждены  по укрупненным кодам бюджетной классификации</w:t>
      </w:r>
      <w:r w:rsidR="00A30EFE">
        <w:rPr>
          <w:rFonts w:ascii="Times New Roman" w:hAnsi="Times New Roman" w:cs="Times New Roman"/>
          <w:color w:val="000000" w:themeColor="text1"/>
          <w:sz w:val="24"/>
          <w:szCs w:val="24"/>
          <w:lang w:eastAsia="ru-RU"/>
        </w:rPr>
        <w:t>.</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2.5.3. </w:t>
      </w:r>
      <w:r w:rsidR="00A30EFE">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 нарушение положений абзаца второго пункта 310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пунктов 133, 144  Приказа Минфина России от 06.12.2010 N 162н "Об утверждении Плана счетов</w:t>
      </w:r>
      <w:proofErr w:type="gramEnd"/>
      <w:r w:rsidRPr="002F2A83">
        <w:rPr>
          <w:rFonts w:ascii="Times New Roman" w:hAnsi="Times New Roman" w:cs="Times New Roman"/>
          <w:color w:val="000000" w:themeColor="text1"/>
          <w:sz w:val="24"/>
          <w:szCs w:val="24"/>
          <w:lang w:eastAsia="ru-RU"/>
        </w:rPr>
        <w:t xml:space="preserve"> бюджетного учета и Инструкции по его применению", Учреждением в рамках бюджетного учета не осуществлялась детализация по соответствующим кодам бюджетной классификации бюджетных ассигнований и лимитов бюджетных обязательств, доведенных до главного распорядителя средств (Администрация Шегарского района) по укрупненным кодам бюджетной классификации</w:t>
      </w:r>
      <w:r w:rsidR="00A30EFE">
        <w:rPr>
          <w:rFonts w:ascii="Times New Roman" w:hAnsi="Times New Roman" w:cs="Times New Roman"/>
          <w:color w:val="000000" w:themeColor="text1"/>
          <w:sz w:val="24"/>
          <w:szCs w:val="24"/>
          <w:lang w:eastAsia="ru-RU"/>
        </w:rPr>
        <w:t>.</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lastRenderedPageBreak/>
        <w:t xml:space="preserve">2.5.4. </w:t>
      </w:r>
      <w:r w:rsidR="00A30EFE">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 нарушение пункта 4 Федерального закона от </w:t>
      </w:r>
      <w:proofErr w:type="spellStart"/>
      <w:proofErr w:type="gramStart"/>
      <w:r w:rsidRPr="002F2A83">
        <w:rPr>
          <w:rFonts w:ascii="Times New Roman" w:hAnsi="Times New Roman" w:cs="Times New Roman"/>
          <w:color w:val="000000" w:themeColor="text1"/>
          <w:sz w:val="24"/>
          <w:szCs w:val="24"/>
          <w:lang w:eastAsia="ru-RU"/>
        </w:rPr>
        <w:t>от</w:t>
      </w:r>
      <w:proofErr w:type="spellEnd"/>
      <w:proofErr w:type="gramEnd"/>
      <w:r w:rsidRPr="002F2A83">
        <w:rPr>
          <w:rFonts w:ascii="Times New Roman" w:hAnsi="Times New Roman" w:cs="Times New Roman"/>
          <w:color w:val="000000" w:themeColor="text1"/>
          <w:sz w:val="24"/>
          <w:szCs w:val="24"/>
          <w:lang w:eastAsia="ru-RU"/>
        </w:rPr>
        <w:t xml:space="preserve"> 06.12.2011 N 402-ФЗ "О бухгалтерском учете", ряд регистров бухгалтерского учета не формировался Учреждением в отдельной дело с указанием обязательных реквизитов регистра бухгалтерского учета, а именно:</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а) форма 0504062 «Карточка учета лимитов бюджетных обязательств (бюджетных ассигнований)»;</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б) форма 0504064 «Журнал регистрации обязательств»</w:t>
      </w:r>
      <w:r w:rsidR="003248E5">
        <w:rPr>
          <w:rFonts w:ascii="Times New Roman" w:hAnsi="Times New Roman" w:cs="Times New Roman"/>
          <w:color w:val="000000" w:themeColor="text1"/>
          <w:sz w:val="24"/>
          <w:szCs w:val="24"/>
          <w:lang w:eastAsia="ru-RU"/>
        </w:rPr>
        <w:t>.</w:t>
      </w:r>
      <w:r w:rsidRPr="002F2A83">
        <w:rPr>
          <w:rFonts w:ascii="Times New Roman" w:hAnsi="Times New Roman" w:cs="Times New Roman"/>
          <w:color w:val="000000" w:themeColor="text1"/>
          <w:sz w:val="24"/>
          <w:szCs w:val="24"/>
          <w:lang w:eastAsia="ru-RU"/>
        </w:rPr>
        <w:t xml:space="preserve"> </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2.5.5. </w:t>
      </w:r>
      <w:proofErr w:type="gramEnd"/>
      <w:r w:rsidR="003248E5">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 нарушение положений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структура записей Журнала регистрации обязательств не соответствуют требованиям Приказа Минфина России от 30.03.2015 N 52н</w:t>
      </w:r>
      <w:r w:rsidR="00DB5881">
        <w:rPr>
          <w:rFonts w:ascii="Times New Roman" w:hAnsi="Times New Roman" w:cs="Times New Roman"/>
          <w:color w:val="000000" w:themeColor="text1"/>
          <w:sz w:val="24"/>
          <w:szCs w:val="24"/>
          <w:lang w:eastAsia="ru-RU"/>
        </w:rPr>
        <w:t>.</w:t>
      </w:r>
      <w:proofErr w:type="gramStart"/>
      <w:r w:rsidR="00DB5881">
        <w:rPr>
          <w:rFonts w:ascii="Times New Roman" w:hAnsi="Times New Roman" w:cs="Times New Roman"/>
          <w:color w:val="000000" w:themeColor="text1"/>
          <w:sz w:val="24"/>
          <w:szCs w:val="24"/>
          <w:lang w:eastAsia="ru-RU"/>
        </w:rPr>
        <w:t xml:space="preserve"> </w:t>
      </w:r>
      <w:r w:rsidRPr="002F2A83">
        <w:rPr>
          <w:rFonts w:ascii="Times New Roman" w:hAnsi="Times New Roman" w:cs="Times New Roman"/>
          <w:color w:val="000000" w:themeColor="text1"/>
          <w:sz w:val="24"/>
          <w:szCs w:val="24"/>
          <w:lang w:eastAsia="ru-RU"/>
        </w:rPr>
        <w:t>,</w:t>
      </w:r>
      <w:proofErr w:type="gramEnd"/>
      <w:r w:rsidRPr="002F2A83">
        <w:rPr>
          <w:rFonts w:ascii="Times New Roman" w:hAnsi="Times New Roman" w:cs="Times New Roman"/>
          <w:color w:val="000000" w:themeColor="text1"/>
          <w:sz w:val="24"/>
          <w:szCs w:val="24"/>
          <w:lang w:eastAsia="ru-RU"/>
        </w:rPr>
        <w:t xml:space="preserve"> а именно:</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а) в поле "Документ" отражены наименования, даты и номера, не являющиеся наименованием, датой и номером документа, на основании которого Учреждением  учитывается принимаемое (принятое) </w:t>
      </w:r>
      <w:proofErr w:type="gramStart"/>
      <w:r w:rsidRPr="002F2A83">
        <w:rPr>
          <w:rFonts w:ascii="Times New Roman" w:hAnsi="Times New Roman" w:cs="Times New Roman"/>
          <w:color w:val="000000" w:themeColor="text1"/>
          <w:sz w:val="24"/>
          <w:szCs w:val="24"/>
          <w:lang w:eastAsia="ru-RU"/>
        </w:rPr>
        <w:t>и(</w:t>
      </w:r>
      <w:proofErr w:type="gramEnd"/>
      <w:r w:rsidRPr="002F2A83">
        <w:rPr>
          <w:rFonts w:ascii="Times New Roman" w:hAnsi="Times New Roman" w:cs="Times New Roman"/>
          <w:color w:val="000000" w:themeColor="text1"/>
          <w:sz w:val="24"/>
          <w:szCs w:val="24"/>
          <w:lang w:eastAsia="ru-RU"/>
        </w:rPr>
        <w:t>или) денежное обязательство, например: «кассовый чек», «товарный чек», «чек», «налог на добавленную стоимость», «заработная плата», «служебная записка», «вознаграждение приемным семьям», «пособие опекунам», «резервы отпусков по сотрудникам»;</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положениями пункта 318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установлено, что учет обязательств осуществляется на основании документов, подтверждающих их принятие (возникновение) в соответствии с перечнем, установленным учреждением</w:t>
      </w:r>
      <w:proofErr w:type="gramEnd"/>
      <w:r w:rsidRPr="002F2A83">
        <w:rPr>
          <w:rFonts w:ascii="Times New Roman" w:hAnsi="Times New Roman" w:cs="Times New Roman"/>
          <w:color w:val="000000" w:themeColor="text1"/>
          <w:sz w:val="24"/>
          <w:szCs w:val="24"/>
          <w:lang w:eastAsia="ru-RU"/>
        </w:rPr>
        <w:t xml:space="preserve"> в рамках формирования учетной политики, с учетом требований к документам, предусмотренных порядком учета бюджетных и денежных обязательств, установленных финансовым органом;</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положениями пункта 11 Учетной политики Администрации Шегарского района установлены наименования документов, на основании которых осуществляется учет Учреждением денежных (бюджетных) обязательств и перечень данных документов не содержит наименований, отмеченных в данном пункте и зарегистрированных в главной книге Учреждения;</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б) в </w:t>
      </w:r>
      <w:hyperlink r:id="rId6" w:history="1">
        <w:r w:rsidRPr="002F2A83">
          <w:rPr>
            <w:rFonts w:ascii="Times New Roman" w:hAnsi="Times New Roman" w:cs="Times New Roman"/>
            <w:color w:val="000000" w:themeColor="text1"/>
            <w:sz w:val="24"/>
            <w:szCs w:val="24"/>
            <w:lang w:eastAsia="ru-RU"/>
          </w:rPr>
          <w:t>поле</w:t>
        </w:r>
      </w:hyperlink>
      <w:r w:rsidRPr="002F2A83">
        <w:rPr>
          <w:rFonts w:ascii="Times New Roman" w:hAnsi="Times New Roman" w:cs="Times New Roman"/>
          <w:color w:val="000000" w:themeColor="text1"/>
          <w:sz w:val="24"/>
          <w:szCs w:val="24"/>
          <w:lang w:eastAsia="ru-RU"/>
        </w:rPr>
        <w:t xml:space="preserve"> "Дата" по ряду записей отсутствует дата  постановки и снятия обязательства с бухучета</w:t>
      </w:r>
      <w:r w:rsidR="00777319">
        <w:rPr>
          <w:rFonts w:ascii="Times New Roman" w:hAnsi="Times New Roman" w:cs="Times New Roman"/>
          <w:color w:val="000000" w:themeColor="text1"/>
          <w:sz w:val="24"/>
          <w:szCs w:val="24"/>
          <w:lang w:eastAsia="ru-RU"/>
        </w:rPr>
        <w:t>.</w:t>
      </w:r>
      <w:r w:rsidRPr="002F2A83">
        <w:rPr>
          <w:rFonts w:ascii="Times New Roman" w:hAnsi="Times New Roman" w:cs="Times New Roman"/>
          <w:color w:val="000000" w:themeColor="text1"/>
          <w:sz w:val="24"/>
          <w:szCs w:val="24"/>
          <w:lang w:eastAsia="ru-RU"/>
        </w:rPr>
        <w:t xml:space="preserve">       </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2.5.6. </w:t>
      </w:r>
      <w:r w:rsidR="00777319">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 нарушение пункта 320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Учреждением не ведется аналитический учет принимаемых обязательств в Журнале регистрации обязательств (балансовый счет 501 07)</w:t>
      </w:r>
      <w:r w:rsidR="0043378F">
        <w:rPr>
          <w:rFonts w:ascii="Times New Roman" w:hAnsi="Times New Roman" w:cs="Times New Roman"/>
          <w:color w:val="000000" w:themeColor="text1"/>
          <w:sz w:val="24"/>
          <w:szCs w:val="24"/>
          <w:lang w:eastAsia="ru-RU"/>
        </w:rPr>
        <w:t>.</w:t>
      </w:r>
      <w:proofErr w:type="gramEnd"/>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2.5.7.</w:t>
      </w:r>
      <w:r w:rsidRPr="002F2A83">
        <w:rPr>
          <w:rFonts w:ascii="Times New Roman" w:hAnsi="Times New Roman" w:cs="Times New Roman"/>
          <w:b/>
          <w:color w:val="000000" w:themeColor="text1"/>
          <w:sz w:val="24"/>
          <w:szCs w:val="24"/>
          <w:lang w:eastAsia="ru-RU"/>
        </w:rPr>
        <w:t xml:space="preserve"> </w:t>
      </w:r>
      <w:r w:rsidR="0043378F">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 нарушение положений пункта 11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России от 30.03.2015 N 52н "Об утверждении форм первичных учетных документов и регистров бухгалтерского</w:t>
      </w:r>
      <w:proofErr w:type="gramEnd"/>
      <w:r w:rsidRPr="002F2A83">
        <w:rPr>
          <w:rFonts w:ascii="Times New Roman" w:hAnsi="Times New Roman" w:cs="Times New Roman"/>
          <w:color w:val="000000" w:themeColor="text1"/>
          <w:sz w:val="24"/>
          <w:szCs w:val="24"/>
          <w:lang w:eastAsia="ru-RU"/>
        </w:rPr>
        <w:t xml:space="preserve"> учета, применяемых органами государственной власти (государственными органами), органами местного </w:t>
      </w:r>
      <w:r w:rsidRPr="002F2A83">
        <w:rPr>
          <w:rFonts w:ascii="Times New Roman" w:hAnsi="Times New Roman" w:cs="Times New Roman"/>
          <w:color w:val="000000" w:themeColor="text1"/>
          <w:sz w:val="24"/>
          <w:szCs w:val="24"/>
          <w:lang w:eastAsia="ru-RU"/>
        </w:rPr>
        <w:lastRenderedPageBreak/>
        <w:t>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структура записей Журнала по прочим операциям не соответствует установленным требованиям, а именно:</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а) в поле "Документ" отражены наименования, даты и номера документов, фактически не принятых к учету (не существующих) первичны</w:t>
      </w:r>
      <w:proofErr w:type="gramStart"/>
      <w:r w:rsidRPr="002F2A83">
        <w:rPr>
          <w:rFonts w:ascii="Times New Roman" w:hAnsi="Times New Roman" w:cs="Times New Roman"/>
          <w:color w:val="000000" w:themeColor="text1"/>
          <w:sz w:val="24"/>
          <w:szCs w:val="24"/>
          <w:lang w:eastAsia="ru-RU"/>
        </w:rPr>
        <w:t>х(</w:t>
      </w:r>
      <w:proofErr w:type="gramEnd"/>
      <w:r w:rsidRPr="002F2A83">
        <w:rPr>
          <w:rFonts w:ascii="Times New Roman" w:hAnsi="Times New Roman" w:cs="Times New Roman"/>
          <w:color w:val="000000" w:themeColor="text1"/>
          <w:sz w:val="24"/>
          <w:szCs w:val="24"/>
          <w:lang w:eastAsia="ru-RU"/>
        </w:rPr>
        <w:t>сводных) учетных документов, например, «расходное расписание»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1 501 01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1 501 02), «налог на имущество», «налог на добавленную стоимость», «кассовый чек», «чек», «свод начислений и удержаний»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1 502 11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1 502 12), «заработная плата», «пособия приемным семьям», «пособия опекунам», «вознаграждение приемным семьям»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1 501 13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1 502 11);       </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б) в поле "Документ" отсутствует наименование, дата и номер первичног</w:t>
      </w:r>
      <w:proofErr w:type="gramStart"/>
      <w:r w:rsidRPr="002F2A83">
        <w:rPr>
          <w:rFonts w:ascii="Times New Roman" w:hAnsi="Times New Roman" w:cs="Times New Roman"/>
          <w:color w:val="000000" w:themeColor="text1"/>
          <w:sz w:val="24"/>
          <w:szCs w:val="24"/>
          <w:lang w:eastAsia="ru-RU"/>
        </w:rPr>
        <w:t>о(</w:t>
      </w:r>
      <w:proofErr w:type="gramEnd"/>
      <w:r w:rsidRPr="002F2A83">
        <w:rPr>
          <w:rFonts w:ascii="Times New Roman" w:hAnsi="Times New Roman" w:cs="Times New Roman"/>
          <w:color w:val="000000" w:themeColor="text1"/>
          <w:sz w:val="24"/>
          <w:szCs w:val="24"/>
          <w:lang w:eastAsia="ru-RU"/>
        </w:rPr>
        <w:t>сводного) учетного документа, принятого к учету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1 507 00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1 504 00,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1 501 03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1 502 01), например, Журнал регистрации обязательств за январь, февраль 2022г</w:t>
      </w:r>
      <w:r w:rsidR="0043378F">
        <w:rPr>
          <w:rFonts w:ascii="Times New Roman" w:hAnsi="Times New Roman" w:cs="Times New Roman"/>
          <w:color w:val="000000" w:themeColor="text1"/>
          <w:sz w:val="24"/>
          <w:szCs w:val="24"/>
          <w:lang w:eastAsia="ru-RU"/>
        </w:rPr>
        <w:t>.</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2.5.8. </w:t>
      </w:r>
      <w:r w:rsidR="0043378F">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 нарушение положений статьи 10 Федерального закона от 06.12.2011 N 402-ФЗ </w:t>
      </w:r>
      <w:r w:rsidRPr="002F2A83">
        <w:rPr>
          <w:rFonts w:ascii="Times New Roman" w:hAnsi="Times New Roman" w:cs="Times New Roman"/>
          <w:color w:val="000000" w:themeColor="text1"/>
          <w:sz w:val="24"/>
          <w:szCs w:val="24"/>
        </w:rPr>
        <w:t>"О бухгалтерском учете"</w:t>
      </w:r>
      <w:r w:rsidRPr="002F2A83">
        <w:rPr>
          <w:rFonts w:ascii="Times New Roman" w:hAnsi="Times New Roman" w:cs="Times New Roman"/>
          <w:color w:val="000000" w:themeColor="text1"/>
          <w:sz w:val="24"/>
          <w:szCs w:val="24"/>
          <w:lang w:eastAsia="ru-RU"/>
        </w:rPr>
        <w:t xml:space="preserve">, пунктов 29-30 СГС «Концептуальные основы бухгалтерского учета и отчетности организаций государственного сектора», утвержденного </w:t>
      </w:r>
      <w:r w:rsidRPr="002F2A83">
        <w:rPr>
          <w:rFonts w:ascii="Times New Roman" w:hAnsi="Times New Roman" w:cs="Times New Roman"/>
          <w:color w:val="000000" w:themeColor="text1"/>
          <w:sz w:val="24"/>
          <w:szCs w:val="24"/>
        </w:rPr>
        <w:t>Приказом Минфина России от 31.12.2016 N 256н</w:t>
      </w:r>
      <w:r w:rsidRPr="002F2A83">
        <w:rPr>
          <w:rFonts w:ascii="Times New Roman" w:hAnsi="Times New Roman" w:cs="Times New Roman"/>
          <w:color w:val="000000" w:themeColor="text1"/>
          <w:sz w:val="24"/>
          <w:szCs w:val="24"/>
          <w:lang w:eastAsia="ru-RU"/>
        </w:rPr>
        <w:t xml:space="preserve">, установлены факты  пропуска регистрации  фактов хозяйственной жизни Учреждения, например: </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а) в Журнале по прочим операциям за февраль 2022 года отсутствуют записи (регистрация) первичных учетных документов по принимаемым Учреждением  обязательствами, в то время как Учреждение 2 февраля 2022 года, 4 февраля 2022 и 8 февраля 2022 года разместило в единой информационной системе (на официальном сайте для </w:t>
      </w:r>
      <w:proofErr w:type="spellStart"/>
      <w:r w:rsidRPr="002F2A83">
        <w:rPr>
          <w:rFonts w:ascii="Times New Roman" w:hAnsi="Times New Roman" w:cs="Times New Roman"/>
          <w:color w:val="000000" w:themeColor="text1"/>
          <w:sz w:val="24"/>
          <w:szCs w:val="24"/>
          <w:lang w:eastAsia="ru-RU"/>
        </w:rPr>
        <w:t>госзакупок</w:t>
      </w:r>
      <w:proofErr w:type="spellEnd"/>
      <w:r w:rsidRPr="002F2A83">
        <w:rPr>
          <w:rFonts w:ascii="Times New Roman" w:hAnsi="Times New Roman" w:cs="Times New Roman"/>
          <w:color w:val="000000" w:themeColor="text1"/>
          <w:sz w:val="24"/>
          <w:szCs w:val="24"/>
          <w:lang w:eastAsia="ru-RU"/>
        </w:rPr>
        <w:t xml:space="preserve">) извещения о проведении  электронного аукциона; </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б) в Журнале по прочим операциям за март 2022 года отсутствуют записи (регистрация) первичных учетных документов по  принимаемым Учреждением  обязательствами, в то время как Учреждение 15 марта 2022 года, 18 марта 2022 года, 21 марта 2022 и 30 марта 2022 года разместило в единой информационной системе (на официальном сайте для </w:t>
      </w:r>
      <w:proofErr w:type="spellStart"/>
      <w:r w:rsidRPr="002F2A83">
        <w:rPr>
          <w:rFonts w:ascii="Times New Roman" w:hAnsi="Times New Roman" w:cs="Times New Roman"/>
          <w:color w:val="000000" w:themeColor="text1"/>
          <w:sz w:val="24"/>
          <w:szCs w:val="24"/>
          <w:lang w:eastAsia="ru-RU"/>
        </w:rPr>
        <w:t>госзакупок</w:t>
      </w:r>
      <w:proofErr w:type="spellEnd"/>
      <w:r w:rsidRPr="002F2A83">
        <w:rPr>
          <w:rFonts w:ascii="Times New Roman" w:hAnsi="Times New Roman" w:cs="Times New Roman"/>
          <w:color w:val="000000" w:themeColor="text1"/>
          <w:sz w:val="24"/>
          <w:szCs w:val="24"/>
          <w:lang w:eastAsia="ru-RU"/>
        </w:rPr>
        <w:t>) извещения о проведении электронного аукциона, а так же извещения</w:t>
      </w:r>
      <w:proofErr w:type="gramEnd"/>
      <w:r w:rsidRPr="002F2A83">
        <w:rPr>
          <w:rFonts w:ascii="Times New Roman" w:hAnsi="Times New Roman" w:cs="Times New Roman"/>
          <w:color w:val="000000" w:themeColor="text1"/>
          <w:sz w:val="24"/>
          <w:szCs w:val="24"/>
          <w:lang w:eastAsia="ru-RU"/>
        </w:rPr>
        <w:t xml:space="preserve"> о запросе котировок в электронной форме;</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в) в Журнале по прочим операциям за апрель 2021 года отсутствуют записи (регистрация) первичных учетных документов по  принимаемым Учреждением  обязательствами, в то время как Учреждение 5 апреля 2021 года, 7 апреля 2021 года, 14 апреля 2021 и 16 апреля 2021 года разместило в единой информационной системе (на официальном сайте для </w:t>
      </w:r>
      <w:proofErr w:type="spellStart"/>
      <w:r w:rsidRPr="002F2A83">
        <w:rPr>
          <w:rFonts w:ascii="Times New Roman" w:hAnsi="Times New Roman" w:cs="Times New Roman"/>
          <w:color w:val="000000" w:themeColor="text1"/>
          <w:sz w:val="24"/>
          <w:szCs w:val="24"/>
          <w:lang w:eastAsia="ru-RU"/>
        </w:rPr>
        <w:t>госзакупок</w:t>
      </w:r>
      <w:proofErr w:type="spellEnd"/>
      <w:r w:rsidRPr="002F2A83">
        <w:rPr>
          <w:rFonts w:ascii="Times New Roman" w:hAnsi="Times New Roman" w:cs="Times New Roman"/>
          <w:color w:val="000000" w:themeColor="text1"/>
          <w:sz w:val="24"/>
          <w:szCs w:val="24"/>
          <w:lang w:eastAsia="ru-RU"/>
        </w:rPr>
        <w:t>) извещения о проведении  электронного аукциона, а так же извещения</w:t>
      </w:r>
      <w:proofErr w:type="gramEnd"/>
      <w:r w:rsidRPr="002F2A83">
        <w:rPr>
          <w:rFonts w:ascii="Times New Roman" w:hAnsi="Times New Roman" w:cs="Times New Roman"/>
          <w:color w:val="000000" w:themeColor="text1"/>
          <w:sz w:val="24"/>
          <w:szCs w:val="24"/>
          <w:lang w:eastAsia="ru-RU"/>
        </w:rPr>
        <w:t xml:space="preserve"> о запросе котировок в электронной форме</w:t>
      </w:r>
      <w:r w:rsidR="00CD76DA">
        <w:rPr>
          <w:rFonts w:ascii="Times New Roman" w:hAnsi="Times New Roman" w:cs="Times New Roman"/>
          <w:color w:val="000000" w:themeColor="text1"/>
          <w:sz w:val="24"/>
          <w:szCs w:val="24"/>
          <w:lang w:eastAsia="ru-RU"/>
        </w:rPr>
        <w:t>.</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2.5.9.</w:t>
      </w:r>
      <w:r w:rsidRPr="002F2A83">
        <w:rPr>
          <w:rFonts w:ascii="Times New Roman" w:hAnsi="Times New Roman" w:cs="Times New Roman"/>
          <w:b/>
          <w:color w:val="000000" w:themeColor="text1"/>
          <w:sz w:val="24"/>
          <w:szCs w:val="24"/>
          <w:lang w:eastAsia="ru-RU"/>
        </w:rPr>
        <w:t xml:space="preserve"> </w:t>
      </w:r>
      <w:r w:rsidR="00CD76DA">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 нарушение положений</w:t>
      </w:r>
      <w:r w:rsidRPr="002F2A83">
        <w:rPr>
          <w:rFonts w:ascii="Times New Roman" w:hAnsi="Times New Roman" w:cs="Times New Roman"/>
          <w:b/>
          <w:color w:val="000000" w:themeColor="text1"/>
          <w:sz w:val="24"/>
          <w:szCs w:val="24"/>
          <w:lang w:eastAsia="ru-RU"/>
        </w:rPr>
        <w:t xml:space="preserve"> </w:t>
      </w:r>
      <w:r w:rsidRPr="002F2A83">
        <w:rPr>
          <w:rFonts w:ascii="Times New Roman" w:hAnsi="Times New Roman" w:cs="Times New Roman"/>
          <w:color w:val="000000" w:themeColor="text1"/>
          <w:sz w:val="24"/>
          <w:szCs w:val="24"/>
          <w:lang w:eastAsia="ru-RU"/>
        </w:rPr>
        <w:t xml:space="preserve">пункта 141.1 Приказа Минфина России от 06.12.2010 N 162н "Об утверждении Плана счетов бюджетного учета и Инструкции по его применению", статьи 10 Федерального закона от 06.12.2011 N 402-ФЗ </w:t>
      </w:r>
      <w:r w:rsidRPr="002F2A83">
        <w:rPr>
          <w:rFonts w:ascii="Times New Roman" w:hAnsi="Times New Roman" w:cs="Times New Roman"/>
          <w:color w:val="000000" w:themeColor="text1"/>
          <w:sz w:val="24"/>
          <w:szCs w:val="24"/>
        </w:rPr>
        <w:t>"О бухгалтерском учете"</w:t>
      </w:r>
      <w:r w:rsidRPr="002F2A83">
        <w:rPr>
          <w:rFonts w:ascii="Times New Roman" w:hAnsi="Times New Roman" w:cs="Times New Roman"/>
          <w:color w:val="000000" w:themeColor="text1"/>
          <w:sz w:val="24"/>
          <w:szCs w:val="24"/>
          <w:lang w:eastAsia="ru-RU"/>
        </w:rPr>
        <w:t>, пунктов 29-30 СГС «Концептуальные основы бухгалтерского учета и отчетности организаций государственного сектора»</w:t>
      </w:r>
      <w:r w:rsidRPr="002F2A83">
        <w:rPr>
          <w:rFonts w:ascii="Times New Roman" w:hAnsi="Times New Roman" w:cs="Times New Roman"/>
          <w:b/>
          <w:color w:val="000000" w:themeColor="text1"/>
          <w:sz w:val="24"/>
          <w:szCs w:val="24"/>
          <w:lang w:eastAsia="ru-RU"/>
        </w:rPr>
        <w:t xml:space="preserve"> </w:t>
      </w:r>
      <w:r w:rsidRPr="002F2A83">
        <w:rPr>
          <w:rFonts w:ascii="Times New Roman" w:hAnsi="Times New Roman" w:cs="Times New Roman"/>
          <w:color w:val="000000" w:themeColor="text1"/>
          <w:sz w:val="24"/>
          <w:szCs w:val="24"/>
          <w:lang w:eastAsia="ru-RU"/>
        </w:rPr>
        <w:t>регистрация  фактов хозяйственной  жизни по  принятым Учреждением бюджетным обязательствам в результате заключения договоров</w:t>
      </w:r>
      <w:proofErr w:type="gramEnd"/>
      <w:r w:rsidRPr="002F2A83">
        <w:rPr>
          <w:rFonts w:ascii="Times New Roman" w:hAnsi="Times New Roman" w:cs="Times New Roman"/>
          <w:color w:val="000000" w:themeColor="text1"/>
          <w:sz w:val="24"/>
          <w:szCs w:val="24"/>
          <w:lang w:eastAsia="ru-RU"/>
        </w:rPr>
        <w:t xml:space="preserve"> (контрактов) с победителями конкурентных способов определения поставщиков (подрядчиков, исполнителей) отражаются в учете Учреждения не верно, например:</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Журнал по прочим операциям за июнь 2022 года:</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а) регистрация принятого бюджетного обязательства по муниципальному контракту № 01653000155220000350001 от 27.06.2022г отражена в Журнале по прочим операциям  08.06.2022г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1501 13 -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17, в то время как данная операция должна быть отражена не ранее 27.06.2022г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1502 17 -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11;</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б) регистрация принятого бюджетного обязательства по муниципальному контракту № 01653000155220000340001 от 27.06.2022г отражена в Журнале по прочим </w:t>
      </w:r>
      <w:r w:rsidRPr="002F2A83">
        <w:rPr>
          <w:rFonts w:ascii="Times New Roman" w:hAnsi="Times New Roman" w:cs="Times New Roman"/>
          <w:color w:val="000000" w:themeColor="text1"/>
          <w:sz w:val="24"/>
          <w:szCs w:val="24"/>
          <w:lang w:eastAsia="ru-RU"/>
        </w:rPr>
        <w:lastRenderedPageBreak/>
        <w:t xml:space="preserve">операциям 08.06.2022г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1501 13 -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17, в то время как данная операция должна быть отражена не ранее 27.06.2022г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1502 17 -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11;</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в) регистрация принятого бюджетного обязательства по муниципальному контракту № 01653000155220000320001 от 27.06.2022г отражена в Журнале по прочим операциям 06.06.2022 года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1501 13 -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17, в то время как данная операция должна быть отражена не ранее 27.06.2022г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1502 17 -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11;</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Журнал по прочим операциям за апрель 2021 года:</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а) регистрация принятого бюджетного обязательства по муниципальному контракту № 01653000155210000170001 от 20.04.2021г отражена в Журнале по прочим операциям  07.04.2021г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1501 13 -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17, в то время как данная операция должна быть отражена не ранее 20.04.2021г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1502 17 -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11;</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б) регистрация принятого бюджетного обязательства по муниципальному контракту № 01653000155210000160001 от 26.04.2021г отражена в Журнале по прочим операциям  05.04.2021г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1501 13 -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17, в то время как данная операция должна быть отражена не ранее 26.04.2021г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1502 17 -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11;</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в) регистрация принятого бюджетного обязательства по муниципальному контракту № 01653000155210000180001 от 27.04.2021г отражена в Журнале по прочим операциям  14.04.2021г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1501 13 -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17, в то время как данная операция должна быть отражена не ранее 27.04.2021г по счетам </w:t>
      </w:r>
      <w:proofErr w:type="spellStart"/>
      <w:r w:rsidRPr="002F2A83">
        <w:rPr>
          <w:rFonts w:ascii="Times New Roman" w:hAnsi="Times New Roman" w:cs="Times New Roman"/>
          <w:color w:val="000000" w:themeColor="text1"/>
          <w:sz w:val="24"/>
          <w:szCs w:val="24"/>
          <w:lang w:eastAsia="ru-RU"/>
        </w:rPr>
        <w:t>Дт</w:t>
      </w:r>
      <w:proofErr w:type="spellEnd"/>
      <w:r w:rsidRPr="002F2A83">
        <w:rPr>
          <w:rFonts w:ascii="Times New Roman" w:hAnsi="Times New Roman" w:cs="Times New Roman"/>
          <w:color w:val="000000" w:themeColor="text1"/>
          <w:sz w:val="24"/>
          <w:szCs w:val="24"/>
          <w:lang w:eastAsia="ru-RU"/>
        </w:rPr>
        <w:t xml:space="preserve"> 1502 17 - </w:t>
      </w:r>
      <w:proofErr w:type="spellStart"/>
      <w:r w:rsidRPr="002F2A83">
        <w:rPr>
          <w:rFonts w:ascii="Times New Roman" w:hAnsi="Times New Roman" w:cs="Times New Roman"/>
          <w:color w:val="000000" w:themeColor="text1"/>
          <w:sz w:val="24"/>
          <w:szCs w:val="24"/>
          <w:lang w:eastAsia="ru-RU"/>
        </w:rPr>
        <w:t>Кт</w:t>
      </w:r>
      <w:proofErr w:type="spellEnd"/>
      <w:r w:rsidRPr="002F2A83">
        <w:rPr>
          <w:rFonts w:ascii="Times New Roman" w:hAnsi="Times New Roman" w:cs="Times New Roman"/>
          <w:color w:val="000000" w:themeColor="text1"/>
          <w:sz w:val="24"/>
          <w:szCs w:val="24"/>
          <w:lang w:eastAsia="ru-RU"/>
        </w:rPr>
        <w:t xml:space="preserve"> 1502 11</w:t>
      </w:r>
      <w:r w:rsidR="00A21E3D">
        <w:rPr>
          <w:rFonts w:ascii="Times New Roman" w:hAnsi="Times New Roman" w:cs="Times New Roman"/>
          <w:color w:val="000000" w:themeColor="text1"/>
          <w:sz w:val="24"/>
          <w:szCs w:val="24"/>
          <w:lang w:eastAsia="ru-RU"/>
        </w:rPr>
        <w:t>.</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2.5.10.</w:t>
      </w:r>
      <w:r w:rsidRPr="002F2A83">
        <w:rPr>
          <w:rFonts w:ascii="Times New Roman" w:hAnsi="Times New Roman" w:cs="Times New Roman"/>
          <w:b/>
          <w:color w:val="000000" w:themeColor="text1"/>
          <w:sz w:val="24"/>
          <w:szCs w:val="24"/>
          <w:lang w:eastAsia="ru-RU"/>
        </w:rPr>
        <w:t xml:space="preserve"> </w:t>
      </w:r>
      <w:r w:rsidR="00B91AD8">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 нарушение положений</w:t>
      </w:r>
      <w:r w:rsidRPr="002F2A83">
        <w:rPr>
          <w:rFonts w:ascii="Times New Roman" w:hAnsi="Times New Roman" w:cs="Times New Roman"/>
          <w:b/>
          <w:color w:val="000000" w:themeColor="text1"/>
          <w:sz w:val="24"/>
          <w:szCs w:val="24"/>
          <w:lang w:eastAsia="ru-RU"/>
        </w:rPr>
        <w:t xml:space="preserve"> </w:t>
      </w:r>
      <w:r w:rsidRPr="002F2A83">
        <w:rPr>
          <w:rFonts w:ascii="Times New Roman" w:hAnsi="Times New Roman" w:cs="Times New Roman"/>
          <w:color w:val="000000" w:themeColor="text1"/>
          <w:sz w:val="24"/>
          <w:szCs w:val="24"/>
          <w:lang w:eastAsia="ru-RU"/>
        </w:rPr>
        <w:t>пункта 150 Приказа Минфина России от 06.12.2010 N 162н "Об утверждении Плана счетов бюджетного учета и Инструкции по его применению", аналитический учет операций по счету 050400000 "Сметные (плановые, прогнозные) назначения" в Карточке учета прогнозных (плановых) назначений по соответствующим счетам Учреждением не велся.</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2.5.11. </w:t>
      </w:r>
      <w:r w:rsidR="00B91AD8">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 нарушение положений Инструкции о порядке составления и предоставления отчетности 28.12.2010 N 191Н </w:t>
      </w:r>
      <w:r w:rsidRPr="002F2A83">
        <w:rPr>
          <w:rFonts w:ascii="Times New Roman" w:hAnsi="Times New Roman" w:cs="Times New Roman"/>
          <w:color w:val="000000" w:themeColor="text1"/>
          <w:sz w:val="24"/>
          <w:szCs w:val="24"/>
        </w:rPr>
        <w:t xml:space="preserve">"Об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2F2A83">
        <w:rPr>
          <w:rFonts w:ascii="Times New Roman" w:hAnsi="Times New Roman" w:cs="Times New Roman"/>
          <w:color w:val="000000" w:themeColor="text1"/>
          <w:sz w:val="24"/>
          <w:szCs w:val="24"/>
          <w:lang w:eastAsia="ru-RU"/>
        </w:rPr>
        <w:t>в проверяемом периоде установлен случай составления бухгалтерской (финансовой) отчетности за 2021 год на данных, не подтвержденных записями регистров бухгалтерского учета (форма 0503127 Отчет об исполнении бюджета главного</w:t>
      </w:r>
      <w:proofErr w:type="gramEnd"/>
      <w:r w:rsidRPr="002F2A83">
        <w:rPr>
          <w:rFonts w:ascii="Times New Roman" w:hAnsi="Times New Roman" w:cs="Times New Roman"/>
          <w:color w:val="000000" w:themeColor="text1"/>
          <w:sz w:val="24"/>
          <w:szCs w:val="24"/>
          <w:lang w:eastAsia="ru-RU"/>
        </w:rPr>
        <w:t xml:space="preserve">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состоянию на 01.01.2022г раздел 1 "Доходы бюджета» </w:t>
      </w:r>
      <w:hyperlink r:id="rId7" w:history="1">
        <w:r w:rsidRPr="002F2A83">
          <w:rPr>
            <w:rFonts w:ascii="Times New Roman" w:hAnsi="Times New Roman" w:cs="Times New Roman"/>
            <w:color w:val="000000" w:themeColor="text1"/>
            <w:sz w:val="24"/>
            <w:szCs w:val="24"/>
            <w:lang w:eastAsia="ru-RU"/>
          </w:rPr>
          <w:t>графа 4</w:t>
        </w:r>
      </w:hyperlink>
      <w:r w:rsidRPr="002F2A83">
        <w:rPr>
          <w:rFonts w:ascii="Times New Roman" w:hAnsi="Times New Roman" w:cs="Times New Roman"/>
          <w:color w:val="000000" w:themeColor="text1"/>
          <w:sz w:val="24"/>
          <w:szCs w:val="24"/>
          <w:lang w:eastAsia="ru-RU"/>
        </w:rPr>
        <w:t>);</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2.5.12. </w:t>
      </w:r>
      <w:r w:rsidR="00B91AD8">
        <w:rPr>
          <w:rFonts w:ascii="Times New Roman" w:hAnsi="Times New Roman" w:cs="Times New Roman"/>
          <w:color w:val="000000" w:themeColor="text1"/>
          <w:sz w:val="24"/>
          <w:szCs w:val="24"/>
          <w:lang w:eastAsia="ru-RU"/>
        </w:rPr>
        <w:t>В</w:t>
      </w:r>
      <w:r w:rsidRPr="002F2A83">
        <w:rPr>
          <w:rFonts w:ascii="Times New Roman" w:hAnsi="Times New Roman" w:cs="Times New Roman"/>
          <w:color w:val="000000" w:themeColor="text1"/>
          <w:sz w:val="24"/>
          <w:szCs w:val="24"/>
          <w:lang w:eastAsia="ru-RU"/>
        </w:rPr>
        <w:t xml:space="preserve">ыявлены нарушения в Учетной политики Администрации Шегарского района, утвержденной Распоряжением Администрации Шегарского района  от 23.03.2021г № 109 на предмет соответствия положений муниципального правового акта в части  осуществления Учреждением бюджетного учета операций по санкционированию расходов правовым актам, регулирующим бюджетные правоотношения в Российской Федерации,  а именно: </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1)</w:t>
      </w:r>
      <w:r w:rsidRPr="002F2A83">
        <w:rPr>
          <w:rFonts w:ascii="Times New Roman" w:hAnsi="Times New Roman" w:cs="Times New Roman"/>
          <w:b/>
          <w:color w:val="000000" w:themeColor="text1"/>
          <w:sz w:val="24"/>
          <w:szCs w:val="24"/>
          <w:lang w:eastAsia="ru-RU"/>
        </w:rPr>
        <w:t xml:space="preserve"> </w:t>
      </w:r>
      <w:r w:rsidRPr="002F2A83">
        <w:rPr>
          <w:rFonts w:ascii="Times New Roman" w:hAnsi="Times New Roman" w:cs="Times New Roman"/>
          <w:color w:val="000000" w:themeColor="text1"/>
          <w:sz w:val="24"/>
          <w:szCs w:val="24"/>
          <w:lang w:eastAsia="ru-RU"/>
        </w:rPr>
        <w:t>в нарушение</w:t>
      </w:r>
      <w:r w:rsidRPr="002F2A83">
        <w:rPr>
          <w:rFonts w:ascii="Times New Roman" w:hAnsi="Times New Roman" w:cs="Times New Roman"/>
          <w:b/>
          <w:color w:val="000000" w:themeColor="text1"/>
          <w:sz w:val="24"/>
          <w:szCs w:val="24"/>
          <w:lang w:eastAsia="ru-RU"/>
        </w:rPr>
        <w:t xml:space="preserve"> </w:t>
      </w:r>
      <w:r w:rsidRPr="002F2A83">
        <w:rPr>
          <w:rFonts w:ascii="Times New Roman" w:hAnsi="Times New Roman" w:cs="Times New Roman"/>
          <w:color w:val="000000" w:themeColor="text1"/>
          <w:sz w:val="24"/>
          <w:szCs w:val="24"/>
          <w:lang w:eastAsia="ru-RU"/>
        </w:rPr>
        <w:t xml:space="preserve">положений методических указаний Приказа Минфина России от 30.03.2015 N 52н </w:t>
      </w:r>
      <w:r w:rsidRPr="002F2A83">
        <w:rPr>
          <w:rFonts w:ascii="Times New Roman" w:hAnsi="Times New Roman" w:cs="Times New Roman"/>
          <w:color w:val="000000" w:themeColor="text1"/>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2F2A83">
        <w:rPr>
          <w:rFonts w:ascii="Times New Roman" w:hAnsi="Times New Roman" w:cs="Times New Roman"/>
          <w:color w:val="000000" w:themeColor="text1"/>
          <w:sz w:val="24"/>
          <w:szCs w:val="24"/>
          <w:lang w:eastAsia="ru-RU"/>
        </w:rPr>
        <w:t xml:space="preserve"> периодичность формирования формы 0504062 «Карточка учета лимитов бюджетных обязательств (бюджетных ассигнований)» и формы 0504064</w:t>
      </w:r>
      <w:proofErr w:type="gramEnd"/>
      <w:r w:rsidRPr="002F2A83">
        <w:rPr>
          <w:rFonts w:ascii="Times New Roman" w:hAnsi="Times New Roman" w:cs="Times New Roman"/>
          <w:color w:val="000000" w:themeColor="text1"/>
          <w:sz w:val="24"/>
          <w:szCs w:val="24"/>
          <w:lang w:eastAsia="ru-RU"/>
        </w:rPr>
        <w:t xml:space="preserve"> «Журнал регистрации обязательств», </w:t>
      </w:r>
      <w:proofErr w:type="gramStart"/>
      <w:r w:rsidRPr="002F2A83">
        <w:rPr>
          <w:rFonts w:ascii="Times New Roman" w:hAnsi="Times New Roman" w:cs="Times New Roman"/>
          <w:color w:val="000000" w:themeColor="text1"/>
          <w:sz w:val="24"/>
          <w:szCs w:val="24"/>
          <w:lang w:eastAsia="ru-RU"/>
        </w:rPr>
        <w:t>установленная</w:t>
      </w:r>
      <w:proofErr w:type="gramEnd"/>
      <w:r w:rsidRPr="002F2A83">
        <w:rPr>
          <w:rFonts w:ascii="Times New Roman" w:hAnsi="Times New Roman" w:cs="Times New Roman"/>
          <w:color w:val="000000" w:themeColor="text1"/>
          <w:sz w:val="24"/>
          <w:szCs w:val="24"/>
          <w:lang w:eastAsia="ru-RU"/>
        </w:rPr>
        <w:t xml:space="preserve"> приложением 4 Учетной политики Администрации Шегарского района не соответствует периодичности формирования данных форм, установленной действующим законодательством;</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2) в нарушение положений Приказа Минфина России от 01.12.2010 N 157н "Об утверждении Единого плана счетов бухгалтерского учета для органов государственной </w:t>
      </w:r>
      <w:r w:rsidRPr="002F2A83">
        <w:rPr>
          <w:rFonts w:ascii="Times New Roman" w:hAnsi="Times New Roman" w:cs="Times New Roman"/>
          <w:color w:val="000000" w:themeColor="text1"/>
          <w:sz w:val="24"/>
          <w:szCs w:val="24"/>
          <w:lang w:eastAsia="ru-RU"/>
        </w:rPr>
        <w:lastRenderedPageBreak/>
        <w:t>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пункта 150  Приказа Минфина России от 06.12.2010 N 162н "Об утверждении Плана счетов бюджетного учета и Инструкции</w:t>
      </w:r>
      <w:proofErr w:type="gramEnd"/>
      <w:r w:rsidRPr="002F2A83">
        <w:rPr>
          <w:rFonts w:ascii="Times New Roman" w:hAnsi="Times New Roman" w:cs="Times New Roman"/>
          <w:color w:val="000000" w:themeColor="text1"/>
          <w:sz w:val="24"/>
          <w:szCs w:val="24"/>
          <w:lang w:eastAsia="ru-RU"/>
        </w:rPr>
        <w:t xml:space="preserve"> по его применению", аналитический учет операций по счету 050400000 "Сметные (плановые, прогнозные) назначения", Рабочим планом счетов Учетной политики Администрации Шегарского района установлен балансовый счет 50400, имеющий в своей структуре неустановленный бюджетным законодательством вид аналитического кода счета «1»;</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3) в нарушение положений пункта 150 Приказа Минфина России от 06.12.2010 N 162н "Об утверждении Плана счетов бюджетного учета и Инструкции по его применению", аналитический учет операций по счету 050400000 "Сметные (плановые, прогнозные) назначения", по счету 050400 "Сметные (плановые, прогнозные) назначения" не осуществляется аналитический учет операций в Карточке учета прогнозных (плановых) назначений; </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4) в нарушение положений пункта 9 СГС «Учетная политика, оценочные значения и ошибки, оценочные значения и ошибки», утвержденного </w:t>
      </w:r>
      <w:r w:rsidRPr="002F2A83">
        <w:rPr>
          <w:rFonts w:ascii="Times New Roman" w:hAnsi="Times New Roman" w:cs="Times New Roman"/>
          <w:color w:val="000000" w:themeColor="text1"/>
          <w:sz w:val="24"/>
          <w:szCs w:val="24"/>
        </w:rPr>
        <w:t xml:space="preserve">Приказом Минфина России от 30.12.2017 N 274н </w:t>
      </w:r>
      <w:r w:rsidRPr="002F2A83">
        <w:rPr>
          <w:rFonts w:ascii="Times New Roman" w:hAnsi="Times New Roman" w:cs="Times New Roman"/>
          <w:color w:val="000000" w:themeColor="text1"/>
          <w:sz w:val="24"/>
          <w:szCs w:val="24"/>
          <w:lang w:eastAsia="ru-RU"/>
        </w:rPr>
        <w:t>для учета операций по принимаемым и принятым Учреждением  обязательствам в плановом периоде Рабочим планом счетов Учетной политики Администрации Шегарского района не предусмотрены балансовые счета 502 21, 502 31, 502 27, 502 37;</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Нарушения, установленные проверкой в бюджетном учете Учреждения, имеют признаки административных правонарушений по статье 15.15.6 «Нарушение требований к бюджетному (бухгалтерскому) учету, в том числе к составлению, представлению бюджетной, бухгалтерской (финансовой) отчетности» Кодекса Российской Федерации об административных правонарушениях" от 30.12.2001 N 195-ФЗ.</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r w:rsidRPr="002F2A83">
        <w:rPr>
          <w:rFonts w:ascii="Times New Roman" w:hAnsi="Times New Roman" w:cs="Times New Roman"/>
          <w:b/>
          <w:color w:val="000000" w:themeColor="text1"/>
          <w:sz w:val="24"/>
          <w:szCs w:val="24"/>
          <w:lang w:eastAsia="ru-RU"/>
        </w:rPr>
        <w:t>3. Установлены факты нарушений использования (расходования) бюджетных средств и отражения в бюджетном учете операций по использованию  (расходованию) бюджетных средств:</w:t>
      </w: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b/>
          <w:bCs/>
          <w:color w:val="000000" w:themeColor="text1"/>
          <w:sz w:val="24"/>
          <w:szCs w:val="24"/>
          <w:lang w:eastAsia="ru-RU"/>
        </w:rPr>
      </w:pPr>
      <w:r w:rsidRPr="002F2A83">
        <w:rPr>
          <w:rFonts w:ascii="Times New Roman" w:hAnsi="Times New Roman" w:cs="Times New Roman"/>
          <w:b/>
          <w:color w:val="000000" w:themeColor="text1"/>
          <w:sz w:val="24"/>
          <w:szCs w:val="24"/>
          <w:lang w:eastAsia="ru-RU"/>
        </w:rPr>
        <w:t xml:space="preserve">3.1. </w:t>
      </w:r>
      <w:r w:rsidRPr="002F2A83">
        <w:rPr>
          <w:rFonts w:ascii="Times New Roman" w:hAnsi="Times New Roman" w:cs="Times New Roman"/>
          <w:b/>
          <w:bCs/>
          <w:color w:val="000000" w:themeColor="text1"/>
          <w:sz w:val="24"/>
          <w:szCs w:val="24"/>
          <w:lang w:eastAsia="ru-RU"/>
        </w:rPr>
        <w:t>Использование (расходование) бюджетных средств на оплату труда, денежное содержание и иные стимулирующие выплаты.</w:t>
      </w:r>
    </w:p>
    <w:p w:rsidR="002F2A83" w:rsidRPr="002F2A83" w:rsidRDefault="002F2A83" w:rsidP="002F2A83">
      <w:pPr>
        <w:spacing w:after="0" w:line="240" w:lineRule="auto"/>
        <w:ind w:firstLine="709"/>
        <w:jc w:val="both"/>
        <w:rPr>
          <w:rFonts w:ascii="Times New Roman" w:hAnsi="Times New Roman" w:cs="Times New Roman"/>
          <w:b/>
          <w:bCs/>
          <w:color w:val="000000" w:themeColor="text1"/>
          <w:sz w:val="24"/>
          <w:szCs w:val="24"/>
          <w:lang w:eastAsia="ru-RU"/>
        </w:rPr>
      </w:pPr>
      <w:r w:rsidRPr="002F2A83">
        <w:rPr>
          <w:rFonts w:ascii="Times New Roman" w:hAnsi="Times New Roman" w:cs="Times New Roman"/>
          <w:b/>
          <w:bCs/>
          <w:color w:val="000000" w:themeColor="text1"/>
          <w:sz w:val="24"/>
          <w:szCs w:val="24"/>
          <w:lang w:eastAsia="ru-RU"/>
        </w:rPr>
        <w:t xml:space="preserve">3.1.1. </w:t>
      </w:r>
      <w:r w:rsidRPr="002F2A83">
        <w:rPr>
          <w:rFonts w:ascii="Times New Roman" w:hAnsi="Times New Roman" w:cs="Times New Roman"/>
          <w:bCs/>
          <w:color w:val="000000" w:themeColor="text1"/>
          <w:sz w:val="24"/>
          <w:szCs w:val="24"/>
          <w:lang w:eastAsia="ru-RU"/>
        </w:rPr>
        <w:t xml:space="preserve">Нарушения </w:t>
      </w:r>
      <w:r w:rsidRPr="002F2A83">
        <w:rPr>
          <w:rFonts w:ascii="Times New Roman" w:hAnsi="Times New Roman" w:cs="Times New Roman"/>
          <w:color w:val="000000" w:themeColor="text1"/>
          <w:sz w:val="24"/>
          <w:szCs w:val="24"/>
          <w:lang w:eastAsia="ru-RU"/>
        </w:rPr>
        <w:t>формирования фонда оплаты труда:</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bCs/>
          <w:color w:val="000000" w:themeColor="text1"/>
          <w:sz w:val="24"/>
          <w:szCs w:val="24"/>
          <w:lang w:eastAsia="ru-RU"/>
        </w:rPr>
        <w:t>1) в нарушение положений пункта 4 статьи 7 Закона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раздела 2 Положения о размере и порядке оплаты труда лиц, замещающих муниципальные должности, утвержденного решением Думы Шегарского района от 28.03.2013 № 201, объем лимитов бюджетных обязательств</w:t>
      </w:r>
      <w:proofErr w:type="gramEnd"/>
      <w:r w:rsidRPr="002F2A83">
        <w:rPr>
          <w:rFonts w:ascii="Times New Roman" w:hAnsi="Times New Roman" w:cs="Times New Roman"/>
          <w:bCs/>
          <w:color w:val="000000" w:themeColor="text1"/>
          <w:sz w:val="24"/>
          <w:szCs w:val="24"/>
          <w:lang w:eastAsia="ru-RU"/>
        </w:rPr>
        <w:t xml:space="preserve">, </w:t>
      </w:r>
      <w:proofErr w:type="gramStart"/>
      <w:r w:rsidRPr="002F2A83">
        <w:rPr>
          <w:rFonts w:ascii="Times New Roman" w:hAnsi="Times New Roman" w:cs="Times New Roman"/>
          <w:bCs/>
          <w:color w:val="000000" w:themeColor="text1"/>
          <w:sz w:val="24"/>
          <w:szCs w:val="24"/>
          <w:lang w:eastAsia="ru-RU"/>
        </w:rPr>
        <w:t xml:space="preserve">предусмотренный в бюджетной смете Учреждения на 2021 </w:t>
      </w:r>
      <w:r w:rsidRPr="002F2A83">
        <w:rPr>
          <w:rFonts w:ascii="Times New Roman" w:hAnsi="Times New Roman" w:cs="Times New Roman"/>
          <w:color w:val="000000" w:themeColor="text1"/>
          <w:sz w:val="24"/>
          <w:szCs w:val="24"/>
          <w:lang w:eastAsia="ru-RU"/>
        </w:rPr>
        <w:t>финансовый год и плановый период 2022 и 2023 годы на выплату денежного содержания (оплату труда) лиц, замещающих муниципальные должности, превышает объем средств, который должен быть предусмотрен данной категории работников в расчете на год в соответствии с правовыми нормативными актами, указанными в данном пункте на 4% или на 42,394 тысячи рублей;</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2) в нарушение положений раздела </w:t>
      </w:r>
      <w:r w:rsidRPr="002F2A83">
        <w:rPr>
          <w:rFonts w:ascii="Times New Roman" w:hAnsi="Times New Roman" w:cs="Times New Roman"/>
          <w:color w:val="000000" w:themeColor="text1"/>
          <w:sz w:val="24"/>
          <w:szCs w:val="24"/>
          <w:lang w:val="en-US" w:eastAsia="ru-RU"/>
        </w:rPr>
        <w:t>III</w:t>
      </w:r>
      <w:r w:rsidRPr="002F2A83">
        <w:rPr>
          <w:rFonts w:ascii="Times New Roman" w:hAnsi="Times New Roman" w:cs="Times New Roman"/>
          <w:color w:val="000000" w:themeColor="text1"/>
          <w:sz w:val="24"/>
          <w:szCs w:val="24"/>
          <w:lang w:eastAsia="ru-RU"/>
        </w:rPr>
        <w:t xml:space="preserve"> Положения об оплате труда лиц, замещающих должности муниципальной службы, </w:t>
      </w:r>
      <w:r w:rsidRPr="002F2A83">
        <w:rPr>
          <w:rFonts w:ascii="Times New Roman" w:hAnsi="Times New Roman" w:cs="Times New Roman"/>
          <w:bCs/>
          <w:color w:val="000000" w:themeColor="text1"/>
          <w:sz w:val="24"/>
          <w:szCs w:val="24"/>
          <w:lang w:eastAsia="ru-RU"/>
        </w:rPr>
        <w:t>утвержденного решением Думы Шегарского района</w:t>
      </w:r>
      <w:r w:rsidRPr="002F2A83">
        <w:rPr>
          <w:rFonts w:ascii="Times New Roman" w:hAnsi="Times New Roman" w:cs="Times New Roman"/>
          <w:color w:val="000000" w:themeColor="text1"/>
          <w:sz w:val="24"/>
          <w:szCs w:val="24"/>
          <w:lang w:eastAsia="ru-RU"/>
        </w:rPr>
        <w:t xml:space="preserve"> от 11.06.2013 № 222</w:t>
      </w:r>
      <w:r w:rsidRPr="002F2A83">
        <w:rPr>
          <w:rFonts w:ascii="Times New Roman" w:hAnsi="Times New Roman" w:cs="Times New Roman"/>
          <w:bCs/>
          <w:color w:val="000000" w:themeColor="text1"/>
          <w:sz w:val="24"/>
          <w:szCs w:val="24"/>
          <w:lang w:eastAsia="ru-RU"/>
        </w:rPr>
        <w:t xml:space="preserve"> объем лимитов бюджетных обязательств, предусмотренный в бюджетной смете Учреждения на 2022 </w:t>
      </w:r>
      <w:r w:rsidRPr="002F2A83">
        <w:rPr>
          <w:rFonts w:ascii="Times New Roman" w:hAnsi="Times New Roman" w:cs="Times New Roman"/>
          <w:color w:val="000000" w:themeColor="text1"/>
          <w:sz w:val="24"/>
          <w:szCs w:val="24"/>
          <w:lang w:eastAsia="ru-RU"/>
        </w:rPr>
        <w:t xml:space="preserve">финансовый год и плановый период 2022 и 2023 годы по состоянию на 01.01.2022г на выплату денежного содержания </w:t>
      </w:r>
      <w:r w:rsidRPr="002F2A83">
        <w:rPr>
          <w:rFonts w:ascii="Times New Roman" w:hAnsi="Times New Roman" w:cs="Times New Roman"/>
          <w:color w:val="000000" w:themeColor="text1"/>
          <w:sz w:val="24"/>
          <w:szCs w:val="24"/>
          <w:lang w:eastAsia="ru-RU"/>
        </w:rPr>
        <w:lastRenderedPageBreak/>
        <w:t>(оплату труда) лиц, замещающих должности муниципальной службы, превышает</w:t>
      </w:r>
      <w:proofErr w:type="gramEnd"/>
      <w:r w:rsidRPr="002F2A83">
        <w:rPr>
          <w:rFonts w:ascii="Times New Roman" w:hAnsi="Times New Roman" w:cs="Times New Roman"/>
          <w:color w:val="000000" w:themeColor="text1"/>
          <w:sz w:val="24"/>
          <w:szCs w:val="24"/>
          <w:lang w:eastAsia="ru-RU"/>
        </w:rPr>
        <w:t xml:space="preserve"> объем средств, который должен быть предусмотрен данной категории работников в расчете на год в соответствии с правовыми нормативными актами, указанными в данном пункте на 3% или на 397,0 тысячи рублей;</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Таким образом, увеличение Учреждением расходов на выплату денежного содержания (оплату труда) лиц, замещающих муниципальные должности и должности муниципальной службы в проверяемом периоде на 4% и 3% соответственно, в общей сумме на 439,394 тысячи рублей имеет признаки нецелевого использования бюджетных средства, с учетом страховых взносов во внебюджетные фонды в размере 30,2% (132,7 тысячи рублей) данная сумма будет составлять 572,09 тысяч рублей.</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b/>
          <w:bCs/>
          <w:color w:val="000000" w:themeColor="text1"/>
          <w:sz w:val="24"/>
          <w:szCs w:val="24"/>
          <w:lang w:eastAsia="ru-RU"/>
        </w:rPr>
        <w:t xml:space="preserve">3.1.2. </w:t>
      </w:r>
      <w:r w:rsidRPr="002F2A83">
        <w:rPr>
          <w:rFonts w:ascii="Times New Roman" w:hAnsi="Times New Roman" w:cs="Times New Roman"/>
          <w:bCs/>
          <w:color w:val="000000" w:themeColor="text1"/>
          <w:sz w:val="24"/>
          <w:szCs w:val="24"/>
          <w:lang w:eastAsia="ru-RU"/>
        </w:rPr>
        <w:t xml:space="preserve">Нарушения </w:t>
      </w:r>
      <w:r w:rsidRPr="002F2A83">
        <w:rPr>
          <w:rFonts w:ascii="Times New Roman" w:hAnsi="Times New Roman" w:cs="Times New Roman"/>
          <w:color w:val="000000" w:themeColor="text1"/>
          <w:sz w:val="24"/>
          <w:szCs w:val="24"/>
          <w:lang w:eastAsia="ru-RU"/>
        </w:rPr>
        <w:t>формирования (ведения)  штатного расписания:</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bCs/>
          <w:color w:val="000000" w:themeColor="text1"/>
          <w:sz w:val="24"/>
          <w:szCs w:val="24"/>
          <w:lang w:eastAsia="ru-RU"/>
        </w:rPr>
        <w:t xml:space="preserve">1) </w:t>
      </w:r>
      <w:r w:rsidRPr="002F2A83">
        <w:rPr>
          <w:rFonts w:ascii="Times New Roman" w:hAnsi="Times New Roman" w:cs="Times New Roman"/>
          <w:color w:val="000000" w:themeColor="text1"/>
          <w:sz w:val="24"/>
          <w:szCs w:val="24"/>
          <w:lang w:eastAsia="ru-RU"/>
        </w:rPr>
        <w:t xml:space="preserve">в нарушение норм, установленных </w:t>
      </w:r>
      <w:proofErr w:type="gramStart"/>
      <w:r w:rsidRPr="002F2A83">
        <w:rPr>
          <w:rFonts w:ascii="Times New Roman" w:hAnsi="Times New Roman" w:cs="Times New Roman"/>
          <w:color w:val="000000" w:themeColor="text1"/>
          <w:sz w:val="24"/>
          <w:szCs w:val="24"/>
          <w:lang w:eastAsia="ru-RU"/>
        </w:rPr>
        <w:t>а</w:t>
      </w:r>
      <w:hyperlink r:id="rId8" w:history="1">
        <w:r w:rsidRPr="002F2A83">
          <w:rPr>
            <w:rFonts w:ascii="Times New Roman" w:hAnsi="Times New Roman" w:cs="Times New Roman"/>
            <w:color w:val="000000" w:themeColor="text1"/>
            <w:sz w:val="24"/>
            <w:szCs w:val="24"/>
            <w:lang w:eastAsia="ru-RU"/>
          </w:rPr>
          <w:t>бзацем</w:t>
        </w:r>
        <w:proofErr w:type="gramEnd"/>
        <w:r w:rsidRPr="002F2A83">
          <w:rPr>
            <w:rFonts w:ascii="Times New Roman" w:hAnsi="Times New Roman" w:cs="Times New Roman"/>
            <w:color w:val="000000" w:themeColor="text1"/>
            <w:sz w:val="24"/>
            <w:szCs w:val="24"/>
            <w:lang w:eastAsia="ru-RU"/>
          </w:rPr>
          <w:t xml:space="preserve"> 4 раздела</w:t>
        </w:r>
      </w:hyperlink>
      <w:r w:rsidRPr="002F2A83">
        <w:rPr>
          <w:rFonts w:ascii="Times New Roman" w:hAnsi="Times New Roman" w:cs="Times New Roman"/>
          <w:color w:val="000000" w:themeColor="text1"/>
          <w:sz w:val="24"/>
          <w:szCs w:val="24"/>
          <w:lang w:eastAsia="ru-RU"/>
        </w:rPr>
        <w:t xml:space="preserve"> "Штатное расписание" Указаний Госкомстата РФ от 05.01.2004 N 1 </w:t>
      </w:r>
      <w:r w:rsidRPr="002F2A83">
        <w:rPr>
          <w:rFonts w:ascii="Times New Roman" w:hAnsi="Times New Roman" w:cs="Times New Roman"/>
          <w:color w:val="000000" w:themeColor="text1"/>
          <w:kern w:val="36"/>
          <w:sz w:val="24"/>
          <w:szCs w:val="24"/>
        </w:rPr>
        <w:t>"Об утверждении унифицированных форм первичной учетной документации по учету труда и его оплаты"</w:t>
      </w:r>
      <w:r w:rsidRPr="002F2A83">
        <w:rPr>
          <w:rFonts w:ascii="Times New Roman" w:hAnsi="Times New Roman" w:cs="Times New Roman"/>
          <w:color w:val="000000" w:themeColor="text1"/>
          <w:sz w:val="24"/>
          <w:szCs w:val="24"/>
          <w:lang w:eastAsia="ru-RU"/>
        </w:rPr>
        <w:t>, в проверяемом периоде штатное расписание Учреждения  не содержит сведений о надбавках стимулирующего и компенсационного характера;</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внесение изменений в штатное расписание Учреждения оформлялось правовым нормативным актом Учреждения, но штатное расписание при этом не актуализировалось;</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2) в проверяемом периоде в Учреждении формировалась и  утверждалась  Главой  Шегарского района штатная расстановка,  форма и порядок ведения которой локальными актами Учреждения не закреплены;</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3) </w:t>
      </w:r>
      <w:r w:rsidRPr="002F2A83">
        <w:rPr>
          <w:rFonts w:ascii="Times New Roman" w:hAnsi="Times New Roman" w:cs="Times New Roman"/>
          <w:bCs/>
          <w:color w:val="000000" w:themeColor="text1"/>
          <w:sz w:val="24"/>
          <w:szCs w:val="24"/>
          <w:lang w:eastAsia="ru-RU"/>
        </w:rPr>
        <w:t xml:space="preserve">в нарушение норм пункта 8 </w:t>
      </w:r>
      <w:hyperlink r:id="rId9" w:history="1">
        <w:proofErr w:type="gramStart"/>
        <w:r w:rsidRPr="002F2A83">
          <w:rPr>
            <w:rFonts w:ascii="Times New Roman" w:hAnsi="Times New Roman" w:cs="Times New Roman"/>
            <w:color w:val="000000" w:themeColor="text1"/>
            <w:sz w:val="24"/>
            <w:szCs w:val="24"/>
            <w:u w:val="single"/>
            <w:lang w:eastAsia="ru-RU"/>
          </w:rPr>
          <w:t>Порядк</w:t>
        </w:r>
      </w:hyperlink>
      <w:r w:rsidRPr="002F2A83">
        <w:rPr>
          <w:rFonts w:ascii="Times New Roman" w:hAnsi="Times New Roman" w:cs="Times New Roman"/>
          <w:color w:val="000000" w:themeColor="text1"/>
          <w:sz w:val="24"/>
          <w:szCs w:val="24"/>
          <w:u w:val="single"/>
          <w:lang w:eastAsia="ru-RU"/>
        </w:rPr>
        <w:t>а</w:t>
      </w:r>
      <w:proofErr w:type="gramEnd"/>
      <w:r w:rsidRPr="002F2A83">
        <w:rPr>
          <w:rFonts w:ascii="Times New Roman" w:hAnsi="Times New Roman" w:cs="Times New Roman"/>
          <w:color w:val="000000" w:themeColor="text1"/>
          <w:sz w:val="24"/>
          <w:szCs w:val="24"/>
          <w:lang w:eastAsia="ru-RU"/>
        </w:rPr>
        <w:t xml:space="preserve"> проведения </w:t>
      </w:r>
      <w:proofErr w:type="spellStart"/>
      <w:r w:rsidRPr="002F2A83">
        <w:rPr>
          <w:rFonts w:ascii="Times New Roman" w:hAnsi="Times New Roman" w:cs="Times New Roman"/>
          <w:color w:val="000000" w:themeColor="text1"/>
          <w:sz w:val="24"/>
          <w:szCs w:val="24"/>
          <w:lang w:eastAsia="ru-RU"/>
        </w:rPr>
        <w:t>предсменных</w:t>
      </w:r>
      <w:proofErr w:type="spellEnd"/>
      <w:r w:rsidRPr="002F2A83">
        <w:rPr>
          <w:rFonts w:ascii="Times New Roman" w:hAnsi="Times New Roman" w:cs="Times New Roman"/>
          <w:color w:val="000000" w:themeColor="text1"/>
          <w:sz w:val="24"/>
          <w:szCs w:val="24"/>
          <w:lang w:eastAsia="ru-RU"/>
        </w:rPr>
        <w:t xml:space="preserve">, </w:t>
      </w:r>
      <w:proofErr w:type="spellStart"/>
      <w:r w:rsidRPr="002F2A83">
        <w:rPr>
          <w:rFonts w:ascii="Times New Roman" w:hAnsi="Times New Roman" w:cs="Times New Roman"/>
          <w:color w:val="000000" w:themeColor="text1"/>
          <w:sz w:val="24"/>
          <w:szCs w:val="24"/>
          <w:lang w:eastAsia="ru-RU"/>
        </w:rPr>
        <w:t>предрейсовых</w:t>
      </w:r>
      <w:proofErr w:type="spellEnd"/>
      <w:r w:rsidRPr="002F2A83">
        <w:rPr>
          <w:rFonts w:ascii="Times New Roman" w:hAnsi="Times New Roman" w:cs="Times New Roman"/>
          <w:color w:val="000000" w:themeColor="text1"/>
          <w:sz w:val="24"/>
          <w:szCs w:val="24"/>
          <w:lang w:eastAsia="ru-RU"/>
        </w:rPr>
        <w:t xml:space="preserve"> и </w:t>
      </w:r>
      <w:proofErr w:type="spellStart"/>
      <w:r w:rsidRPr="002F2A83">
        <w:rPr>
          <w:rFonts w:ascii="Times New Roman" w:hAnsi="Times New Roman" w:cs="Times New Roman"/>
          <w:color w:val="000000" w:themeColor="text1"/>
          <w:sz w:val="24"/>
          <w:szCs w:val="24"/>
          <w:lang w:eastAsia="ru-RU"/>
        </w:rPr>
        <w:t>послесменных</w:t>
      </w:r>
      <w:proofErr w:type="spellEnd"/>
      <w:r w:rsidRPr="002F2A83">
        <w:rPr>
          <w:rFonts w:ascii="Times New Roman" w:hAnsi="Times New Roman" w:cs="Times New Roman"/>
          <w:color w:val="000000" w:themeColor="text1"/>
          <w:sz w:val="24"/>
          <w:szCs w:val="24"/>
          <w:lang w:eastAsia="ru-RU"/>
        </w:rPr>
        <w:t xml:space="preserve">, </w:t>
      </w:r>
      <w:proofErr w:type="spellStart"/>
      <w:r w:rsidRPr="002F2A83">
        <w:rPr>
          <w:rFonts w:ascii="Times New Roman" w:hAnsi="Times New Roman" w:cs="Times New Roman"/>
          <w:color w:val="000000" w:themeColor="text1"/>
          <w:sz w:val="24"/>
          <w:szCs w:val="24"/>
          <w:lang w:eastAsia="ru-RU"/>
        </w:rPr>
        <w:t>послерейсовых</w:t>
      </w:r>
      <w:proofErr w:type="spellEnd"/>
      <w:r w:rsidRPr="002F2A83">
        <w:rPr>
          <w:rFonts w:ascii="Times New Roman" w:hAnsi="Times New Roman" w:cs="Times New Roman"/>
          <w:color w:val="000000" w:themeColor="text1"/>
          <w:sz w:val="24"/>
          <w:szCs w:val="24"/>
          <w:lang w:eastAsia="ru-RU"/>
        </w:rPr>
        <w:t xml:space="preserve"> медицинских осмотров, утвержденного Приказом Минздрава России от 15.12.2014 N 835н, Учреждением в штатное расписание введена должность </w:t>
      </w:r>
      <w:r w:rsidRPr="002F2A83">
        <w:rPr>
          <w:rFonts w:ascii="Times New Roman" w:hAnsi="Times New Roman" w:cs="Times New Roman"/>
          <w:bCs/>
          <w:color w:val="000000" w:themeColor="text1"/>
          <w:sz w:val="24"/>
          <w:szCs w:val="24"/>
          <w:lang w:eastAsia="ru-RU"/>
        </w:rPr>
        <w:t xml:space="preserve">«специалист по проведению </w:t>
      </w:r>
      <w:proofErr w:type="spellStart"/>
      <w:r w:rsidRPr="002F2A83">
        <w:rPr>
          <w:rFonts w:ascii="Times New Roman" w:hAnsi="Times New Roman" w:cs="Times New Roman"/>
          <w:bCs/>
          <w:color w:val="000000" w:themeColor="text1"/>
          <w:sz w:val="24"/>
          <w:szCs w:val="24"/>
          <w:lang w:eastAsia="ru-RU"/>
        </w:rPr>
        <w:t>предрейсовых</w:t>
      </w:r>
      <w:proofErr w:type="spellEnd"/>
      <w:r w:rsidRPr="002F2A83">
        <w:rPr>
          <w:rFonts w:ascii="Times New Roman" w:hAnsi="Times New Roman" w:cs="Times New Roman"/>
          <w:bCs/>
          <w:color w:val="000000" w:themeColor="text1"/>
          <w:sz w:val="24"/>
          <w:szCs w:val="24"/>
          <w:lang w:eastAsia="ru-RU"/>
        </w:rPr>
        <w:t xml:space="preserve"> медицинских осмотров» и осуществляется деятельность</w:t>
      </w:r>
      <w:r w:rsidRPr="002F2A83">
        <w:rPr>
          <w:rFonts w:ascii="Times New Roman" w:hAnsi="Times New Roman" w:cs="Times New Roman"/>
          <w:color w:val="000000" w:themeColor="text1"/>
          <w:sz w:val="24"/>
          <w:szCs w:val="24"/>
          <w:lang w:eastAsia="ru-RU"/>
        </w:rPr>
        <w:t xml:space="preserve"> по проведению </w:t>
      </w:r>
      <w:proofErr w:type="spellStart"/>
      <w:r w:rsidRPr="002F2A83">
        <w:rPr>
          <w:rFonts w:ascii="Times New Roman" w:hAnsi="Times New Roman" w:cs="Times New Roman"/>
          <w:color w:val="000000" w:themeColor="text1"/>
          <w:sz w:val="24"/>
          <w:szCs w:val="24"/>
          <w:lang w:eastAsia="ru-RU"/>
        </w:rPr>
        <w:t>предрейсовых</w:t>
      </w:r>
      <w:proofErr w:type="spellEnd"/>
      <w:r w:rsidRPr="002F2A83">
        <w:rPr>
          <w:rFonts w:ascii="Times New Roman" w:hAnsi="Times New Roman" w:cs="Times New Roman"/>
          <w:color w:val="000000" w:themeColor="text1"/>
          <w:sz w:val="24"/>
          <w:szCs w:val="24"/>
          <w:lang w:eastAsia="ru-RU"/>
        </w:rPr>
        <w:t xml:space="preserve"> и </w:t>
      </w:r>
      <w:proofErr w:type="spellStart"/>
      <w:r w:rsidRPr="002F2A83">
        <w:rPr>
          <w:rFonts w:ascii="Times New Roman" w:hAnsi="Times New Roman" w:cs="Times New Roman"/>
          <w:color w:val="000000" w:themeColor="text1"/>
          <w:sz w:val="24"/>
          <w:szCs w:val="24"/>
          <w:lang w:eastAsia="ru-RU"/>
        </w:rPr>
        <w:t>послерейсовых</w:t>
      </w:r>
      <w:proofErr w:type="spellEnd"/>
      <w:r w:rsidRPr="002F2A83">
        <w:rPr>
          <w:rFonts w:ascii="Times New Roman" w:hAnsi="Times New Roman" w:cs="Times New Roman"/>
          <w:color w:val="000000" w:themeColor="text1"/>
          <w:sz w:val="24"/>
          <w:szCs w:val="24"/>
          <w:lang w:eastAsia="ru-RU"/>
        </w:rPr>
        <w:t xml:space="preserve"> медицинских осмотров</w:t>
      </w:r>
      <w:r w:rsidRPr="002F2A83">
        <w:rPr>
          <w:rFonts w:ascii="Times New Roman" w:hAnsi="Times New Roman" w:cs="Times New Roman"/>
          <w:bCs/>
          <w:color w:val="000000" w:themeColor="text1"/>
          <w:sz w:val="24"/>
          <w:szCs w:val="24"/>
          <w:lang w:eastAsia="ru-RU"/>
        </w:rPr>
        <w:t xml:space="preserve"> </w:t>
      </w:r>
      <w:r w:rsidRPr="002F2A83">
        <w:rPr>
          <w:rFonts w:ascii="Times New Roman" w:hAnsi="Times New Roman" w:cs="Times New Roman"/>
          <w:color w:val="000000" w:themeColor="text1"/>
          <w:sz w:val="24"/>
          <w:szCs w:val="24"/>
          <w:lang w:eastAsia="ru-RU"/>
        </w:rPr>
        <w:t xml:space="preserve">без  наличия у Учреждения лицензии на осуществление медицинской деятельности, предусматривающей выполнение работ (услуг) по </w:t>
      </w:r>
      <w:proofErr w:type="spellStart"/>
      <w:r w:rsidRPr="002F2A83">
        <w:rPr>
          <w:rFonts w:ascii="Times New Roman" w:hAnsi="Times New Roman" w:cs="Times New Roman"/>
          <w:color w:val="000000" w:themeColor="text1"/>
          <w:sz w:val="24"/>
          <w:szCs w:val="24"/>
          <w:lang w:eastAsia="ru-RU"/>
        </w:rPr>
        <w:t>предрейсовым</w:t>
      </w:r>
      <w:proofErr w:type="spellEnd"/>
      <w:r w:rsidRPr="002F2A83">
        <w:rPr>
          <w:rFonts w:ascii="Times New Roman" w:hAnsi="Times New Roman" w:cs="Times New Roman"/>
          <w:color w:val="000000" w:themeColor="text1"/>
          <w:sz w:val="24"/>
          <w:szCs w:val="24"/>
          <w:lang w:eastAsia="ru-RU"/>
        </w:rPr>
        <w:t xml:space="preserve"> и </w:t>
      </w:r>
      <w:proofErr w:type="spellStart"/>
      <w:r w:rsidRPr="002F2A83">
        <w:rPr>
          <w:rFonts w:ascii="Times New Roman" w:hAnsi="Times New Roman" w:cs="Times New Roman"/>
          <w:color w:val="000000" w:themeColor="text1"/>
          <w:sz w:val="24"/>
          <w:szCs w:val="24"/>
          <w:lang w:eastAsia="ru-RU"/>
        </w:rPr>
        <w:t>послерейсовым</w:t>
      </w:r>
      <w:proofErr w:type="spellEnd"/>
      <w:r w:rsidRPr="002F2A83">
        <w:rPr>
          <w:rFonts w:ascii="Times New Roman" w:hAnsi="Times New Roman" w:cs="Times New Roman"/>
          <w:color w:val="000000" w:themeColor="text1"/>
          <w:sz w:val="24"/>
          <w:szCs w:val="24"/>
          <w:lang w:eastAsia="ru-RU"/>
        </w:rPr>
        <w:t xml:space="preserve"> медицинским осмотрам.</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Деятельность Учреждения по проведению медицинских осмотров в условиях отсутствия лицензии на осуществление медицинской деятельности, предусматривающей выполнение работ (услуг) по </w:t>
      </w:r>
      <w:proofErr w:type="spellStart"/>
      <w:r w:rsidRPr="002F2A83">
        <w:rPr>
          <w:rFonts w:ascii="Times New Roman" w:hAnsi="Times New Roman" w:cs="Times New Roman"/>
          <w:color w:val="000000" w:themeColor="text1"/>
          <w:sz w:val="24"/>
          <w:szCs w:val="24"/>
          <w:lang w:eastAsia="ru-RU"/>
        </w:rPr>
        <w:t>предрейсовым</w:t>
      </w:r>
      <w:proofErr w:type="spellEnd"/>
      <w:r w:rsidRPr="002F2A83">
        <w:rPr>
          <w:rFonts w:ascii="Times New Roman" w:hAnsi="Times New Roman" w:cs="Times New Roman"/>
          <w:color w:val="000000" w:themeColor="text1"/>
          <w:sz w:val="24"/>
          <w:szCs w:val="24"/>
          <w:lang w:eastAsia="ru-RU"/>
        </w:rPr>
        <w:t xml:space="preserve"> и </w:t>
      </w:r>
      <w:proofErr w:type="spellStart"/>
      <w:r w:rsidRPr="002F2A83">
        <w:rPr>
          <w:rFonts w:ascii="Times New Roman" w:hAnsi="Times New Roman" w:cs="Times New Roman"/>
          <w:color w:val="000000" w:themeColor="text1"/>
          <w:sz w:val="24"/>
          <w:szCs w:val="24"/>
          <w:lang w:eastAsia="ru-RU"/>
        </w:rPr>
        <w:t>послерейсовым</w:t>
      </w:r>
      <w:proofErr w:type="spellEnd"/>
      <w:r w:rsidRPr="002F2A83">
        <w:rPr>
          <w:rFonts w:ascii="Times New Roman" w:hAnsi="Times New Roman" w:cs="Times New Roman"/>
          <w:color w:val="000000" w:themeColor="text1"/>
          <w:sz w:val="24"/>
          <w:szCs w:val="24"/>
          <w:lang w:eastAsia="ru-RU"/>
        </w:rPr>
        <w:t xml:space="preserve"> медицинским осмотрам, без цели извлечения прибыли, при оказании данной услуги другим муниципальным учреждениям, имеет признаки административного нарушения по </w:t>
      </w:r>
      <w:hyperlink r:id="rId10" w:history="1">
        <w:r w:rsidRPr="002F2A83">
          <w:rPr>
            <w:rFonts w:ascii="Times New Roman" w:hAnsi="Times New Roman" w:cs="Times New Roman"/>
            <w:color w:val="000000" w:themeColor="text1"/>
            <w:sz w:val="24"/>
            <w:szCs w:val="24"/>
            <w:lang w:eastAsia="ru-RU"/>
          </w:rPr>
          <w:t>ч. 1 ст. 19.20</w:t>
        </w:r>
      </w:hyperlink>
      <w:r w:rsidRPr="002F2A83">
        <w:rPr>
          <w:rFonts w:ascii="Times New Roman" w:hAnsi="Times New Roman" w:cs="Times New Roman"/>
          <w:color w:val="000000" w:themeColor="text1"/>
          <w:sz w:val="24"/>
          <w:szCs w:val="24"/>
          <w:lang w:eastAsia="ru-RU"/>
        </w:rPr>
        <w:t xml:space="preserve">  КоАП РФ «Осуществление деятельности, не связанной с извлечением прибыли, без специального разрешения (лицензии)».</w:t>
      </w:r>
      <w:proofErr w:type="gramEnd"/>
    </w:p>
    <w:p w:rsidR="002F2A83" w:rsidRPr="002F2A83" w:rsidRDefault="002F2A83" w:rsidP="002F2A83">
      <w:pPr>
        <w:autoSpaceDE w:val="0"/>
        <w:autoSpaceDN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b/>
          <w:bCs/>
          <w:color w:val="000000" w:themeColor="text1"/>
          <w:sz w:val="24"/>
          <w:szCs w:val="24"/>
          <w:lang w:eastAsia="ru-RU"/>
        </w:rPr>
        <w:t xml:space="preserve">3.1.3. </w:t>
      </w:r>
      <w:r w:rsidRPr="002F2A83">
        <w:rPr>
          <w:rFonts w:ascii="Times New Roman" w:hAnsi="Times New Roman" w:cs="Times New Roman"/>
          <w:color w:val="000000" w:themeColor="text1"/>
          <w:sz w:val="24"/>
          <w:szCs w:val="24"/>
          <w:lang w:eastAsia="ru-RU"/>
        </w:rPr>
        <w:t>Нарушения при назначении (установлении) надбавок компенсационного и</w:t>
      </w:r>
      <w:r w:rsidRPr="002F2A83">
        <w:rPr>
          <w:rFonts w:ascii="Times New Roman" w:hAnsi="Times New Roman" w:cs="Times New Roman"/>
          <w:strike/>
          <w:color w:val="000000" w:themeColor="text1"/>
          <w:sz w:val="24"/>
          <w:szCs w:val="24"/>
          <w:lang w:eastAsia="ru-RU"/>
        </w:rPr>
        <w:t xml:space="preserve"> </w:t>
      </w:r>
      <w:r w:rsidRPr="002F2A83">
        <w:rPr>
          <w:rFonts w:ascii="Times New Roman" w:hAnsi="Times New Roman" w:cs="Times New Roman"/>
          <w:color w:val="000000" w:themeColor="text1"/>
          <w:sz w:val="24"/>
          <w:szCs w:val="24"/>
          <w:lang w:eastAsia="ru-RU"/>
        </w:rPr>
        <w:t>стимулирующего характера:</w:t>
      </w:r>
    </w:p>
    <w:p w:rsidR="002F2A83" w:rsidRPr="002F2A83" w:rsidRDefault="002F2A83" w:rsidP="002F2A83">
      <w:pPr>
        <w:autoSpaceDE w:val="0"/>
        <w:autoSpaceDN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1) в нарушение положений 2.1, 3.1, 2.4.1, 3.3.1. Положения о системе оплаты труда работников Администрации Шегарского района Томской области, утвержденного </w:t>
      </w:r>
      <w:r w:rsidRPr="002F2A83">
        <w:rPr>
          <w:rFonts w:ascii="Times New Roman" w:hAnsi="Times New Roman" w:cs="Times New Roman"/>
          <w:color w:val="000000" w:themeColor="text1"/>
          <w:sz w:val="24"/>
          <w:szCs w:val="24"/>
        </w:rPr>
        <w:t xml:space="preserve">Постановлением Администрации Шегарского района от 30.10.2017 № 874, </w:t>
      </w:r>
      <w:r w:rsidRPr="002F2A83">
        <w:rPr>
          <w:rFonts w:ascii="Times New Roman" w:hAnsi="Times New Roman" w:cs="Times New Roman"/>
          <w:color w:val="000000" w:themeColor="text1"/>
          <w:sz w:val="24"/>
          <w:szCs w:val="24"/>
          <w:vertAlign w:val="superscript"/>
          <w:lang w:eastAsia="ru-RU"/>
        </w:rPr>
        <w:t xml:space="preserve"> </w:t>
      </w:r>
      <w:r w:rsidRPr="002F2A83">
        <w:rPr>
          <w:rFonts w:ascii="Times New Roman" w:hAnsi="Times New Roman" w:cs="Times New Roman"/>
          <w:color w:val="000000" w:themeColor="text1"/>
          <w:sz w:val="24"/>
          <w:szCs w:val="24"/>
          <w:lang w:eastAsia="ru-RU"/>
        </w:rPr>
        <w:t>работникам Учреждения устанавливается размер надбавки стимулирующего характера  «Персональная надбавка» без конкретизации оснований для каждого работника в соответствии  с критериями, установленными системой оплаты труда в Учреждении;</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2) в нарушение статьи 129, 135 Трудового Кодекса РФ, в 2021 году работникам установлена и выплачена «Доплата за сложность работ», не установленная действующей системой оплаты труда Учреждения;</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расходы, понесенные Учреждением в 2021 году на выплату части работников неустановленной системой оплаты труда доплаты  «Доплата за сложность работ»  в общей сумме  с учетом страховых взносов во внебюджетные фонды в размере 30,2% (54,6 тысяч рублей) составили 235,3 тысячи рублей и имеют признаки нецелевого использования </w:t>
      </w:r>
      <w:r w:rsidRPr="002F2A83">
        <w:rPr>
          <w:rFonts w:ascii="Times New Roman" w:hAnsi="Times New Roman" w:cs="Times New Roman"/>
          <w:color w:val="000000" w:themeColor="text1"/>
          <w:sz w:val="24"/>
          <w:szCs w:val="24"/>
          <w:lang w:eastAsia="ru-RU"/>
        </w:rPr>
        <w:lastRenderedPageBreak/>
        <w:t>бюджетных средств, так как  не  соответствуют целям правовых актов,  являющихся основанием для предоставления указанных средств.</w:t>
      </w:r>
      <w:proofErr w:type="gramEnd"/>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3) в нарушение положений пункта 2.4.10. </w:t>
      </w:r>
      <w:r w:rsidRPr="002F2A83">
        <w:rPr>
          <w:rFonts w:ascii="Times New Roman" w:hAnsi="Times New Roman" w:cs="Times New Roman"/>
          <w:snapToGrid w:val="0"/>
          <w:color w:val="000000" w:themeColor="text1"/>
          <w:sz w:val="24"/>
          <w:szCs w:val="24"/>
          <w:lang w:eastAsia="ru-RU"/>
        </w:rPr>
        <w:t>Инструкции по делопроизводству</w:t>
      </w:r>
      <w:r w:rsidRPr="002F2A83">
        <w:rPr>
          <w:rFonts w:ascii="Times New Roman" w:hAnsi="Times New Roman" w:cs="Times New Roman"/>
          <w:color w:val="000000" w:themeColor="text1"/>
          <w:sz w:val="24"/>
          <w:szCs w:val="24"/>
          <w:lang w:eastAsia="ru-RU"/>
        </w:rPr>
        <w:t xml:space="preserve"> </w:t>
      </w:r>
      <w:r w:rsidRPr="002F2A83">
        <w:rPr>
          <w:rFonts w:ascii="Times New Roman" w:hAnsi="Times New Roman" w:cs="Times New Roman"/>
          <w:snapToGrid w:val="0"/>
          <w:color w:val="000000" w:themeColor="text1"/>
          <w:sz w:val="24"/>
          <w:szCs w:val="24"/>
          <w:lang w:eastAsia="ru-RU"/>
        </w:rPr>
        <w:t xml:space="preserve">в Администрации Шегарского района, утвержденной </w:t>
      </w:r>
      <w:r w:rsidRPr="002F2A83">
        <w:rPr>
          <w:rFonts w:ascii="Times New Roman" w:hAnsi="Times New Roman" w:cs="Times New Roman"/>
          <w:color w:val="000000" w:themeColor="text1"/>
          <w:sz w:val="24"/>
          <w:szCs w:val="24"/>
        </w:rPr>
        <w:t>Постановлением Администрации Шегарского района от 25.06.2020 № 628</w:t>
      </w:r>
      <w:r w:rsidRPr="002F2A83">
        <w:rPr>
          <w:rFonts w:ascii="Times New Roman" w:hAnsi="Times New Roman" w:cs="Times New Roman"/>
          <w:color w:val="000000" w:themeColor="text1"/>
          <w:sz w:val="24"/>
          <w:szCs w:val="24"/>
          <w:lang w:eastAsia="ru-RU"/>
        </w:rPr>
        <w:t xml:space="preserve">, установлены случаи, когда  </w:t>
      </w:r>
      <w:r w:rsidRPr="002F2A83">
        <w:rPr>
          <w:rFonts w:ascii="Times New Roman" w:hAnsi="Times New Roman" w:cs="Times New Roman"/>
          <w:snapToGrid w:val="0"/>
          <w:color w:val="000000" w:themeColor="text1"/>
          <w:sz w:val="24"/>
          <w:szCs w:val="24"/>
          <w:lang w:eastAsia="ru-RU"/>
        </w:rPr>
        <w:t xml:space="preserve">констатирующая часть (преамбула) нормативного правового акта Учреждения о назначении надбавки компенсационного (стимулирующего) характера достоверно не отражает информацию о документе-основании в </w:t>
      </w:r>
      <w:proofErr w:type="gramStart"/>
      <w:r w:rsidRPr="002F2A83">
        <w:rPr>
          <w:rFonts w:ascii="Times New Roman" w:hAnsi="Times New Roman" w:cs="Times New Roman"/>
          <w:snapToGrid w:val="0"/>
          <w:color w:val="000000" w:themeColor="text1"/>
          <w:sz w:val="24"/>
          <w:szCs w:val="24"/>
          <w:lang w:eastAsia="ru-RU"/>
        </w:rPr>
        <w:t>соответствии</w:t>
      </w:r>
      <w:proofErr w:type="gramEnd"/>
      <w:r w:rsidRPr="002F2A83">
        <w:rPr>
          <w:rFonts w:ascii="Times New Roman" w:hAnsi="Times New Roman" w:cs="Times New Roman"/>
          <w:snapToGrid w:val="0"/>
          <w:color w:val="000000" w:themeColor="text1"/>
          <w:sz w:val="24"/>
          <w:szCs w:val="24"/>
          <w:lang w:eastAsia="ru-RU"/>
        </w:rPr>
        <w:t xml:space="preserve"> с которым он формируется (подпункт 2 пункта 3.1.4 «Заработная плата» настоящего акта);</w:t>
      </w:r>
    </w:p>
    <w:p w:rsidR="002F2A83" w:rsidRPr="002F2A83" w:rsidRDefault="002F2A83" w:rsidP="002F2A83">
      <w:pPr>
        <w:tabs>
          <w:tab w:val="left" w:pos="5387"/>
        </w:tabs>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4) в нарушение положений статьи 60.2 Трудового Кодекса РФ, нормативные правовые акты Администрации Шегарского района, устанавливающие работникам доплату за поручаемую ему дополнительную работу не содержат обязательной  информации о содержании и (или) объеме дополнительной работы, а так же сроке, в течение которого работник будет выполнять дополнительную работу;</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5) в нарушение статьи 151 Трудового Кодекса РФ, соглашение сторон (Работодатель - Работник) о содержании (объеме) дополнительной работы, порученной работникам в 2021 и 2022 годах, размере доплаты с учетом содержания и (или) объема дополнительной работы, а так же сроке ее выполнения дополнительными соглашениями к трудовым договорам не оформлялось, дополнительные соглашения отсутствуют;</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6) в нарушение положений статьи 60.2 и 151 Трудового Кодекса РФ, в 2022 году работникам установлена и выплачена надбавка за расширение зон обслуживания за выполнение работы, которая работнику поручена  как трудовая функция по основной должности в рамках заключенного трудового договора, при этом фактически в проверяемом периоде данная работа работниками не выполнялась;</w:t>
      </w:r>
      <w:proofErr w:type="gramEnd"/>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расходы, понесенные Учреждением на выплату работникам надбавок за не выполненную дополнительную работу в общей сумме с учетом размера страховых взносов во внебюджетные фонды 30,2% (30,1 тысяч рублей) составили 129,6 тысяч рублей и имеют признаки нецелевого использования бюджетных средств, так как не соответствуют целям правовых актов,  являющихся основанием для предоставления указанных средств;</w:t>
      </w:r>
      <w:proofErr w:type="gramEnd"/>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7) в нарушение положений статьи 57 Трудового Кодекса РФ установлены случаи:</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а) указания в трудовом договоре  неясных (неопределенных), не имеющих четкого, однозначного (конкретного) понимания формулировок видов поручаемой работнику работы; </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б) указания в трудовом договоре как условие оплаты труда за выполнение трудовой функции в рамках трудового договора, доплаты в соответствии с положениями статьи 60.2 Трудового Кодекса РФ по дополнительно поручаемой работнику работе;</w:t>
      </w:r>
    </w:p>
    <w:p w:rsidR="002F2A83" w:rsidRPr="002F2A83" w:rsidRDefault="002F2A83" w:rsidP="002F2A83">
      <w:pPr>
        <w:spacing w:after="0" w:line="240" w:lineRule="auto"/>
        <w:ind w:firstLine="709"/>
        <w:jc w:val="both"/>
        <w:textAlignment w:val="baseline"/>
        <w:outlineLvl w:val="1"/>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8) в нарушение положений пункта 2.1. </w:t>
      </w:r>
      <w:proofErr w:type="gramStart"/>
      <w:r w:rsidRPr="002F2A83">
        <w:rPr>
          <w:rFonts w:ascii="Times New Roman" w:hAnsi="Times New Roman" w:cs="Times New Roman"/>
          <w:color w:val="000000" w:themeColor="text1"/>
          <w:sz w:val="24"/>
          <w:szCs w:val="24"/>
          <w:lang w:eastAsia="ru-RU"/>
        </w:rPr>
        <w:t xml:space="preserve">Положения о системе оплаты труда работников Администрации Шегарского района Томской области, утвержденного </w:t>
      </w:r>
      <w:r w:rsidRPr="002F2A83">
        <w:rPr>
          <w:rFonts w:ascii="Times New Roman" w:hAnsi="Times New Roman" w:cs="Times New Roman"/>
          <w:color w:val="000000" w:themeColor="text1"/>
          <w:sz w:val="24"/>
          <w:szCs w:val="24"/>
        </w:rPr>
        <w:t xml:space="preserve">Постановлением Администрации Шегарского района от 30.10.2017 </w:t>
      </w:r>
      <w:r w:rsidRPr="002F2A83">
        <w:rPr>
          <w:rFonts w:ascii="Times New Roman" w:hAnsi="Times New Roman" w:cs="Times New Roman"/>
          <w:color w:val="000000" w:themeColor="text1"/>
          <w:sz w:val="24"/>
          <w:szCs w:val="24"/>
          <w:lang w:eastAsia="ru-RU"/>
        </w:rPr>
        <w:t xml:space="preserve"> от 30.10.2017 № 874, положений разделов 2 и 5  Положения об оплате труда лиц, замещающих должности муниципальной службы, утвержденного Решением Думы Шегарского района от 11.06.2013 № 222, разделов </w:t>
      </w:r>
      <w:r w:rsidRPr="002F2A83">
        <w:rPr>
          <w:rFonts w:ascii="Times New Roman" w:hAnsi="Times New Roman" w:cs="Times New Roman"/>
          <w:color w:val="000000" w:themeColor="text1"/>
          <w:sz w:val="24"/>
          <w:szCs w:val="24"/>
          <w:lang w:val="en-US" w:eastAsia="ru-RU"/>
        </w:rPr>
        <w:t>II</w:t>
      </w:r>
      <w:r w:rsidRPr="002F2A83">
        <w:rPr>
          <w:rFonts w:ascii="Times New Roman" w:hAnsi="Times New Roman" w:cs="Times New Roman"/>
          <w:color w:val="000000" w:themeColor="text1"/>
          <w:sz w:val="24"/>
          <w:szCs w:val="24"/>
          <w:lang w:eastAsia="ru-RU"/>
        </w:rPr>
        <w:t xml:space="preserve"> </w:t>
      </w:r>
      <w:r w:rsidRPr="002F2A83">
        <w:rPr>
          <w:rFonts w:ascii="Times New Roman" w:hAnsi="Times New Roman" w:cs="Times New Roman"/>
          <w:color w:val="000000" w:themeColor="text1"/>
          <w:sz w:val="24"/>
          <w:szCs w:val="24"/>
          <w:lang w:val="en-US" w:eastAsia="ru-RU"/>
        </w:rPr>
        <w:t>VII</w:t>
      </w:r>
      <w:r w:rsidRPr="002F2A83">
        <w:rPr>
          <w:rFonts w:ascii="Times New Roman" w:hAnsi="Times New Roman" w:cs="Times New Roman"/>
          <w:color w:val="000000" w:themeColor="text1"/>
          <w:sz w:val="24"/>
          <w:szCs w:val="24"/>
          <w:lang w:eastAsia="ru-RU"/>
        </w:rPr>
        <w:t xml:space="preserve">  Положения о размере и условиях оплаты труда муниципальных служащих, утвержденного Решением Думы Шегарского района</w:t>
      </w:r>
      <w:proofErr w:type="gramEnd"/>
      <w:r w:rsidRPr="002F2A83">
        <w:rPr>
          <w:rFonts w:ascii="Times New Roman" w:hAnsi="Times New Roman" w:cs="Times New Roman"/>
          <w:color w:val="000000" w:themeColor="text1"/>
          <w:sz w:val="24"/>
          <w:szCs w:val="24"/>
          <w:lang w:eastAsia="ru-RU"/>
        </w:rPr>
        <w:t xml:space="preserve"> </w:t>
      </w:r>
      <w:proofErr w:type="gramStart"/>
      <w:r w:rsidRPr="002F2A83">
        <w:rPr>
          <w:rFonts w:ascii="Times New Roman" w:hAnsi="Times New Roman" w:cs="Times New Roman"/>
          <w:color w:val="000000" w:themeColor="text1"/>
          <w:sz w:val="24"/>
          <w:szCs w:val="24"/>
          <w:lang w:eastAsia="ru-RU"/>
        </w:rPr>
        <w:t xml:space="preserve">от  19.07.2022 № 223, положений пунктов 1.1., 5.6., раздела 5 </w:t>
      </w:r>
      <w:hyperlink w:anchor="Par66" w:history="1">
        <w:r w:rsidRPr="002F2A83">
          <w:rPr>
            <w:rFonts w:ascii="Times New Roman" w:hAnsi="Times New Roman" w:cs="Times New Roman"/>
            <w:color w:val="000000" w:themeColor="text1"/>
            <w:sz w:val="24"/>
            <w:szCs w:val="24"/>
            <w:lang w:eastAsia="ru-RU"/>
          </w:rPr>
          <w:t>Положения</w:t>
        </w:r>
      </w:hyperlink>
      <w:r w:rsidRPr="002F2A83">
        <w:rPr>
          <w:rFonts w:ascii="Times New Roman" w:hAnsi="Times New Roman" w:cs="Times New Roman"/>
          <w:color w:val="000000" w:themeColor="text1"/>
          <w:sz w:val="24"/>
          <w:szCs w:val="24"/>
          <w:lang w:eastAsia="ru-RU"/>
        </w:rPr>
        <w:t xml:space="preserve"> о системе оплаты труда руководителей, их заместителей и главных бухгалтеров муниципальных казенных, бюджетных и автономных учреждений Шегарского района, утвержденного </w:t>
      </w:r>
      <w:r w:rsidRPr="002F2A83">
        <w:rPr>
          <w:rFonts w:ascii="Times New Roman" w:hAnsi="Times New Roman" w:cs="Times New Roman"/>
          <w:color w:val="000000" w:themeColor="text1"/>
          <w:sz w:val="24"/>
          <w:szCs w:val="24"/>
        </w:rPr>
        <w:t>Постановлением Администрации Шегарского района от 14.01.2015 № 10,</w:t>
      </w:r>
      <w:r w:rsidRPr="002F2A83">
        <w:rPr>
          <w:rFonts w:ascii="Times New Roman" w:hAnsi="Times New Roman" w:cs="Times New Roman"/>
          <w:color w:val="000000" w:themeColor="text1"/>
          <w:sz w:val="24"/>
          <w:szCs w:val="24"/>
          <w:lang w:eastAsia="ru-RU"/>
        </w:rPr>
        <w:t xml:space="preserve"> пунктов 1.2., 5.9., раздела 5 Положения о системе оплаты труда руководителей, их заместителей и главных бухгалтеров муниципальных автономных, казенных и бюджетных учреждений, утвержденного </w:t>
      </w:r>
      <w:r w:rsidRPr="002F2A83">
        <w:rPr>
          <w:rFonts w:ascii="Times New Roman" w:hAnsi="Times New Roman" w:cs="Times New Roman"/>
          <w:color w:val="000000" w:themeColor="text1"/>
          <w:sz w:val="24"/>
          <w:szCs w:val="24"/>
        </w:rPr>
        <w:t>Постановлением</w:t>
      </w:r>
      <w:proofErr w:type="gramEnd"/>
      <w:r w:rsidRPr="002F2A83">
        <w:rPr>
          <w:rFonts w:ascii="Times New Roman" w:hAnsi="Times New Roman" w:cs="Times New Roman"/>
          <w:color w:val="000000" w:themeColor="text1"/>
          <w:sz w:val="24"/>
          <w:szCs w:val="24"/>
        </w:rPr>
        <w:t xml:space="preserve"> Администрации Шегарского района</w:t>
      </w:r>
      <w:r w:rsidRPr="002F2A83">
        <w:rPr>
          <w:rFonts w:ascii="Times New Roman" w:hAnsi="Times New Roman" w:cs="Times New Roman"/>
          <w:color w:val="000000" w:themeColor="text1"/>
          <w:sz w:val="24"/>
          <w:szCs w:val="24"/>
          <w:lang w:eastAsia="ru-RU"/>
        </w:rPr>
        <w:t xml:space="preserve"> от 14.05.2021 № 344 </w:t>
      </w:r>
      <w:r w:rsidRPr="002F2A83">
        <w:rPr>
          <w:rFonts w:ascii="Times New Roman" w:hAnsi="Times New Roman" w:cs="Times New Roman"/>
          <w:color w:val="000000" w:themeColor="text1"/>
          <w:sz w:val="24"/>
          <w:szCs w:val="24"/>
          <w:lang w:eastAsia="ru-RU"/>
        </w:rPr>
        <w:lastRenderedPageBreak/>
        <w:t>в проверяемом периоде распоряжения Учреждения о выплате ежемесячной премии не содержат сведений о виде (видах) премии и обоснований их назначения;</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9) в нарушение положений пункта 5.6. </w:t>
      </w:r>
      <w:hyperlink w:anchor="Par66" w:history="1">
        <w:r w:rsidRPr="002F2A83">
          <w:rPr>
            <w:rFonts w:ascii="Times New Roman" w:hAnsi="Times New Roman" w:cs="Times New Roman"/>
            <w:color w:val="000000" w:themeColor="text1"/>
            <w:sz w:val="24"/>
            <w:szCs w:val="24"/>
            <w:lang w:eastAsia="ru-RU"/>
          </w:rPr>
          <w:t>Положения</w:t>
        </w:r>
      </w:hyperlink>
      <w:r w:rsidRPr="002F2A83">
        <w:rPr>
          <w:rFonts w:ascii="Times New Roman" w:hAnsi="Times New Roman" w:cs="Times New Roman"/>
          <w:color w:val="000000" w:themeColor="text1"/>
          <w:sz w:val="24"/>
          <w:szCs w:val="24"/>
          <w:lang w:eastAsia="ru-RU"/>
        </w:rPr>
        <w:t xml:space="preserve"> о системе оплаты труда руководителей, их заместителей и главных бухгалтеров муниципальных казенных, бюджетных и автономных учреждений Шегарского района, </w:t>
      </w:r>
      <w:r w:rsidRPr="002F2A83">
        <w:rPr>
          <w:rFonts w:ascii="Times New Roman" w:hAnsi="Times New Roman" w:cs="Times New Roman"/>
          <w:color w:val="000000" w:themeColor="text1"/>
          <w:sz w:val="24"/>
          <w:szCs w:val="24"/>
        </w:rPr>
        <w:t xml:space="preserve">утвержденного Постановлением Администрации Шегарского района </w:t>
      </w:r>
      <w:r w:rsidRPr="002F2A83">
        <w:rPr>
          <w:rFonts w:ascii="Times New Roman" w:hAnsi="Times New Roman" w:cs="Times New Roman"/>
          <w:color w:val="000000" w:themeColor="text1"/>
          <w:sz w:val="24"/>
          <w:szCs w:val="24"/>
          <w:lang w:eastAsia="ru-RU"/>
        </w:rPr>
        <w:t xml:space="preserve">от 14.01.2015 № 10, пункта 5.9. </w:t>
      </w:r>
      <w:proofErr w:type="gramStart"/>
      <w:r w:rsidRPr="002F2A83">
        <w:rPr>
          <w:rFonts w:ascii="Times New Roman" w:hAnsi="Times New Roman" w:cs="Times New Roman"/>
          <w:color w:val="000000" w:themeColor="text1"/>
          <w:sz w:val="24"/>
          <w:szCs w:val="24"/>
          <w:lang w:eastAsia="ru-RU"/>
        </w:rPr>
        <w:t xml:space="preserve">Положения о системе оплаты труда руководителей, их заместителей и главных бухгалтеров муниципальных автономных, казенных и бюджетных учреждений, </w:t>
      </w:r>
      <w:r w:rsidRPr="002F2A83">
        <w:rPr>
          <w:rFonts w:ascii="Times New Roman" w:hAnsi="Times New Roman" w:cs="Times New Roman"/>
          <w:color w:val="000000" w:themeColor="text1"/>
          <w:sz w:val="24"/>
          <w:szCs w:val="24"/>
        </w:rPr>
        <w:t>утвержденного Постановлением Администрации Шегарского района</w:t>
      </w:r>
      <w:r w:rsidRPr="002F2A83">
        <w:rPr>
          <w:rFonts w:ascii="Times New Roman" w:hAnsi="Times New Roman" w:cs="Times New Roman"/>
          <w:color w:val="000000" w:themeColor="text1"/>
          <w:sz w:val="24"/>
          <w:szCs w:val="24"/>
          <w:lang w:eastAsia="ru-RU"/>
        </w:rPr>
        <w:t xml:space="preserve"> от 14.05.2021 № 344, установление Учредителем размера и вида премии руководителям муниципальных учреждений осуществлялось, пункта 6 </w:t>
      </w:r>
      <w:r w:rsidRPr="002F2A83">
        <w:rPr>
          <w:rFonts w:ascii="Times New Roman" w:hAnsi="Times New Roman" w:cs="Times New Roman"/>
          <w:bCs/>
          <w:color w:val="000000" w:themeColor="text1"/>
          <w:sz w:val="24"/>
          <w:szCs w:val="24"/>
          <w:lang w:eastAsia="ru-RU"/>
        </w:rPr>
        <w:t xml:space="preserve">Условий премирования и </w:t>
      </w:r>
      <w:proofErr w:type="spellStart"/>
      <w:r w:rsidRPr="002F2A83">
        <w:rPr>
          <w:rFonts w:ascii="Times New Roman" w:hAnsi="Times New Roman" w:cs="Times New Roman"/>
          <w:bCs/>
          <w:color w:val="000000" w:themeColor="text1"/>
          <w:sz w:val="24"/>
          <w:szCs w:val="24"/>
          <w:lang w:eastAsia="ru-RU"/>
        </w:rPr>
        <w:t>депремирования</w:t>
      </w:r>
      <w:proofErr w:type="spellEnd"/>
      <w:r w:rsidRPr="002F2A83">
        <w:rPr>
          <w:rFonts w:ascii="Times New Roman" w:hAnsi="Times New Roman" w:cs="Times New Roman"/>
          <w:bCs/>
          <w:color w:val="000000" w:themeColor="text1"/>
          <w:sz w:val="24"/>
          <w:szCs w:val="24"/>
          <w:lang w:eastAsia="ru-RU"/>
        </w:rPr>
        <w:t xml:space="preserve"> руководителей муниципальных учреждений (за исключением учреждений, подведомственных МКУ «Отдел образования Администрации Шегарского района»), установленных Постановлением Администрации Шегарского района от</w:t>
      </w:r>
      <w:proofErr w:type="gramEnd"/>
      <w:r w:rsidRPr="002F2A83">
        <w:rPr>
          <w:rFonts w:ascii="Times New Roman" w:hAnsi="Times New Roman" w:cs="Times New Roman"/>
          <w:bCs/>
          <w:color w:val="000000" w:themeColor="text1"/>
          <w:sz w:val="24"/>
          <w:szCs w:val="24"/>
          <w:lang w:eastAsia="ru-RU"/>
        </w:rPr>
        <w:t xml:space="preserve"> </w:t>
      </w:r>
      <w:proofErr w:type="gramStart"/>
      <w:r w:rsidRPr="002F2A83">
        <w:rPr>
          <w:rFonts w:ascii="Times New Roman" w:hAnsi="Times New Roman" w:cs="Times New Roman"/>
          <w:bCs/>
          <w:color w:val="000000" w:themeColor="text1"/>
          <w:sz w:val="24"/>
          <w:szCs w:val="24"/>
          <w:lang w:eastAsia="ru-RU"/>
        </w:rPr>
        <w:t xml:space="preserve">31.01.2022 № 98 «Об утверждении показателей эффективности деятельности муниципальных бюджетных, автономных и казенных учреждений и критерии оценки эффективности  работы их руководителей (за исключением учреждений, подведомственных МКУ «Отдел образования Администрации Шегарского района), </w:t>
      </w:r>
      <w:r w:rsidRPr="002F2A83">
        <w:rPr>
          <w:rFonts w:ascii="Times New Roman" w:hAnsi="Times New Roman" w:cs="Times New Roman"/>
          <w:color w:val="000000" w:themeColor="text1"/>
          <w:sz w:val="24"/>
          <w:szCs w:val="24"/>
          <w:lang w:eastAsia="ru-RU"/>
        </w:rPr>
        <w:t>премирование руководителей муниципальных учреждений производилось без оценки итогов работы муниципального учреждения за соответствующий отчетный период, размер премии определялся произвольно без учета выполнения установленных показателей и оценки эффективности деятельности муниципального учреждения;</w:t>
      </w:r>
      <w:proofErr w:type="gramEnd"/>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размер необоснованного премирования руководителей муниципальных учреждений в проверяемом периоде составил 1 649,01 тысяч рублей, в том числе в 2021 году 718,1тысяч рублей, в 2022 году 930,9 тысяч рублей, а с учетом суммы страховых взносов во внебюджетные фонды 30,2% (498,0 тысяч рублей) общая сумма необоснованных расходов бюджетных средств составила 2 147,0 тысяч рублей (таблица 37 акта от 14.06.2023 №1/2023);</w:t>
      </w:r>
      <w:proofErr w:type="gramEnd"/>
    </w:p>
    <w:p w:rsidR="002F2A83" w:rsidRPr="002F2A83" w:rsidRDefault="002F2A83" w:rsidP="002F2A83">
      <w:pPr>
        <w:tabs>
          <w:tab w:val="left" w:pos="5387"/>
        </w:tabs>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10) в нарушение положений пункта 5 </w:t>
      </w:r>
      <w:r w:rsidRPr="002F2A83">
        <w:rPr>
          <w:rFonts w:ascii="Times New Roman" w:hAnsi="Times New Roman" w:cs="Times New Roman"/>
          <w:bCs/>
          <w:color w:val="000000" w:themeColor="text1"/>
          <w:sz w:val="24"/>
          <w:szCs w:val="24"/>
          <w:lang w:eastAsia="ru-RU"/>
        </w:rPr>
        <w:t xml:space="preserve">Условий премирования и </w:t>
      </w:r>
      <w:proofErr w:type="spellStart"/>
      <w:r w:rsidRPr="002F2A83">
        <w:rPr>
          <w:rFonts w:ascii="Times New Roman" w:hAnsi="Times New Roman" w:cs="Times New Roman"/>
          <w:bCs/>
          <w:color w:val="000000" w:themeColor="text1"/>
          <w:sz w:val="24"/>
          <w:szCs w:val="24"/>
          <w:lang w:eastAsia="ru-RU"/>
        </w:rPr>
        <w:t>депремирования</w:t>
      </w:r>
      <w:proofErr w:type="spellEnd"/>
      <w:r w:rsidRPr="002F2A83">
        <w:rPr>
          <w:rFonts w:ascii="Times New Roman" w:hAnsi="Times New Roman" w:cs="Times New Roman"/>
          <w:bCs/>
          <w:color w:val="000000" w:themeColor="text1"/>
          <w:sz w:val="24"/>
          <w:szCs w:val="24"/>
          <w:lang w:eastAsia="ru-RU"/>
        </w:rPr>
        <w:t xml:space="preserve"> руководителей муниципальных учреждений (за исключением учреждений, подведомственных МКУ «Отдел образования Администрации Шегарского района») Постановления Администрации Шегарского района от 31.01.2022 № 98 «Об утверждении показателей эффективности деятельности муниципальных бюджетных, автономных и казенных учреждений и критерии оценки эффективности  работы их руководителей (за исключением учреждений, подведомственных МКУ «Отдел образования Администрации Шегарского района), премирование руководителей</w:t>
      </w:r>
      <w:proofErr w:type="gramEnd"/>
      <w:r w:rsidRPr="002F2A83">
        <w:rPr>
          <w:rFonts w:ascii="Times New Roman" w:hAnsi="Times New Roman" w:cs="Times New Roman"/>
          <w:bCs/>
          <w:color w:val="000000" w:themeColor="text1"/>
          <w:sz w:val="24"/>
          <w:szCs w:val="24"/>
          <w:lang w:eastAsia="ru-RU"/>
        </w:rPr>
        <w:t xml:space="preserve"> муниципальных учреждений  в 2022 году осуществлялось за период календарный год, в то время как положениями данного пункта установлено, что руководители муниципальных учреждений премируются ежемесячно по итогам работы за прошлый месяц, премирования руководителей по итогам года муниципальными нормативными правовыми актами не предусмотрено</w:t>
      </w:r>
      <w:r w:rsidRPr="002F2A83">
        <w:rPr>
          <w:rFonts w:ascii="Times New Roman" w:hAnsi="Times New Roman" w:cs="Times New Roman"/>
          <w:color w:val="000000" w:themeColor="text1"/>
          <w:sz w:val="24"/>
          <w:szCs w:val="24"/>
          <w:lang w:eastAsia="ru-RU"/>
        </w:rPr>
        <w:t>;</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таким образом, общая сумма бюджетных средств на годовое премирование руководителей двух муниципальных учреждений с учетом страховых взносов во внебюджетные фонды (30,2%) составила 88,8 тысяч рублей, данные расходы имеют признаки нецелевого использования бюджетных средств, так как не соответствуют целям правовых актов,  являющихся основанием для предоставления указанных средств;</w:t>
      </w:r>
    </w:p>
    <w:p w:rsidR="002F2A83" w:rsidRPr="002F2A83" w:rsidRDefault="002F2A83" w:rsidP="002F2A83">
      <w:pPr>
        <w:tabs>
          <w:tab w:val="left" w:pos="5387"/>
        </w:tabs>
        <w:spacing w:after="0" w:line="240" w:lineRule="auto"/>
        <w:ind w:firstLine="709"/>
        <w:jc w:val="both"/>
        <w:rPr>
          <w:rFonts w:ascii="Times New Roman" w:hAnsi="Times New Roman" w:cs="Times New Roman"/>
          <w:bCs/>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11) в нарушение положений пункта 12 </w:t>
      </w:r>
      <w:r w:rsidRPr="002F2A83">
        <w:rPr>
          <w:rFonts w:ascii="Times New Roman" w:hAnsi="Times New Roman" w:cs="Times New Roman"/>
          <w:bCs/>
          <w:color w:val="000000" w:themeColor="text1"/>
          <w:sz w:val="24"/>
          <w:szCs w:val="24"/>
          <w:lang w:eastAsia="ru-RU"/>
        </w:rPr>
        <w:t xml:space="preserve">Условий премирования и </w:t>
      </w:r>
      <w:proofErr w:type="spellStart"/>
      <w:r w:rsidRPr="002F2A83">
        <w:rPr>
          <w:rFonts w:ascii="Times New Roman" w:hAnsi="Times New Roman" w:cs="Times New Roman"/>
          <w:bCs/>
          <w:color w:val="000000" w:themeColor="text1"/>
          <w:sz w:val="24"/>
          <w:szCs w:val="24"/>
          <w:lang w:eastAsia="ru-RU"/>
        </w:rPr>
        <w:t>депремирования</w:t>
      </w:r>
      <w:proofErr w:type="spellEnd"/>
      <w:r w:rsidRPr="002F2A83">
        <w:rPr>
          <w:rFonts w:ascii="Times New Roman" w:hAnsi="Times New Roman" w:cs="Times New Roman"/>
          <w:bCs/>
          <w:color w:val="000000" w:themeColor="text1"/>
          <w:sz w:val="24"/>
          <w:szCs w:val="24"/>
          <w:lang w:eastAsia="ru-RU"/>
        </w:rPr>
        <w:t xml:space="preserve"> руководителей муниципальных учреждений (за исключением учреждений, подведомственных МКУ «Отдел образования Администрации Шегарского района») Постановления Администрации Шегарского района от 31.01.2022 № 98 «Об утверждении показателей эффективности деятельности муниципальных бюджетных, автономных и казенных учреждений и критерии оценки эффективности  работы их руководителей (за исключением учреждений, подведомственных МКУ «Отдел образования Администрации </w:t>
      </w:r>
      <w:r w:rsidRPr="002F2A83">
        <w:rPr>
          <w:rFonts w:ascii="Times New Roman" w:hAnsi="Times New Roman" w:cs="Times New Roman"/>
          <w:bCs/>
          <w:color w:val="000000" w:themeColor="text1"/>
          <w:sz w:val="24"/>
          <w:szCs w:val="24"/>
          <w:lang w:eastAsia="ru-RU"/>
        </w:rPr>
        <w:lastRenderedPageBreak/>
        <w:t>Шегарского района), размер выплаченной</w:t>
      </w:r>
      <w:proofErr w:type="gramEnd"/>
      <w:r w:rsidRPr="002F2A83">
        <w:rPr>
          <w:rFonts w:ascii="Times New Roman" w:hAnsi="Times New Roman" w:cs="Times New Roman"/>
          <w:bCs/>
          <w:color w:val="000000" w:themeColor="text1"/>
          <w:sz w:val="24"/>
          <w:szCs w:val="24"/>
          <w:lang w:eastAsia="ru-RU"/>
        </w:rPr>
        <w:t xml:space="preserve"> премии руководителям муниципальных учреждений за декабрь 2022 года и по итогам 2022 года превышает предельно возможный размер премирования, установленный муниципальным нормативным правовым актом (не более 100% размера от установленного размера должностного оклада)</w:t>
      </w:r>
      <w:r w:rsidRPr="002F2A83">
        <w:rPr>
          <w:rFonts w:ascii="Times New Roman" w:hAnsi="Times New Roman" w:cs="Times New Roman"/>
          <w:color w:val="000000" w:themeColor="text1"/>
          <w:sz w:val="24"/>
          <w:szCs w:val="24"/>
          <w:lang w:eastAsia="ru-RU"/>
        </w:rPr>
        <w:t>;</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таким образом, общая сумма бюджетных средств с учетом страховых взносов во внебюджетные фонды (30,2%), направленная в 2022 году на премирование руководителей муниципальных учреждений сверх установленного размера возможного премирования составила 70,3 тысячи рублей, данные расходы имеют признаки нецелевого использования бюджетных средств, так как не соответствуют целям правовых актов, являющихся основанием для предоставления указанных средств.</w:t>
      </w:r>
      <w:proofErr w:type="gramEnd"/>
    </w:p>
    <w:p w:rsidR="002F2A83" w:rsidRPr="002F2A83" w:rsidRDefault="002F2A83" w:rsidP="002F2A83">
      <w:pPr>
        <w:spacing w:after="0" w:line="240" w:lineRule="auto"/>
        <w:ind w:firstLine="709"/>
        <w:jc w:val="both"/>
        <w:textAlignment w:val="baseline"/>
        <w:outlineLvl w:val="1"/>
        <w:rPr>
          <w:rFonts w:ascii="Times New Roman" w:hAnsi="Times New Roman" w:cs="Times New Roman"/>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r w:rsidRPr="002F2A83">
        <w:rPr>
          <w:rFonts w:ascii="Times New Roman" w:hAnsi="Times New Roman" w:cs="Times New Roman"/>
          <w:b/>
          <w:color w:val="000000" w:themeColor="text1"/>
          <w:sz w:val="24"/>
          <w:szCs w:val="24"/>
          <w:lang w:eastAsia="ru-RU"/>
        </w:rPr>
        <w:t>3.2. Использование средств на командировочные расходы.</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b/>
          <w:color w:val="000000" w:themeColor="text1"/>
          <w:sz w:val="24"/>
          <w:szCs w:val="24"/>
          <w:lang w:eastAsia="ru-RU"/>
        </w:rPr>
        <w:t xml:space="preserve">3.2.1. </w:t>
      </w:r>
      <w:r w:rsidRPr="002F2A83">
        <w:rPr>
          <w:rFonts w:ascii="Times New Roman" w:hAnsi="Times New Roman" w:cs="Times New Roman"/>
          <w:color w:val="000000" w:themeColor="text1"/>
          <w:sz w:val="24"/>
          <w:szCs w:val="24"/>
          <w:lang w:eastAsia="ru-RU"/>
        </w:rPr>
        <w:t xml:space="preserve">Нарушения </w:t>
      </w:r>
      <w:r w:rsidRPr="002F2A83">
        <w:rPr>
          <w:rFonts w:ascii="Times New Roman" w:hAnsi="Times New Roman" w:cs="Times New Roman"/>
          <w:color w:val="000000" w:themeColor="text1"/>
          <w:sz w:val="24"/>
          <w:szCs w:val="24"/>
        </w:rPr>
        <w:t>соблюдения норм трудового законодательства при направлении работников в служебные командировки, в том числе положений о порядке и размере возмещения командировочных расходов:</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rPr>
      </w:pPr>
      <w:proofErr w:type="gramStart"/>
      <w:r w:rsidRPr="002F2A83">
        <w:rPr>
          <w:rFonts w:ascii="Times New Roman" w:hAnsi="Times New Roman" w:cs="Times New Roman"/>
          <w:color w:val="000000" w:themeColor="text1"/>
          <w:sz w:val="24"/>
          <w:szCs w:val="24"/>
          <w:lang w:eastAsia="ru-RU"/>
        </w:rPr>
        <w:t xml:space="preserve">1) </w:t>
      </w:r>
      <w:r w:rsidRPr="002F2A83">
        <w:rPr>
          <w:rFonts w:ascii="Times New Roman" w:hAnsi="Times New Roman" w:cs="Times New Roman"/>
          <w:color w:val="000000" w:themeColor="text1"/>
          <w:sz w:val="24"/>
          <w:szCs w:val="24"/>
        </w:rPr>
        <w:t>в нарушение положений статьи 166, 168 Трудового Кодекса РФ, абзаца 2 пункта 3, абзаца 1 пункта 4 Положения об особенностях направления работников в служебные командировки, утвержденного Постановлением Правительства РФ от 13.10.2008 N 749, пункта 8 Положения о порядке и размерах возмещения расходов, связанных со служебными командировками сотрудников Администрации Шегарского района, утвержденного Постановлением Администрации Шегарского района от 18.07.2014 № 405, работникам</w:t>
      </w:r>
      <w:proofErr w:type="gramEnd"/>
      <w:r w:rsidRPr="002F2A83">
        <w:rPr>
          <w:rFonts w:ascii="Times New Roman" w:hAnsi="Times New Roman" w:cs="Times New Roman"/>
          <w:color w:val="000000" w:themeColor="text1"/>
          <w:sz w:val="24"/>
          <w:szCs w:val="24"/>
        </w:rPr>
        <w:t xml:space="preserve"> возмещены расходы по найму жилого помещения, не связанные с пребыванием работников в командировке в установленные Работодателем сроки;</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расходы, понесенные Учреждением на возмещение работникам командировочных расходов по найму жилого помещения, не связанных с пребыванием работников в командировке  в установленные  Работодателем сроки составили 2,850 тысяч рублей и имеют признаки нецелевого использованием бюджетных средств, так как  не  соответствуют целям правовых актов,  являющихся основанием для предоставления указанных средств;</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bCs/>
          <w:color w:val="000000" w:themeColor="text1"/>
          <w:sz w:val="24"/>
          <w:szCs w:val="24"/>
          <w:lang w:eastAsia="ru-RU"/>
        </w:rPr>
        <w:t xml:space="preserve">2) </w:t>
      </w:r>
      <w:r w:rsidRPr="002F2A83">
        <w:rPr>
          <w:rFonts w:ascii="Times New Roman" w:hAnsi="Times New Roman" w:cs="Times New Roman"/>
          <w:color w:val="000000" w:themeColor="text1"/>
          <w:sz w:val="24"/>
          <w:szCs w:val="24"/>
          <w:lang w:eastAsia="ru-RU"/>
        </w:rPr>
        <w:t xml:space="preserve">в нарушение положений пункта  2 Положения о порядке и размерах возмещения расходов, связанных со служебными </w:t>
      </w:r>
      <w:proofErr w:type="gramStart"/>
      <w:r w:rsidRPr="002F2A83">
        <w:rPr>
          <w:rFonts w:ascii="Times New Roman" w:hAnsi="Times New Roman" w:cs="Times New Roman"/>
          <w:color w:val="000000" w:themeColor="text1"/>
          <w:sz w:val="24"/>
          <w:szCs w:val="24"/>
          <w:lang w:eastAsia="ru-RU"/>
        </w:rPr>
        <w:t xml:space="preserve">ком </w:t>
      </w:r>
      <w:proofErr w:type="spellStart"/>
      <w:r w:rsidRPr="002F2A83">
        <w:rPr>
          <w:rFonts w:ascii="Times New Roman" w:hAnsi="Times New Roman" w:cs="Times New Roman"/>
          <w:color w:val="000000" w:themeColor="text1"/>
          <w:sz w:val="24"/>
          <w:szCs w:val="24"/>
          <w:lang w:eastAsia="ru-RU"/>
        </w:rPr>
        <w:t>андировками</w:t>
      </w:r>
      <w:proofErr w:type="spellEnd"/>
      <w:proofErr w:type="gramEnd"/>
      <w:r w:rsidRPr="002F2A83">
        <w:rPr>
          <w:rFonts w:ascii="Times New Roman" w:hAnsi="Times New Roman" w:cs="Times New Roman"/>
          <w:color w:val="000000" w:themeColor="text1"/>
          <w:sz w:val="24"/>
          <w:szCs w:val="24"/>
          <w:lang w:eastAsia="ru-RU"/>
        </w:rPr>
        <w:t xml:space="preserve"> сотрудников Администрации Шегарского района, утвержденного Постановлением Администрации Шегарского района от 18.07.2014 № 405, оформление распоряжений о направление работника в служебную командировку не соответствуют  унифицированным формам, установленным Указаниями Госкомстата РФ от 05.01.2004 N 1 "Об утверждении унифицированных форм первичной учетной документации по учету труда и его оплаты";</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b/>
          <w:color w:val="000000" w:themeColor="text1"/>
          <w:sz w:val="24"/>
          <w:szCs w:val="24"/>
          <w:lang w:eastAsia="ru-RU"/>
        </w:rPr>
        <w:t xml:space="preserve">3.2.2. </w:t>
      </w:r>
      <w:r w:rsidRPr="002F2A83">
        <w:rPr>
          <w:rFonts w:ascii="Times New Roman" w:hAnsi="Times New Roman" w:cs="Times New Roman"/>
          <w:color w:val="000000" w:themeColor="text1"/>
          <w:sz w:val="24"/>
          <w:szCs w:val="24"/>
          <w:lang w:eastAsia="ru-RU"/>
        </w:rPr>
        <w:t>Нарушения оформления первичных учетных документов по командировочным расходам в проверяемом периоде</w:t>
      </w:r>
      <w:r w:rsidRPr="002F2A83">
        <w:rPr>
          <w:rFonts w:ascii="Times New Roman" w:hAnsi="Times New Roman" w:cs="Times New Roman"/>
          <w:color w:val="000000" w:themeColor="text1"/>
          <w:sz w:val="24"/>
          <w:szCs w:val="24"/>
        </w:rPr>
        <w:t>:</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rPr>
        <w:t>1)</w:t>
      </w:r>
      <w:r w:rsidRPr="002F2A83">
        <w:rPr>
          <w:rFonts w:ascii="Times New Roman" w:hAnsi="Times New Roman" w:cs="Times New Roman"/>
          <w:color w:val="000000" w:themeColor="text1"/>
          <w:sz w:val="24"/>
          <w:szCs w:val="24"/>
          <w:lang w:eastAsia="ru-RU"/>
        </w:rPr>
        <w:t xml:space="preserve"> в нарушение положений пункта 213 Приказа Минфина России от 01.12.2010 N 157н </w:t>
      </w:r>
      <w:r w:rsidRPr="002F2A83">
        <w:rPr>
          <w:rFonts w:ascii="Times New Roman" w:hAnsi="Times New Roman" w:cs="Times New Roman"/>
          <w:color w:val="000000" w:themeColor="text1"/>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2F2A83">
        <w:rPr>
          <w:rFonts w:ascii="Times New Roman" w:hAnsi="Times New Roman" w:cs="Times New Roman"/>
          <w:color w:val="000000" w:themeColor="text1"/>
          <w:sz w:val="24"/>
          <w:szCs w:val="24"/>
          <w:lang w:eastAsia="ru-RU"/>
        </w:rPr>
        <w:t>, денежный аванс на командировочные расходы выдавался работнику без  письменного заявления подотчетного лица, содержащего информацию о</w:t>
      </w:r>
      <w:proofErr w:type="gramEnd"/>
      <w:r w:rsidRPr="002F2A83">
        <w:rPr>
          <w:rFonts w:ascii="Times New Roman" w:hAnsi="Times New Roman" w:cs="Times New Roman"/>
          <w:color w:val="000000" w:themeColor="text1"/>
          <w:sz w:val="24"/>
          <w:szCs w:val="24"/>
          <w:lang w:eastAsia="ru-RU"/>
        </w:rPr>
        <w:t xml:space="preserve"> </w:t>
      </w:r>
      <w:proofErr w:type="gramStart"/>
      <w:r w:rsidRPr="002F2A83">
        <w:rPr>
          <w:rFonts w:ascii="Times New Roman" w:hAnsi="Times New Roman" w:cs="Times New Roman"/>
          <w:color w:val="000000" w:themeColor="text1"/>
          <w:sz w:val="24"/>
          <w:szCs w:val="24"/>
          <w:lang w:eastAsia="ru-RU"/>
        </w:rPr>
        <w:t>назначении</w:t>
      </w:r>
      <w:proofErr w:type="gramEnd"/>
      <w:r w:rsidRPr="002F2A83">
        <w:rPr>
          <w:rFonts w:ascii="Times New Roman" w:hAnsi="Times New Roman" w:cs="Times New Roman"/>
          <w:color w:val="000000" w:themeColor="text1"/>
          <w:sz w:val="24"/>
          <w:szCs w:val="24"/>
          <w:lang w:eastAsia="ru-RU"/>
        </w:rPr>
        <w:t xml:space="preserve"> аванса, расчете (обосновании) размера аванса и сроке, на который он выдается, а так же письменного разрешения (согласования) руководителя Учреждения о выдаче аванса  данному подотчетному лицу на указанные в заявлении работника цели в рассчитанном размере. </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hAnsi="Times New Roman" w:cs="Times New Roman"/>
          <w:color w:val="000000" w:themeColor="text1"/>
          <w:sz w:val="24"/>
          <w:szCs w:val="24"/>
          <w:lang w:eastAsia="ru-RU"/>
        </w:rPr>
        <w:t xml:space="preserve">Размер аванса, цели расходования определялись самостоятельно ответственным исполнителем Отдела учета Администрации Шегарского района на основании </w:t>
      </w:r>
      <w:r w:rsidRPr="002F2A83">
        <w:rPr>
          <w:rFonts w:ascii="Times New Roman" w:hAnsi="Times New Roman" w:cs="Times New Roman"/>
          <w:color w:val="000000" w:themeColor="text1"/>
          <w:sz w:val="24"/>
          <w:szCs w:val="24"/>
          <w:lang w:eastAsia="ru-RU"/>
        </w:rPr>
        <w:lastRenderedPageBreak/>
        <w:t>распоряжения руководителя Учреждения о направлении работника в служебную командировку;</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lang w:eastAsia="ru-RU"/>
        </w:rPr>
      </w:pPr>
      <w:proofErr w:type="gramStart"/>
      <w:r w:rsidRPr="002F2A83">
        <w:rPr>
          <w:rFonts w:ascii="Times New Roman" w:hAnsi="Times New Roman" w:cs="Times New Roman"/>
          <w:color w:val="000000" w:themeColor="text1"/>
          <w:sz w:val="24"/>
          <w:szCs w:val="24"/>
          <w:lang w:eastAsia="ru-RU"/>
        </w:rPr>
        <w:t xml:space="preserve">2) </w:t>
      </w:r>
      <w:r w:rsidRPr="002F2A83">
        <w:rPr>
          <w:rFonts w:ascii="Times New Roman" w:eastAsia="Calibri" w:hAnsi="Times New Roman" w:cs="Times New Roman"/>
          <w:color w:val="000000" w:themeColor="text1"/>
          <w:sz w:val="24"/>
          <w:szCs w:val="24"/>
        </w:rPr>
        <w:t xml:space="preserve">в нарушение положений </w:t>
      </w:r>
      <w:r w:rsidRPr="002F2A83">
        <w:rPr>
          <w:rFonts w:ascii="Times New Roman" w:hAnsi="Times New Roman" w:cs="Times New Roman"/>
          <w:color w:val="000000" w:themeColor="text1"/>
          <w:sz w:val="24"/>
          <w:szCs w:val="24"/>
          <w:lang w:eastAsia="ru-RU"/>
        </w:rPr>
        <w:t xml:space="preserve">методических указаний, утвержденных </w:t>
      </w:r>
      <w:r w:rsidRPr="002F2A83">
        <w:rPr>
          <w:rFonts w:ascii="Times New Roman" w:eastAsia="Calibri" w:hAnsi="Times New Roman" w:cs="Times New Roman"/>
          <w:color w:val="000000" w:themeColor="text1"/>
          <w:sz w:val="24"/>
          <w:szCs w:val="24"/>
        </w:rPr>
        <w:t xml:space="preserve">Приказом Минфина России от 30.03.2015 N 52н </w:t>
      </w:r>
      <w:r w:rsidRPr="002F2A83">
        <w:rPr>
          <w:rFonts w:ascii="Times New Roman" w:hAnsi="Times New Roman" w:cs="Times New Roman"/>
          <w:color w:val="000000" w:themeColor="text1"/>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2F2A83">
        <w:rPr>
          <w:rFonts w:ascii="Times New Roman" w:eastAsia="Calibri" w:hAnsi="Times New Roman" w:cs="Times New Roman"/>
          <w:color w:val="000000" w:themeColor="text1"/>
          <w:sz w:val="24"/>
          <w:szCs w:val="24"/>
        </w:rPr>
        <w:t xml:space="preserve"> заполнение (составление) формы авансовый отчет (ф 0504505) осуществляется с нарушением порядка заполнения первичного</w:t>
      </w:r>
      <w:proofErr w:type="gramEnd"/>
      <w:r w:rsidRPr="002F2A83">
        <w:rPr>
          <w:rFonts w:ascii="Times New Roman" w:eastAsia="Calibri" w:hAnsi="Times New Roman" w:cs="Times New Roman"/>
          <w:color w:val="000000" w:themeColor="text1"/>
          <w:sz w:val="24"/>
          <w:szCs w:val="24"/>
        </w:rPr>
        <w:t xml:space="preserve"> учетного документа; </w:t>
      </w: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p>
    <w:p w:rsidR="002F2A83" w:rsidRPr="002F2A83" w:rsidRDefault="002F2A83" w:rsidP="002F2A83">
      <w:pPr>
        <w:spacing w:after="0" w:line="240" w:lineRule="auto"/>
        <w:ind w:firstLine="709"/>
        <w:jc w:val="both"/>
        <w:rPr>
          <w:rFonts w:ascii="Times New Roman" w:hAnsi="Times New Roman" w:cs="Times New Roman"/>
          <w:b/>
          <w:color w:val="000000" w:themeColor="text1"/>
          <w:sz w:val="24"/>
          <w:szCs w:val="24"/>
          <w:lang w:eastAsia="ru-RU"/>
        </w:rPr>
      </w:pPr>
      <w:r w:rsidRPr="002F2A83">
        <w:rPr>
          <w:rFonts w:ascii="Times New Roman" w:hAnsi="Times New Roman" w:cs="Times New Roman"/>
          <w:b/>
          <w:color w:val="000000" w:themeColor="text1"/>
          <w:sz w:val="24"/>
          <w:szCs w:val="24"/>
          <w:lang w:eastAsia="ru-RU"/>
        </w:rPr>
        <w:t>3.3. Нарушения бюджетного законодательства и законодательства о контрактной системе при осуществлении з</w:t>
      </w:r>
      <w:r w:rsidRPr="002F2A83">
        <w:rPr>
          <w:rFonts w:ascii="Times New Roman" w:hAnsi="Times New Roman" w:cs="Times New Roman"/>
          <w:b/>
          <w:color w:val="000000" w:themeColor="text1"/>
          <w:sz w:val="24"/>
          <w:szCs w:val="24"/>
        </w:rPr>
        <w:t>акупок товаров, работ, услуг для обеспечения муниципальных нужд</w:t>
      </w:r>
      <w:r w:rsidRPr="002F2A83">
        <w:rPr>
          <w:rFonts w:ascii="Times New Roman" w:hAnsi="Times New Roman" w:cs="Times New Roman"/>
          <w:b/>
          <w:color w:val="000000" w:themeColor="text1"/>
          <w:sz w:val="24"/>
          <w:szCs w:val="24"/>
          <w:lang w:eastAsia="ru-RU"/>
        </w:rPr>
        <w:t>.</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color w:val="000000" w:themeColor="text1"/>
          <w:sz w:val="24"/>
          <w:szCs w:val="24"/>
        </w:rPr>
        <w:t xml:space="preserve">3.3.1. Утвержденный порядок действий контрактной службы не соответствует типовому положению (регламенту) контрактной службы, утвержденному приказом Минфина России от 31.07.2020 № 158н "Об утверждении Типового положения (регламента) о контрактной службе" (с изменениями от 15.11.2021).  </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color w:val="000000" w:themeColor="text1"/>
          <w:sz w:val="24"/>
          <w:szCs w:val="24"/>
        </w:rPr>
        <w:t>3.3.2. П. 1.3., 1.4. должностной инструкции Начальника контрактной службы не соответствуют полномочиям, установленным Федеральным Законом № 44-ФЗ и Порядком действия контрактной службы.</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color w:val="000000" w:themeColor="text1"/>
          <w:sz w:val="24"/>
          <w:szCs w:val="24"/>
        </w:rPr>
        <w:t>Квалификационные требования к образованию, стажу и должностные обязанности, предъявляемые к должности руководителя контрактной службы в должностной инструкции не соответствуют требованиям, предъявляемым к данной должности по профессиональному стандарту «Специали</w:t>
      </w:r>
      <w:proofErr w:type="gramStart"/>
      <w:r w:rsidRPr="002F2A83">
        <w:rPr>
          <w:rFonts w:ascii="Times New Roman" w:hAnsi="Times New Roman" w:cs="Times New Roman"/>
          <w:color w:val="000000" w:themeColor="text1"/>
          <w:sz w:val="24"/>
          <w:szCs w:val="24"/>
        </w:rPr>
        <w:t>ст в сф</w:t>
      </w:r>
      <w:proofErr w:type="gramEnd"/>
      <w:r w:rsidRPr="002F2A83">
        <w:rPr>
          <w:rFonts w:ascii="Times New Roman" w:hAnsi="Times New Roman" w:cs="Times New Roman"/>
          <w:color w:val="000000" w:themeColor="text1"/>
          <w:sz w:val="24"/>
          <w:szCs w:val="24"/>
        </w:rPr>
        <w:t>ере закупок», утвержденному приказом Минтруда России от 10.09.2015 № 625н.</w:t>
      </w:r>
    </w:p>
    <w:p w:rsidR="002F2A83" w:rsidRPr="002F2A83" w:rsidRDefault="002F2A83" w:rsidP="002F2A83">
      <w:pPr>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color w:val="000000" w:themeColor="text1"/>
          <w:sz w:val="24"/>
          <w:szCs w:val="24"/>
        </w:rPr>
        <w:t>Требования должностной инструкции Начальника контрактной службы, предъявляемые к знанию законодательства Российской Федерации, не соответствует сфере деятельности отдела контрактной службы.</w:t>
      </w:r>
    </w:p>
    <w:p w:rsidR="002F2A83" w:rsidRPr="002F2A83" w:rsidRDefault="002F2A83" w:rsidP="002F2A83">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color w:val="000000" w:themeColor="text1"/>
          <w:sz w:val="24"/>
          <w:szCs w:val="24"/>
        </w:rPr>
        <w:t xml:space="preserve">3.3.3. </w:t>
      </w:r>
      <w:proofErr w:type="gramStart"/>
      <w:r w:rsidRPr="002F2A83">
        <w:rPr>
          <w:rFonts w:ascii="Times New Roman" w:hAnsi="Times New Roman" w:cs="Times New Roman"/>
          <w:color w:val="000000" w:themeColor="text1"/>
          <w:sz w:val="24"/>
          <w:szCs w:val="24"/>
        </w:rPr>
        <w:t>Администрацией Шегарского района, как исполнительным органом муниципального образования в нарушение ч. 4 ст. 19 Федерального закона № 44-ФЗ не утверждены - правила определения требований к закупаемым муниципальными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нормативные затраты на обеспечение функций муниципальных органов</w:t>
      </w:r>
      <w:proofErr w:type="gramEnd"/>
      <w:r w:rsidRPr="002F2A83">
        <w:rPr>
          <w:rFonts w:ascii="Times New Roman" w:hAnsi="Times New Roman" w:cs="Times New Roman"/>
          <w:color w:val="000000" w:themeColor="text1"/>
          <w:sz w:val="24"/>
          <w:szCs w:val="24"/>
        </w:rPr>
        <w:t xml:space="preserve"> (включая соответственно подведомственные казенные учреждения).</w:t>
      </w:r>
    </w:p>
    <w:p w:rsidR="002F2A83" w:rsidRPr="002F2A83" w:rsidRDefault="002F2A83" w:rsidP="002F2A83">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color w:val="000000" w:themeColor="text1"/>
          <w:sz w:val="24"/>
          <w:szCs w:val="24"/>
        </w:rPr>
        <w:t xml:space="preserve">Администрацией Шегарского района как муниципальным органом в нарушение </w:t>
      </w:r>
      <w:hyperlink r:id="rId11" w:history="1">
        <w:r w:rsidRPr="002F2A83">
          <w:rPr>
            <w:rFonts w:ascii="Times New Roman" w:hAnsi="Times New Roman" w:cs="Times New Roman"/>
            <w:color w:val="000000" w:themeColor="text1"/>
            <w:sz w:val="24"/>
            <w:szCs w:val="24"/>
          </w:rPr>
          <w:t>ч. 5 ст. 19</w:t>
        </w:r>
      </w:hyperlink>
      <w:r w:rsidRPr="002F2A83">
        <w:rPr>
          <w:rFonts w:ascii="Times New Roman" w:hAnsi="Times New Roman" w:cs="Times New Roman"/>
          <w:color w:val="000000" w:themeColor="text1"/>
          <w:sz w:val="24"/>
          <w:szCs w:val="24"/>
        </w:rPr>
        <w:t xml:space="preserve"> Закона № 44-ФЗ не приняты </w:t>
      </w:r>
      <w:r w:rsidRPr="002F2A83">
        <w:rPr>
          <w:rFonts w:ascii="Times New Roman" w:hAnsi="Times New Roman" w:cs="Times New Roman"/>
          <w:b/>
          <w:bCs/>
          <w:color w:val="000000" w:themeColor="text1"/>
          <w:sz w:val="24"/>
          <w:szCs w:val="24"/>
        </w:rPr>
        <w:t>требования</w:t>
      </w:r>
      <w:r w:rsidRPr="002F2A83">
        <w:rPr>
          <w:rFonts w:ascii="Times New Roman" w:hAnsi="Times New Roman" w:cs="Times New Roman"/>
          <w:color w:val="000000" w:themeColor="text1"/>
          <w:sz w:val="24"/>
          <w:szCs w:val="24"/>
        </w:rPr>
        <w:t xml:space="preserve"> к закупаемым муниципальными органами, их территориальными подразделениями, подведомственными казенными, бюджетными учреждениями и унитарными предприятиями товарам (работам, услугам) и </w:t>
      </w:r>
      <w:r w:rsidRPr="002F2A83">
        <w:rPr>
          <w:rFonts w:ascii="Times New Roman" w:hAnsi="Times New Roman" w:cs="Times New Roman"/>
          <w:b/>
          <w:bCs/>
          <w:color w:val="000000" w:themeColor="text1"/>
          <w:sz w:val="24"/>
          <w:szCs w:val="24"/>
        </w:rPr>
        <w:t>нормативные затраты</w:t>
      </w:r>
      <w:r w:rsidRPr="002F2A83">
        <w:rPr>
          <w:rFonts w:ascii="Times New Roman" w:hAnsi="Times New Roman" w:cs="Times New Roman"/>
          <w:color w:val="000000" w:themeColor="text1"/>
          <w:sz w:val="24"/>
          <w:szCs w:val="24"/>
        </w:rPr>
        <w:t xml:space="preserve"> на обеспечение функций муниципального органа и подведомственных ему казенных учреждений.  </w:t>
      </w:r>
    </w:p>
    <w:p w:rsidR="002F2A83" w:rsidRPr="002F2A83" w:rsidRDefault="002F2A83" w:rsidP="002F2A83">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color w:val="000000" w:themeColor="text1"/>
          <w:sz w:val="24"/>
          <w:szCs w:val="24"/>
        </w:rPr>
        <w:t>Вышеуказанные документы по нормированию являются основой для оценки обоснованности и целесообразности закупок.</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color w:val="000000" w:themeColor="text1"/>
          <w:sz w:val="24"/>
          <w:szCs w:val="24"/>
        </w:rPr>
        <w:t xml:space="preserve">Несоблюдение статьи 19 Федерального закона № 44-ФЗ имеет признаки административного нарушения по </w:t>
      </w:r>
      <w:hyperlink r:id="rId12" w:history="1">
        <w:r w:rsidRPr="002F2A83">
          <w:rPr>
            <w:rFonts w:ascii="Times New Roman" w:hAnsi="Times New Roman" w:cs="Times New Roman"/>
            <w:color w:val="000000" w:themeColor="text1"/>
            <w:sz w:val="24"/>
            <w:szCs w:val="24"/>
          </w:rPr>
          <w:t>ч. 1 ст. 7.29.3</w:t>
        </w:r>
      </w:hyperlink>
      <w:r w:rsidRPr="002F2A83">
        <w:rPr>
          <w:rFonts w:ascii="Times New Roman" w:hAnsi="Times New Roman" w:cs="Times New Roman"/>
          <w:color w:val="000000" w:themeColor="text1"/>
          <w:sz w:val="24"/>
          <w:szCs w:val="24"/>
        </w:rPr>
        <w:t xml:space="preserve"> КоАП РФ.</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2F2A83">
        <w:rPr>
          <w:rFonts w:ascii="Times New Roman" w:hAnsi="Times New Roman" w:cs="Times New Roman"/>
          <w:color w:val="000000" w:themeColor="text1"/>
          <w:sz w:val="24"/>
          <w:szCs w:val="24"/>
        </w:rPr>
        <w:t xml:space="preserve">3.3.4. При заключении контрактов в случаях, предусмотренных пунктом 23 части 1 статьи 93 имеются нарушения </w:t>
      </w:r>
      <w:r w:rsidRPr="002F2A83">
        <w:rPr>
          <w:rFonts w:ascii="Times New Roman" w:eastAsia="Calibri" w:hAnsi="Times New Roman" w:cs="Times New Roman"/>
          <w:color w:val="000000" w:themeColor="text1"/>
          <w:sz w:val="24"/>
          <w:szCs w:val="24"/>
        </w:rPr>
        <w:t xml:space="preserve">п. 4. Статьи 93 Закона 44-ФЗ в части </w:t>
      </w:r>
      <w:r w:rsidRPr="002F2A83">
        <w:rPr>
          <w:rFonts w:ascii="Times New Roman" w:hAnsi="Times New Roman" w:cs="Times New Roman"/>
          <w:color w:val="000000" w:themeColor="text1"/>
          <w:sz w:val="24"/>
          <w:szCs w:val="24"/>
        </w:rPr>
        <w:t xml:space="preserve">обоснования цены и включения в контракт </w:t>
      </w:r>
      <w:r w:rsidRPr="002F2A83">
        <w:rPr>
          <w:rFonts w:ascii="Times New Roman" w:hAnsi="Times New Roman" w:cs="Times New Roman"/>
          <w:b/>
          <w:color w:val="000000" w:themeColor="text1"/>
          <w:sz w:val="24"/>
          <w:szCs w:val="24"/>
        </w:rPr>
        <w:t>обоснования цены контракта.</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color w:val="000000" w:themeColor="text1"/>
          <w:sz w:val="24"/>
          <w:szCs w:val="24"/>
        </w:rPr>
        <w:lastRenderedPageBreak/>
        <w:t>3.3.5. Имеет место принятие бюджетных обязательств Администрацией Шегарского района в размерах, превышающих утвержденные бюджетные ассигнования и (или) лимиты бюджетных обязательств.</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F2A83">
        <w:rPr>
          <w:rFonts w:ascii="Times New Roman" w:hAnsi="Times New Roman" w:cs="Times New Roman"/>
          <w:color w:val="000000" w:themeColor="text1"/>
          <w:sz w:val="24"/>
          <w:szCs w:val="24"/>
        </w:rPr>
        <w:t xml:space="preserve">Имеются случаи внесения в план-график изменений </w:t>
      </w:r>
      <w:proofErr w:type="gramStart"/>
      <w:r w:rsidRPr="002F2A83">
        <w:rPr>
          <w:rFonts w:ascii="Times New Roman" w:hAnsi="Times New Roman" w:cs="Times New Roman"/>
          <w:color w:val="000000" w:themeColor="text1"/>
          <w:sz w:val="24"/>
          <w:szCs w:val="24"/>
        </w:rPr>
        <w:t>позднее</w:t>
      </w:r>
      <w:proofErr w:type="gramEnd"/>
      <w:r w:rsidRPr="002F2A83">
        <w:rPr>
          <w:rFonts w:ascii="Times New Roman" w:hAnsi="Times New Roman" w:cs="Times New Roman"/>
          <w:color w:val="000000" w:themeColor="text1"/>
          <w:sz w:val="24"/>
          <w:szCs w:val="24"/>
        </w:rPr>
        <w:t xml:space="preserve"> чем за один день до дня заключения контракта с единственным поставщиком (подрядчиком, исполнителем) в соответствии с </w:t>
      </w:r>
      <w:hyperlink r:id="rId13" w:history="1">
        <w:r w:rsidRPr="002F2A83">
          <w:rPr>
            <w:rFonts w:ascii="Times New Roman" w:hAnsi="Times New Roman" w:cs="Times New Roman"/>
            <w:color w:val="000000" w:themeColor="text1"/>
            <w:sz w:val="24"/>
            <w:szCs w:val="24"/>
          </w:rPr>
          <w:t>частью 1 статьи 93</w:t>
        </w:r>
      </w:hyperlink>
      <w:r w:rsidRPr="002F2A83">
        <w:rPr>
          <w:rFonts w:ascii="Times New Roman" w:hAnsi="Times New Roman" w:cs="Times New Roman"/>
          <w:color w:val="000000" w:themeColor="text1"/>
          <w:sz w:val="24"/>
          <w:szCs w:val="24"/>
        </w:rPr>
        <w:t xml:space="preserve"> Федерального закона 44-ФЗ.</w:t>
      </w:r>
    </w:p>
    <w:p w:rsidR="002F2A83" w:rsidRPr="002F2A83" w:rsidRDefault="002F2A83" w:rsidP="002F2A83">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F2A83">
        <w:rPr>
          <w:rFonts w:ascii="Times New Roman" w:hAnsi="Times New Roman" w:cs="Times New Roman"/>
          <w:color w:val="000000" w:themeColor="text1"/>
          <w:sz w:val="24"/>
          <w:szCs w:val="24"/>
        </w:rPr>
        <w:t>Данные нарушения</w:t>
      </w:r>
      <w:r w:rsidRPr="002F2A83">
        <w:rPr>
          <w:rFonts w:ascii="Times New Roman" w:eastAsia="Calibri" w:hAnsi="Times New Roman" w:cs="Times New Roman"/>
          <w:color w:val="000000" w:themeColor="text1"/>
          <w:sz w:val="24"/>
          <w:szCs w:val="24"/>
        </w:rPr>
        <w:t xml:space="preserve"> имеют состав административного нарушения по статьям: 15.15.10, 7.29.3 КОАП РФ.</w:t>
      </w:r>
    </w:p>
    <w:p w:rsidR="002F2A83" w:rsidRPr="002F2A83" w:rsidRDefault="002F2A83" w:rsidP="002F2A83">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2F2A83">
        <w:rPr>
          <w:rFonts w:ascii="Times New Roman" w:eastAsia="Calibri" w:hAnsi="Times New Roman" w:cs="Times New Roman"/>
          <w:color w:val="000000" w:themeColor="text1"/>
          <w:sz w:val="24"/>
          <w:szCs w:val="24"/>
        </w:rPr>
        <w:t xml:space="preserve">3.3.7. </w:t>
      </w:r>
      <w:r w:rsidRPr="002F2A83">
        <w:rPr>
          <w:rFonts w:ascii="Times New Roman" w:hAnsi="Times New Roman" w:cs="Times New Roman"/>
          <w:color w:val="000000" w:themeColor="text1"/>
          <w:sz w:val="24"/>
          <w:szCs w:val="24"/>
          <w:lang w:eastAsia="ru-RU"/>
        </w:rPr>
        <w:t>В нарушение требований ст. 73 Бюджетного кодекса РФ п</w:t>
      </w:r>
      <w:r w:rsidRPr="002F2A83">
        <w:rPr>
          <w:rFonts w:ascii="Times New Roman" w:hAnsi="Times New Roman" w:cs="Times New Roman"/>
          <w:color w:val="000000" w:themeColor="text1"/>
          <w:sz w:val="24"/>
          <w:szCs w:val="24"/>
        </w:rPr>
        <w:t xml:space="preserve">редставленный реестр </w:t>
      </w:r>
      <w:proofErr w:type="gramStart"/>
      <w:r w:rsidRPr="002F2A83">
        <w:rPr>
          <w:rFonts w:ascii="Times New Roman" w:hAnsi="Times New Roman" w:cs="Times New Roman"/>
          <w:color w:val="000000" w:themeColor="text1"/>
          <w:sz w:val="24"/>
          <w:szCs w:val="24"/>
        </w:rPr>
        <w:t>закупок, осуществленных без заключения государственных или муниципальных контрактов</w:t>
      </w:r>
      <w:r w:rsidRPr="002F2A83">
        <w:rPr>
          <w:rFonts w:ascii="Times New Roman" w:hAnsi="Times New Roman" w:cs="Times New Roman"/>
          <w:color w:val="000000" w:themeColor="text1"/>
          <w:sz w:val="24"/>
          <w:szCs w:val="24"/>
          <w:lang w:eastAsia="ru-RU"/>
        </w:rPr>
        <w:t xml:space="preserve"> не имеет</w:t>
      </w:r>
      <w:proofErr w:type="gramEnd"/>
      <w:r w:rsidRPr="002F2A83">
        <w:rPr>
          <w:rFonts w:ascii="Times New Roman" w:hAnsi="Times New Roman" w:cs="Times New Roman"/>
          <w:color w:val="000000" w:themeColor="text1"/>
          <w:sz w:val="24"/>
          <w:szCs w:val="24"/>
          <w:lang w:eastAsia="ru-RU"/>
        </w:rPr>
        <w:t xml:space="preserve"> реквизитов официального документа и не имеет обязательных сведений. </w:t>
      </w:r>
    </w:p>
    <w:p w:rsidR="009C7F82"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r w:rsidRPr="002F2A83">
        <w:rPr>
          <w:rFonts w:ascii="Times New Roman" w:eastAsia="Times New Roman" w:hAnsi="Times New Roman" w:cs="Times New Roman"/>
          <w:sz w:val="24"/>
          <w:szCs w:val="24"/>
          <w:lang w:eastAsia="ar-SA"/>
        </w:rPr>
        <w:t>9. Замечания руководителей или иных уполномоченных должностных лиц объектов контрольного мероприятия на результаты контрольного мероприятия:</w:t>
      </w:r>
    </w:p>
    <w:p w:rsidR="009C7F82" w:rsidRPr="002F2A83" w:rsidRDefault="002F2A83" w:rsidP="002F2A8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 поступали.</w:t>
      </w:r>
    </w:p>
    <w:p w:rsidR="009C7F82" w:rsidRPr="002F2A83" w:rsidRDefault="009C7F82" w:rsidP="002F2A83">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2F2A83">
        <w:rPr>
          <w:rFonts w:ascii="Times New Roman" w:eastAsia="Times New Roman" w:hAnsi="Times New Roman" w:cs="Times New Roman"/>
          <w:color w:val="000000"/>
          <w:sz w:val="24"/>
          <w:szCs w:val="24"/>
          <w:lang w:eastAsia="ar-SA"/>
        </w:rPr>
        <w:t>1</w:t>
      </w:r>
      <w:r w:rsidR="00D04409">
        <w:rPr>
          <w:rFonts w:ascii="Times New Roman" w:eastAsia="Times New Roman" w:hAnsi="Times New Roman" w:cs="Times New Roman"/>
          <w:color w:val="000000"/>
          <w:sz w:val="24"/>
          <w:szCs w:val="24"/>
          <w:lang w:eastAsia="ar-SA"/>
        </w:rPr>
        <w:t>0</w:t>
      </w:r>
      <w:bookmarkStart w:id="0" w:name="_GoBack"/>
      <w:bookmarkEnd w:id="0"/>
      <w:r w:rsidRPr="002F2A83">
        <w:rPr>
          <w:rFonts w:ascii="Times New Roman" w:eastAsia="Times New Roman" w:hAnsi="Times New Roman" w:cs="Times New Roman"/>
          <w:color w:val="000000"/>
          <w:sz w:val="24"/>
          <w:szCs w:val="24"/>
          <w:lang w:eastAsia="ar-SA"/>
        </w:rPr>
        <w:t>. Предложения (рекомендации):</w:t>
      </w:r>
    </w:p>
    <w:p w:rsid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p>
    <w:p w:rsidR="002F2A83" w:rsidRPr="002F2A83" w:rsidRDefault="002F2A83" w:rsidP="002F2A83">
      <w:pPr>
        <w:pStyle w:val="a3"/>
        <w:numPr>
          <w:ilvl w:val="0"/>
          <w:numId w:val="2"/>
        </w:numPr>
        <w:tabs>
          <w:tab w:val="left" w:pos="1134"/>
        </w:tabs>
        <w:suppressAutoHyphens/>
        <w:spacing w:after="0" w:line="240" w:lineRule="auto"/>
        <w:ind w:left="0" w:firstLine="709"/>
        <w:jc w:val="both"/>
        <w:rPr>
          <w:rFonts w:ascii="Times New Roman" w:eastAsia="Times New Roman" w:hAnsi="Times New Roman" w:cs="Times New Roman"/>
          <w:b/>
          <w:color w:val="000000" w:themeColor="text1"/>
          <w:sz w:val="24"/>
          <w:szCs w:val="24"/>
          <w:lang w:eastAsia="ar-SA"/>
        </w:rPr>
      </w:pPr>
      <w:r w:rsidRPr="002F2A83">
        <w:rPr>
          <w:rFonts w:ascii="Times New Roman" w:eastAsia="Times New Roman" w:hAnsi="Times New Roman" w:cs="Times New Roman"/>
          <w:b/>
          <w:color w:val="000000" w:themeColor="text1"/>
          <w:sz w:val="24"/>
          <w:szCs w:val="24"/>
          <w:lang w:eastAsia="ar-SA"/>
        </w:rPr>
        <w:t xml:space="preserve">организовать взаимодействие межу структурными подразделениями Администрации в соответствии </w:t>
      </w:r>
      <w:proofErr w:type="gramStart"/>
      <w:r w:rsidRPr="002F2A83">
        <w:rPr>
          <w:rFonts w:ascii="Times New Roman" w:eastAsia="Times New Roman" w:hAnsi="Times New Roman" w:cs="Times New Roman"/>
          <w:b/>
          <w:color w:val="000000" w:themeColor="text1"/>
          <w:sz w:val="24"/>
          <w:szCs w:val="24"/>
          <w:lang w:eastAsia="ar-SA"/>
        </w:rPr>
        <w:t>с</w:t>
      </w:r>
      <w:proofErr w:type="gramEnd"/>
      <w:r w:rsidRPr="002F2A83">
        <w:rPr>
          <w:rFonts w:ascii="Times New Roman" w:eastAsia="Times New Roman" w:hAnsi="Times New Roman" w:cs="Times New Roman"/>
          <w:b/>
          <w:color w:val="000000" w:themeColor="text1"/>
          <w:sz w:val="24"/>
          <w:szCs w:val="24"/>
          <w:lang w:eastAsia="ar-SA"/>
        </w:rPr>
        <w:t>:</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1.1. </w:t>
      </w:r>
      <w:proofErr w:type="gramStart"/>
      <w:r w:rsidRPr="002F2A83">
        <w:rPr>
          <w:rFonts w:ascii="Times New Roman" w:eastAsia="Times New Roman" w:hAnsi="Times New Roman" w:cs="Times New Roman"/>
          <w:color w:val="000000" w:themeColor="text1"/>
          <w:sz w:val="24"/>
          <w:szCs w:val="24"/>
          <w:lang w:eastAsia="ar-SA"/>
        </w:rPr>
        <w:t>Порядком и Методикой планирования бюджетных ассигнований, а так же Порядком формирования и предоставления главными распорядителями средств районного бюджета обоснований бюджетных ассигнований, Порядком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 источников финансирования дефицита районного бюджета) организовать полноценное взаимодействие и соблюдение участниками бюджетного процесса норм выполнения бюджетных процедур (положений бюджетного законодательства);</w:t>
      </w:r>
      <w:proofErr w:type="gramEnd"/>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1.2. статьей 217 Бюджетного Кодекса РФ, статьями 10, 11, 12 и 13 Бюджетного процесса в муниципальном образовании «</w:t>
      </w:r>
      <w:proofErr w:type="spellStart"/>
      <w:r w:rsidRPr="002F2A83">
        <w:rPr>
          <w:rFonts w:ascii="Times New Roman" w:eastAsia="Times New Roman" w:hAnsi="Times New Roman" w:cs="Times New Roman"/>
          <w:color w:val="000000" w:themeColor="text1"/>
          <w:sz w:val="24"/>
          <w:szCs w:val="24"/>
          <w:lang w:eastAsia="ar-SA"/>
        </w:rPr>
        <w:t>Шегарский</w:t>
      </w:r>
      <w:proofErr w:type="spellEnd"/>
      <w:r w:rsidRPr="002F2A83">
        <w:rPr>
          <w:rFonts w:ascii="Times New Roman" w:eastAsia="Times New Roman" w:hAnsi="Times New Roman" w:cs="Times New Roman"/>
          <w:color w:val="000000" w:themeColor="text1"/>
          <w:sz w:val="24"/>
          <w:szCs w:val="24"/>
          <w:lang w:eastAsia="ar-SA"/>
        </w:rPr>
        <w:t xml:space="preserve"> район», утвержденного Решением Думы Шегарского района от 13.05.2008г № 302, (решение о внесении изменений в сводную бюджетную роспись принимать руководителю финансового органа, а не иным должностным лицам Администрации Шегарского района);</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1.3. с положениями п. 3 статьи 220.1. </w:t>
      </w:r>
      <w:proofErr w:type="gramStart"/>
      <w:r w:rsidRPr="002F2A83">
        <w:rPr>
          <w:rFonts w:ascii="Times New Roman" w:eastAsia="Times New Roman" w:hAnsi="Times New Roman" w:cs="Times New Roman"/>
          <w:color w:val="000000" w:themeColor="text1"/>
          <w:sz w:val="24"/>
          <w:szCs w:val="24"/>
          <w:lang w:eastAsia="ar-SA"/>
        </w:rPr>
        <w:t>БК РФ, подпункта 8 статьи 12, подпунктов 1,2,7 статьи 26 Бюджетного процесса в муниципальном образовании «</w:t>
      </w:r>
      <w:proofErr w:type="spellStart"/>
      <w:r w:rsidRPr="002F2A83">
        <w:rPr>
          <w:rFonts w:ascii="Times New Roman" w:eastAsia="Times New Roman" w:hAnsi="Times New Roman" w:cs="Times New Roman"/>
          <w:color w:val="000000" w:themeColor="text1"/>
          <w:sz w:val="24"/>
          <w:szCs w:val="24"/>
          <w:lang w:eastAsia="ar-SA"/>
        </w:rPr>
        <w:t>Шегарский</w:t>
      </w:r>
      <w:proofErr w:type="spellEnd"/>
      <w:r w:rsidRPr="002F2A83">
        <w:rPr>
          <w:rFonts w:ascii="Times New Roman" w:eastAsia="Times New Roman" w:hAnsi="Times New Roman" w:cs="Times New Roman"/>
          <w:color w:val="000000" w:themeColor="text1"/>
          <w:sz w:val="24"/>
          <w:szCs w:val="24"/>
          <w:lang w:eastAsia="ar-SA"/>
        </w:rPr>
        <w:t xml:space="preserve"> район», утвержденного Решением Думы Шегарского района от 13.05.2008г № 302, Порядка открытия и ведения лицевых счетов в Управлении финансов Администрации Шегарского района, утвержденного Приказом по Управлению финансов от 30.12.2021 № 40  организовать казначейскую систему исполнения бюджета в отношении полномочий главного распорядителя средств по распределению (доведению</w:t>
      </w:r>
      <w:proofErr w:type="gramEnd"/>
      <w:r w:rsidRPr="002F2A83">
        <w:rPr>
          <w:rFonts w:ascii="Times New Roman" w:eastAsia="Times New Roman" w:hAnsi="Times New Roman" w:cs="Times New Roman"/>
          <w:color w:val="000000" w:themeColor="text1"/>
          <w:sz w:val="24"/>
          <w:szCs w:val="24"/>
          <w:lang w:eastAsia="ar-SA"/>
        </w:rPr>
        <w:t>) бюджетных ассигнований (лимитов бюджетных обязательств) подведомственным получателям средств районного бюджета.</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p>
    <w:p w:rsidR="002F2A83" w:rsidRPr="002F2A83" w:rsidRDefault="002F2A83" w:rsidP="002F2A83">
      <w:pPr>
        <w:pStyle w:val="a3"/>
        <w:numPr>
          <w:ilvl w:val="0"/>
          <w:numId w:val="2"/>
        </w:num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2F2A83">
        <w:rPr>
          <w:rFonts w:ascii="Times New Roman" w:eastAsia="Times New Roman" w:hAnsi="Times New Roman" w:cs="Times New Roman"/>
          <w:b/>
          <w:color w:val="000000" w:themeColor="text1"/>
          <w:sz w:val="24"/>
          <w:szCs w:val="24"/>
          <w:lang w:eastAsia="ar-SA"/>
        </w:rPr>
        <w:t>принять меры:</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В решении вопроса официального распределения и закрепления функций и обязанностей между структурными подразделениями Администрации Шегарского района и (или) должностными лицами (ответственными исполнителями) в целях организации полного, качественного и подконтрольного процесса по исполнению Учреждением своих бюджетных полномочий:</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2.1. как Главного распорядителя бюджетных средств (далее – ГРБС), в том числе распределить обязанности и ответственность за их исполнение:</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lastRenderedPageBreak/>
        <w:t>а) по формированию (ведению) реестра расходных обязательств ГРБС;</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б) по формированию бюджетной отчетности Главного распорядителя бюджетных средств;</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в) по осуществлению внутреннего финансового аудита, а так же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г) по осуществлению планирования соответствующих расходов бюджета, составлению обоснований бюджетных ассигнований;</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2.2. как Органа местного самоуправления (далее – ОМС), в том числе распределить обязанности и ответственность за их исполнение:</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а) по установлению и ведению систем оплаты труда муниципальных учреждений, подведомственных ГРБС муниципального образования «</w:t>
      </w:r>
      <w:proofErr w:type="spellStart"/>
      <w:r w:rsidRPr="002F2A83">
        <w:rPr>
          <w:rFonts w:ascii="Times New Roman" w:eastAsia="Times New Roman" w:hAnsi="Times New Roman" w:cs="Times New Roman"/>
          <w:color w:val="000000" w:themeColor="text1"/>
          <w:sz w:val="24"/>
          <w:szCs w:val="24"/>
          <w:lang w:eastAsia="ar-SA"/>
        </w:rPr>
        <w:t>Шегарский</w:t>
      </w:r>
      <w:proofErr w:type="spellEnd"/>
      <w:r w:rsidRPr="002F2A83">
        <w:rPr>
          <w:rFonts w:ascii="Times New Roman" w:eastAsia="Times New Roman" w:hAnsi="Times New Roman" w:cs="Times New Roman"/>
          <w:color w:val="000000" w:themeColor="text1"/>
          <w:sz w:val="24"/>
          <w:szCs w:val="24"/>
          <w:lang w:eastAsia="ar-SA"/>
        </w:rPr>
        <w:t xml:space="preserve"> район», в том числе должностей  муниципальной  службы  и муниципальных должностей;</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б) по установлению и ведению порядка и размеров возмещения расходов, связанных со служебными командировками;</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2.3. как получателя бюджетных средств (далее – ПБС), в том числе распределить обязанности и ответственность за их исполнение:</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а) по установлению и ведению систем оплаты труда МКУ «Администрация Шегарского района»;</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2.4. как Главного администратора доходов бюджета (Администратора доходов бюджета): </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а) по осуществлению взыскания задолженности по платежам в бюджет, пеней и штрафов;  </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б) по принятию решений о зачете (уточнении) платежей в бюджеты бюджетной системы Российской Федерации и представления уведомления в орган Федерального казначейства; </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в) по начислению, учету и </w:t>
      </w:r>
      <w:proofErr w:type="gramStart"/>
      <w:r w:rsidRPr="002F2A83">
        <w:rPr>
          <w:rFonts w:ascii="Times New Roman" w:eastAsia="Times New Roman" w:hAnsi="Times New Roman" w:cs="Times New Roman"/>
          <w:color w:val="000000" w:themeColor="text1"/>
          <w:sz w:val="24"/>
          <w:szCs w:val="24"/>
          <w:lang w:eastAsia="ar-SA"/>
        </w:rPr>
        <w:t>контролю за</w:t>
      </w:r>
      <w:proofErr w:type="gramEnd"/>
      <w:r w:rsidRPr="002F2A83">
        <w:rPr>
          <w:rFonts w:ascii="Times New Roman" w:eastAsia="Times New Roman" w:hAnsi="Times New Roman" w:cs="Times New Roman"/>
          <w:color w:val="000000" w:themeColor="text1"/>
          <w:sz w:val="24"/>
          <w:szCs w:val="24"/>
          <w:lang w:eastAsia="ar-SA"/>
        </w:rPr>
        <w:t xml:space="preserve"> правильностью исчисления, полнотой и своевременностью осуществления платежей в бюджет, пеней и штрафов по ним;</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г) по принятию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представления поручений в орган Федерального казначейства для осуществления возврата в порядке, установленном Министерством финансов Российской Федерации;</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2.5. разработать и утвердить нормативные правовые акты:</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proofErr w:type="gramStart"/>
      <w:r w:rsidRPr="002F2A83">
        <w:rPr>
          <w:rFonts w:ascii="Times New Roman" w:eastAsia="Times New Roman" w:hAnsi="Times New Roman" w:cs="Times New Roman"/>
          <w:color w:val="000000" w:themeColor="text1"/>
          <w:sz w:val="24"/>
          <w:szCs w:val="24"/>
          <w:lang w:eastAsia="ar-SA"/>
        </w:rPr>
        <w:t>а) в части полномочий главного администратора доходов бюджета (администратора доходов бюджета):  по осуществлению взыскания задолженности по платежам в бюджет, пеней и штрафов,  по принятию решений о зачете (уточнении) платежей в бюджеты бюджетной системы Российской Федерации и представления уведомления в орган Федерального казначейства, по начислению, учету и контролю за правильностью исчисления, полнотой и своевременностью осуществления платежей в бюджет, пеней и штрафов</w:t>
      </w:r>
      <w:proofErr w:type="gramEnd"/>
      <w:r w:rsidRPr="002F2A83">
        <w:rPr>
          <w:rFonts w:ascii="Times New Roman" w:eastAsia="Times New Roman" w:hAnsi="Times New Roman" w:cs="Times New Roman"/>
          <w:color w:val="000000" w:themeColor="text1"/>
          <w:sz w:val="24"/>
          <w:szCs w:val="24"/>
          <w:lang w:eastAsia="ar-SA"/>
        </w:rPr>
        <w:t xml:space="preserve"> по ним, по принятию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представления поручений в орган Федерального казначейства для осуществления возврата в порядке, установленном Министерством финансов Российской Федерации;</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б) по осуществлению внутреннего финансового аудита с соблюдением федеральных стандартов внутреннего финансового аудита; </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по осуществлению в отношении подведомственных </w:t>
      </w:r>
      <w:proofErr w:type="gramStart"/>
      <w:r w:rsidRPr="002F2A83">
        <w:rPr>
          <w:rFonts w:ascii="Times New Roman" w:eastAsia="Times New Roman" w:hAnsi="Times New Roman" w:cs="Times New Roman"/>
          <w:color w:val="000000" w:themeColor="text1"/>
          <w:sz w:val="24"/>
          <w:szCs w:val="24"/>
          <w:lang w:eastAsia="ar-SA"/>
        </w:rPr>
        <w:t>администраторов бюджетных средств мониторинга качества исполнения бюджетных</w:t>
      </w:r>
      <w:proofErr w:type="gramEnd"/>
      <w:r w:rsidRPr="002F2A83">
        <w:rPr>
          <w:rFonts w:ascii="Times New Roman" w:eastAsia="Times New Roman" w:hAnsi="Times New Roman" w:cs="Times New Roman"/>
          <w:color w:val="000000" w:themeColor="text1"/>
          <w:sz w:val="24"/>
          <w:szCs w:val="24"/>
          <w:lang w:eastAsia="ar-SA"/>
        </w:rPr>
        <w:t xml:space="preserve"> полномочий, а так же мониторинга </w:t>
      </w:r>
      <w:r w:rsidRPr="002F2A83">
        <w:rPr>
          <w:rFonts w:ascii="Times New Roman" w:eastAsia="Times New Roman" w:hAnsi="Times New Roman" w:cs="Times New Roman"/>
          <w:color w:val="000000" w:themeColor="text1"/>
          <w:sz w:val="24"/>
          <w:szCs w:val="24"/>
          <w:lang w:eastAsia="ar-SA"/>
        </w:rPr>
        <w:lastRenderedPageBreak/>
        <w:t xml:space="preserve">качества управления активами и осуществления закупок товаров, работ, услуг для обеспечения государственных (муниципальных) нужд. </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в) в части реализации обязанностей  главных распорядителей бюджетных средств районного бюджета, установленных пунктом 4 статьи 242.2 БК (Порядок представления главным распорядителем средств районного бюджета в финансовый орган Администрации Шегарского района информации о результатах рассмотрения дела в суде, наличии оснований для обжалования судебного акта и результатах обжалования судебного акта).</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2.6. Внести изменения в Учетную политику:</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а) дополнить Порядок выдачи под отчет денежных средств, составления и предоставления отчетов подотчетными лицами положением о том, что денежные средства, выдаются (возмещаются) подотчетному лицу (работнику) по распоряжению руководителя учреждения на основании письменного заявления подотчетного лица, содержащего информацию о назначение аванса, расчет (обоснование) размера аванса и срок, на который он выдается;</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б) утвердить форму заявления работника учреждения на выдачу под отчет (возмещение) денежных средств (аванса);</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в) установить порядок и перечень оправдательных документов, в случае проезда работника к месту командирования и обратно к месту работы на служебном транспорте, на транспорте, находящемся в собственности работника или в собственности третьих лиц (по доверенности);</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г) утвердить формы оправдательных документов для подтверждения факта проезда работника к месту командирования и обратно к месту работы на  служебном транспорте, транспорте, </w:t>
      </w:r>
      <w:proofErr w:type="gramStart"/>
      <w:r w:rsidRPr="002F2A83">
        <w:rPr>
          <w:rFonts w:ascii="Times New Roman" w:eastAsia="Times New Roman" w:hAnsi="Times New Roman" w:cs="Times New Roman"/>
          <w:color w:val="000000" w:themeColor="text1"/>
          <w:sz w:val="24"/>
          <w:szCs w:val="24"/>
          <w:lang w:eastAsia="ar-SA"/>
        </w:rPr>
        <w:t>находящимся</w:t>
      </w:r>
      <w:proofErr w:type="gramEnd"/>
      <w:r w:rsidRPr="002F2A83">
        <w:rPr>
          <w:rFonts w:ascii="Times New Roman" w:eastAsia="Times New Roman" w:hAnsi="Times New Roman" w:cs="Times New Roman"/>
          <w:color w:val="000000" w:themeColor="text1"/>
          <w:sz w:val="24"/>
          <w:szCs w:val="24"/>
          <w:lang w:eastAsia="ar-SA"/>
        </w:rPr>
        <w:t xml:space="preserve"> в собственности работника или в собственности третьих лиц (по доверенности).</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д) установить форму первичного учетного документа для бюджетного учета плановых назначений администрируемых налоговых и не налоговых доходов в разрезе видов доходов (поступлений).</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е) привести в соответствие положения по бюджетному учету операций по санкционированию расходов с правовыми актами, регулирующими бюджетные правоотношения в Российской Федерации. </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Положения Учетной политики Учреждения применять в обязательном порядке при осуществлении ведения бухгалтерского учета.</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3. При исполнении законодательства о контрактной системе в сфере закупок товаров, работ, услуг для обеспечения государственных и муниципальных нужд:</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3.1. Подготовить и разместить в Единой информационной системе нормативно-правовые акты по нормированию.</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3.2. Разработать положение (регламент) о контрактной службе в соответствии с типовым положением, утвержденным приказом Минфина России от 31.07.2020 № 158н "Об утверждении Типового положения (регламента) о контрактной службе" (далее – Типовое положение). </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3.3. </w:t>
      </w:r>
      <w:proofErr w:type="gramStart"/>
      <w:r w:rsidRPr="002F2A83">
        <w:rPr>
          <w:rFonts w:ascii="Times New Roman" w:eastAsia="Times New Roman" w:hAnsi="Times New Roman" w:cs="Times New Roman"/>
          <w:color w:val="000000" w:themeColor="text1"/>
          <w:sz w:val="24"/>
          <w:szCs w:val="24"/>
          <w:lang w:eastAsia="ar-SA"/>
        </w:rPr>
        <w:t xml:space="preserve">Внести изменения в действующие должностные инструкции работников контрактной службы в соответствии с полномочиям, установленными Федеральным Законом № 44-ФЗ, Типовым положением контрактной службы и профессиональным стандартом "Специалист в сфере закупок", утвержденным приказом Минтруда России от 10.09.2015 № 625н. </w:t>
      </w:r>
      <w:proofErr w:type="gramEnd"/>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3.4. Обеспечить надлежащий подход к определению и обоснованию НМЦК. </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3.5.  </w:t>
      </w:r>
      <w:proofErr w:type="gramStart"/>
      <w:r w:rsidRPr="002F2A83">
        <w:rPr>
          <w:rFonts w:ascii="Times New Roman" w:eastAsia="Times New Roman" w:hAnsi="Times New Roman" w:cs="Times New Roman"/>
          <w:color w:val="000000" w:themeColor="text1"/>
          <w:sz w:val="24"/>
          <w:szCs w:val="24"/>
          <w:lang w:eastAsia="ar-SA"/>
        </w:rPr>
        <w:t xml:space="preserve">В целях повышения эффективности использования бюджетных средств (ст. 34 Бюджетного кодекса РФ) и соблюдения принципа ответственности за результативность обеспечения муниципальных нужд, эффективность осуществления закупок (ст. 12 Закона </w:t>
      </w:r>
      <w:r w:rsidRPr="002F2A83">
        <w:rPr>
          <w:rFonts w:ascii="Times New Roman" w:eastAsia="Times New Roman" w:hAnsi="Times New Roman" w:cs="Times New Roman"/>
          <w:color w:val="000000" w:themeColor="text1"/>
          <w:sz w:val="24"/>
          <w:szCs w:val="24"/>
          <w:lang w:eastAsia="ar-SA"/>
        </w:rPr>
        <w:lastRenderedPageBreak/>
        <w:t xml:space="preserve">№ 44-ФЗ) работникам контрактной службы учитывать нормы бюджетного законодательства РФ и законодательства о контрактной системе в сфере закупок товаров, работ, услуг для обеспечения государственных и муниципальных нужд. </w:t>
      </w:r>
      <w:proofErr w:type="gramEnd"/>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Контрольно счетный орган рекомендует Администрации Шегарского района:</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1) в целях соблюдения установленных правовыми актами, регулирующими бюджетные правоотношения, требований к исполнению своих бюджетных полномочий, подтверждения достоверности бюджетной отчетности, повышения качества финансового менеджмента организовать внутренний финансовый аудит в учреждении;</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2) привлечь к дисциплинарной ответственности должностных лиц, виновных в установленных нарушениях.</w:t>
      </w:r>
    </w:p>
    <w:p w:rsidR="002F2A83" w:rsidRPr="002F2A83" w:rsidRDefault="002F2A83" w:rsidP="002F2A83">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2F2A83">
        <w:rPr>
          <w:rFonts w:ascii="Times New Roman" w:eastAsia="Times New Roman" w:hAnsi="Times New Roman" w:cs="Times New Roman"/>
          <w:color w:val="000000" w:themeColor="text1"/>
          <w:sz w:val="24"/>
          <w:szCs w:val="24"/>
          <w:lang w:eastAsia="ar-SA"/>
        </w:rPr>
        <w:t xml:space="preserve">3) о результатах принятых руководителем учреждения решений о привлечении к дисциплинарной ответственности виновных должностных лиц письменно сообщить в Контрольно-счетный орган после получения и рассмотрения представления Контрольно-счетного органа.   </w:t>
      </w:r>
    </w:p>
    <w:p w:rsidR="009C7F82" w:rsidRPr="002F2A83" w:rsidRDefault="002F2A83" w:rsidP="00355DB8">
      <w:pPr>
        <w:suppressAutoHyphens/>
        <w:spacing w:after="0" w:line="240" w:lineRule="auto"/>
        <w:ind w:firstLine="709"/>
        <w:jc w:val="both"/>
        <w:rPr>
          <w:rFonts w:ascii="Times New Roman" w:eastAsia="Times New Roman" w:hAnsi="Times New Roman" w:cs="Times New Roman"/>
          <w:sz w:val="24"/>
          <w:szCs w:val="24"/>
          <w:lang w:eastAsia="ar-SA"/>
        </w:rPr>
      </w:pPr>
      <w:r w:rsidRPr="002F2A83">
        <w:rPr>
          <w:rFonts w:ascii="Times New Roman" w:eastAsia="Times New Roman" w:hAnsi="Times New Roman" w:cs="Times New Roman"/>
          <w:color w:val="000000"/>
          <w:sz w:val="24"/>
          <w:szCs w:val="24"/>
          <w:lang w:eastAsia="ar-SA"/>
        </w:rPr>
        <w:t xml:space="preserve"> </w:t>
      </w:r>
    </w:p>
    <w:p w:rsidR="009C7F82" w:rsidRPr="002F2A83" w:rsidRDefault="009C7F82" w:rsidP="002F2A83">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2F2A83">
        <w:rPr>
          <w:rFonts w:ascii="Times New Roman" w:eastAsia="Times New Roman" w:hAnsi="Times New Roman" w:cs="Times New Roman"/>
          <w:sz w:val="24"/>
          <w:szCs w:val="24"/>
          <w:lang w:eastAsia="ar-SA"/>
        </w:rPr>
        <w:t xml:space="preserve">Руководитель </w:t>
      </w:r>
      <w:proofErr w:type="gramStart"/>
      <w:r w:rsidRPr="002F2A83">
        <w:rPr>
          <w:rFonts w:ascii="Times New Roman" w:eastAsia="Times New Roman" w:hAnsi="Times New Roman" w:cs="Times New Roman"/>
          <w:sz w:val="24"/>
          <w:szCs w:val="24"/>
          <w:lang w:eastAsia="ar-SA"/>
        </w:rPr>
        <w:t>контрольного</w:t>
      </w:r>
      <w:proofErr w:type="gramEnd"/>
      <w:r w:rsidRPr="002F2A83">
        <w:rPr>
          <w:rFonts w:ascii="Times New Roman" w:eastAsia="Times New Roman" w:hAnsi="Times New Roman" w:cs="Times New Roman"/>
          <w:sz w:val="24"/>
          <w:szCs w:val="24"/>
          <w:lang w:eastAsia="ar-SA"/>
        </w:rPr>
        <w:t xml:space="preserve"> </w:t>
      </w:r>
    </w:p>
    <w:p w:rsidR="009C7F82" w:rsidRPr="00355DB8" w:rsidRDefault="009C7F82" w:rsidP="002F2A83">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u w:val="single"/>
          <w:lang w:eastAsia="ar-SA"/>
        </w:rPr>
      </w:pPr>
      <w:r w:rsidRPr="002F2A83">
        <w:rPr>
          <w:rFonts w:ascii="Times New Roman" w:eastAsia="Times New Roman" w:hAnsi="Times New Roman" w:cs="Times New Roman"/>
          <w:sz w:val="24"/>
          <w:szCs w:val="24"/>
          <w:lang w:eastAsia="ar-SA"/>
        </w:rPr>
        <w:t xml:space="preserve">мероприятия  (должность)      ________________                 </w:t>
      </w:r>
      <w:r w:rsidR="00355DB8">
        <w:rPr>
          <w:rFonts w:ascii="Times New Roman" w:eastAsia="Times New Roman" w:hAnsi="Times New Roman" w:cs="Times New Roman"/>
          <w:sz w:val="24"/>
          <w:szCs w:val="24"/>
          <w:lang w:eastAsia="ar-SA"/>
        </w:rPr>
        <w:t xml:space="preserve">        </w:t>
      </w:r>
      <w:proofErr w:type="spellStart"/>
      <w:r w:rsidR="00355DB8" w:rsidRPr="00355DB8">
        <w:rPr>
          <w:rFonts w:ascii="Times New Roman" w:eastAsia="Times New Roman" w:hAnsi="Times New Roman" w:cs="Times New Roman"/>
          <w:sz w:val="24"/>
          <w:szCs w:val="24"/>
          <w:u w:val="single"/>
          <w:lang w:eastAsia="ar-SA"/>
        </w:rPr>
        <w:t>Заболотнова</w:t>
      </w:r>
      <w:proofErr w:type="spellEnd"/>
      <w:r w:rsidR="00355DB8" w:rsidRPr="00355DB8">
        <w:rPr>
          <w:rFonts w:ascii="Times New Roman" w:eastAsia="Times New Roman" w:hAnsi="Times New Roman" w:cs="Times New Roman"/>
          <w:sz w:val="24"/>
          <w:szCs w:val="24"/>
          <w:u w:val="single"/>
          <w:lang w:eastAsia="ar-SA"/>
        </w:rPr>
        <w:t xml:space="preserve"> Е.А.</w:t>
      </w:r>
    </w:p>
    <w:p w:rsidR="009C7F82" w:rsidRPr="002F2A83" w:rsidRDefault="009C7F82" w:rsidP="002F2A83">
      <w:pPr>
        <w:suppressAutoHyphens/>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2F2A83">
        <w:rPr>
          <w:rFonts w:ascii="Times New Roman" w:eastAsia="Times New Roman" w:hAnsi="Times New Roman" w:cs="Times New Roman"/>
          <w:sz w:val="24"/>
          <w:szCs w:val="24"/>
          <w:lang w:eastAsia="ar-SA"/>
        </w:rPr>
        <w:t xml:space="preserve">                                                             подпись                          инициалы, фамилия                      </w:t>
      </w:r>
    </w:p>
    <w:p w:rsidR="009C7F82" w:rsidRPr="002F2A83"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p>
    <w:p w:rsidR="009C7F82" w:rsidRPr="002F2A83" w:rsidRDefault="009C7F82" w:rsidP="002F2A83">
      <w:pPr>
        <w:suppressAutoHyphens/>
        <w:spacing w:after="0" w:line="240" w:lineRule="auto"/>
        <w:ind w:firstLine="709"/>
        <w:jc w:val="both"/>
        <w:rPr>
          <w:rFonts w:ascii="Times New Roman" w:eastAsia="Times New Roman" w:hAnsi="Times New Roman" w:cs="Times New Roman"/>
          <w:sz w:val="24"/>
          <w:szCs w:val="24"/>
          <w:lang w:eastAsia="ar-SA"/>
        </w:rPr>
      </w:pPr>
    </w:p>
    <w:p w:rsidR="00367589" w:rsidRPr="002F2A83" w:rsidRDefault="00367589" w:rsidP="002F2A83">
      <w:pPr>
        <w:spacing w:after="0" w:line="240" w:lineRule="auto"/>
        <w:ind w:firstLine="709"/>
        <w:jc w:val="both"/>
        <w:rPr>
          <w:rFonts w:ascii="Times New Roman" w:hAnsi="Times New Roman" w:cs="Times New Roman"/>
          <w:sz w:val="24"/>
          <w:szCs w:val="24"/>
        </w:rPr>
      </w:pPr>
    </w:p>
    <w:p w:rsidR="002F2A83" w:rsidRPr="002F2A83" w:rsidRDefault="002F2A83">
      <w:pPr>
        <w:spacing w:after="0" w:line="240" w:lineRule="auto"/>
        <w:ind w:firstLine="709"/>
        <w:jc w:val="both"/>
        <w:rPr>
          <w:rFonts w:ascii="Times New Roman" w:hAnsi="Times New Roman" w:cs="Times New Roman"/>
          <w:sz w:val="24"/>
          <w:szCs w:val="24"/>
        </w:rPr>
      </w:pPr>
    </w:p>
    <w:sectPr w:rsidR="002F2A83" w:rsidRPr="002F2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E16"/>
    <w:multiLevelType w:val="hybridMultilevel"/>
    <w:tmpl w:val="351845EA"/>
    <w:lvl w:ilvl="0" w:tplc="6046C8D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A005F8"/>
    <w:multiLevelType w:val="hybridMultilevel"/>
    <w:tmpl w:val="C90A059C"/>
    <w:lvl w:ilvl="0" w:tplc="08EA6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82"/>
    <w:rsid w:val="00003C1E"/>
    <w:rsid w:val="000C4C51"/>
    <w:rsid w:val="002F2A83"/>
    <w:rsid w:val="003248E5"/>
    <w:rsid w:val="00355DB8"/>
    <w:rsid w:val="00367589"/>
    <w:rsid w:val="0043378F"/>
    <w:rsid w:val="00464F3D"/>
    <w:rsid w:val="00486D1A"/>
    <w:rsid w:val="004A453B"/>
    <w:rsid w:val="00775DB2"/>
    <w:rsid w:val="00777319"/>
    <w:rsid w:val="008E65CD"/>
    <w:rsid w:val="008F00D8"/>
    <w:rsid w:val="009A5CFF"/>
    <w:rsid w:val="009C7F82"/>
    <w:rsid w:val="00A174AE"/>
    <w:rsid w:val="00A21E3D"/>
    <w:rsid w:val="00A30EFE"/>
    <w:rsid w:val="00AD05CF"/>
    <w:rsid w:val="00AE4CB0"/>
    <w:rsid w:val="00B91AD8"/>
    <w:rsid w:val="00CD76DA"/>
    <w:rsid w:val="00D04409"/>
    <w:rsid w:val="00D15526"/>
    <w:rsid w:val="00DB5881"/>
    <w:rsid w:val="00DB6922"/>
    <w:rsid w:val="00DC54DA"/>
    <w:rsid w:val="00DE4916"/>
    <w:rsid w:val="00E208CA"/>
    <w:rsid w:val="00F8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E4BE7014AAC31C470D71E9567E488AABF0E658C827FD615300FF7DDDFDD246A3352836CE8791B1B5D96485AA57E0C6A0FF84644E1B88LBM1H" TargetMode="External"/><Relationship Id="rId13" Type="http://schemas.openxmlformats.org/officeDocument/2006/relationships/hyperlink" Target="consultantplus://offline/ref=E94BFB7424EBDAB11086F5258FB0732D8D98E68919B1A4E97E12C763B84B40C3A0DE2C1890EBB5E3FF4FFDA8C9BD51B8FE5556DFDB759DE4T2eBN" TargetMode="External"/><Relationship Id="rId3" Type="http://schemas.microsoft.com/office/2007/relationships/stylesWithEffects" Target="stylesWithEffects.xml"/><Relationship Id="rId7" Type="http://schemas.openxmlformats.org/officeDocument/2006/relationships/hyperlink" Target="consultantplus://offline/ref=1C7C72573F50FFD0837F7436B53ED892B5371FEDBEC7F19C7D9D33522394118EF7BDB74C427349733FD9A11CE7EE7CEABDA26C9D8701D0E3K179J" TargetMode="External"/><Relationship Id="rId12" Type="http://schemas.openxmlformats.org/officeDocument/2006/relationships/hyperlink" Target="consultantplus://offline/ref=9AAD2C6B2811AE71C29EDFC2B6F25F58E41DEDB82FCBE414FEACB5C48DB35F06A4FCDA3BFCE31D5D744A0510591DE6563CD8986D33D6h4E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consultant.ru/link/?req=doc&amp;base=LAW&amp;n=362627&amp;dst=104230&amp;field=134&amp;date=24.03.2023" TargetMode="External"/><Relationship Id="rId11" Type="http://schemas.openxmlformats.org/officeDocument/2006/relationships/hyperlink" Target="consultantplus://offline/ref=E2BEC5A9AC1EA4E44A2AF083E7B9EC6A6C27A4191BB32E4BF4BDFC962C7D6C6D814AC343CED482F7C0DE65D374E229169B6EDFBAA8X1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839D005934D3F1F3285DF227AC24AE60E52DFEB82014963C6044192789137248FCA5F4719DAAF44FE9BD7A295020AB776907E9D857Fx6CFF" TargetMode="External"/><Relationship Id="rId4" Type="http://schemas.openxmlformats.org/officeDocument/2006/relationships/settings" Target="settings.xml"/><Relationship Id="rId9" Type="http://schemas.openxmlformats.org/officeDocument/2006/relationships/hyperlink" Target="http://login.consultant.ru/link/?req=doc&amp;base=LAW&amp;n=178282&amp;dst=100009&amp;field=134&amp;date=27.03.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20</Pages>
  <Words>10159</Words>
  <Characters>57911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1</cp:lastModifiedBy>
  <cp:revision>52</cp:revision>
  <dcterms:created xsi:type="dcterms:W3CDTF">2023-06-16T13:34:00Z</dcterms:created>
  <dcterms:modified xsi:type="dcterms:W3CDTF">2023-12-26T03:52:00Z</dcterms:modified>
</cp:coreProperties>
</file>