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A1" w:rsidRPr="008308F0" w:rsidRDefault="001F647A" w:rsidP="000F23A1">
      <w:pPr>
        <w:pStyle w:val="a3"/>
        <w:tabs>
          <w:tab w:val="left" w:pos="180"/>
        </w:tabs>
      </w:pPr>
      <w:r w:rsidRPr="002B5CF7">
        <w:rPr>
          <w:noProof/>
        </w:rPr>
        <w:drawing>
          <wp:inline distT="0" distB="0" distL="0" distR="0" wp14:anchorId="5D3C0313" wp14:editId="624EDA73">
            <wp:extent cx="554355" cy="903605"/>
            <wp:effectExtent l="19050" t="0" r="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0F23A1" w:rsidRPr="003019B0" w:rsidRDefault="000F23A1" w:rsidP="000F23A1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0F23A1" w:rsidRPr="003019B0" w:rsidRDefault="000F23A1" w:rsidP="000F23A1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0F23A1" w:rsidRPr="009B322F" w:rsidRDefault="000F23A1" w:rsidP="000F23A1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9B322F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Р</w:t>
      </w:r>
      <w:proofErr w:type="gramEnd"/>
      <w:r w:rsidRPr="009B322F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А С П О Р Я Ж Е Н И Е</w:t>
      </w:r>
    </w:p>
    <w:p w:rsidR="000F23A1" w:rsidRPr="00990889" w:rsidRDefault="00990889" w:rsidP="000F23A1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  <w:u w:val="single"/>
        </w:rPr>
      </w:pPr>
      <w:r w:rsidRPr="00990889">
        <w:rPr>
          <w:sz w:val="28"/>
          <w:szCs w:val="28"/>
          <w:u w:val="single"/>
        </w:rPr>
        <w:t>28.02.</w:t>
      </w:r>
      <w:r w:rsidR="003D7D2E" w:rsidRPr="00990889">
        <w:rPr>
          <w:sz w:val="28"/>
          <w:szCs w:val="28"/>
          <w:u w:val="single"/>
        </w:rPr>
        <w:t xml:space="preserve"> 2024</w:t>
      </w:r>
      <w:r>
        <w:rPr>
          <w:sz w:val="28"/>
          <w:szCs w:val="28"/>
        </w:rPr>
        <w:tab/>
        <w:t xml:space="preserve">№ </w:t>
      </w:r>
      <w:r w:rsidRPr="00990889">
        <w:rPr>
          <w:sz w:val="28"/>
          <w:szCs w:val="28"/>
          <w:u w:val="single"/>
        </w:rPr>
        <w:t>86</w:t>
      </w:r>
    </w:p>
    <w:p w:rsidR="003D7D2E" w:rsidRDefault="003D7D2E" w:rsidP="00A25698">
      <w:pPr>
        <w:pStyle w:val="1"/>
        <w:widowControl w:val="0"/>
        <w:tabs>
          <w:tab w:val="left" w:pos="7938"/>
        </w:tabs>
        <w:spacing w:after="100"/>
        <w:jc w:val="center"/>
        <w:rPr>
          <w:sz w:val="28"/>
          <w:szCs w:val="28"/>
        </w:rPr>
      </w:pPr>
      <w:r w:rsidRPr="003D7D2E">
        <w:rPr>
          <w:sz w:val="18"/>
          <w:szCs w:val="18"/>
        </w:rPr>
        <w:t>с. Мельниково</w:t>
      </w:r>
    </w:p>
    <w:p w:rsidR="000F23A1" w:rsidRDefault="003D7D2E" w:rsidP="000F23A1">
      <w:pPr>
        <w:pStyle w:val="a5"/>
      </w:pPr>
      <w:r>
        <w:t xml:space="preserve"> </w:t>
      </w:r>
    </w:p>
    <w:p w:rsidR="003D7D2E" w:rsidRPr="003D7D2E" w:rsidRDefault="003D7D2E" w:rsidP="003D7D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Об организации системы внутреннего обеспечения соответствия требованиям антимонопольного законодательства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D2E" w:rsidRPr="003D7D2E" w:rsidRDefault="003D7D2E" w:rsidP="00BD48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области»,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D2E" w:rsidRPr="003D7D2E" w:rsidRDefault="003D7D2E" w:rsidP="00BD48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ОБЯЗЫВАЮ:</w:t>
      </w:r>
    </w:p>
    <w:p w:rsidR="003D7D2E" w:rsidRPr="003D7D2E" w:rsidRDefault="003D7D2E" w:rsidP="00BD48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1.</w:t>
      </w:r>
      <w:r w:rsidRPr="003D7D2E">
        <w:rPr>
          <w:rFonts w:ascii="Times New Roman" w:hAnsi="Times New Roman" w:cs="Times New Roman"/>
          <w:sz w:val="24"/>
          <w:szCs w:val="24"/>
        </w:rPr>
        <w:tab/>
        <w:t xml:space="preserve">Создать в Администрации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 xml:space="preserve"> района Томской области систему внутреннего обеспечения соответствия требованиям антимонопольного законодательства.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2.</w:t>
      </w:r>
      <w:r w:rsidRPr="003D7D2E">
        <w:rPr>
          <w:rFonts w:ascii="Times New Roman" w:hAnsi="Times New Roman" w:cs="Times New Roman"/>
          <w:sz w:val="24"/>
          <w:szCs w:val="24"/>
        </w:rPr>
        <w:tab/>
        <w:t xml:space="preserve">Утвердить Положение об организации в Администрации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 xml:space="preserve"> района Томской области системы внутреннего обеспечения соответствия требованиям антимонопольного закон</w:t>
      </w:r>
      <w:r w:rsidR="00A25698">
        <w:rPr>
          <w:rFonts w:ascii="Times New Roman" w:hAnsi="Times New Roman" w:cs="Times New Roman"/>
          <w:sz w:val="24"/>
          <w:szCs w:val="24"/>
        </w:rPr>
        <w:t>одательства (далее - Положение)</w:t>
      </w:r>
      <w:proofErr w:type="gramStart"/>
      <w:r w:rsidR="00A25698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A25698">
        <w:rPr>
          <w:rFonts w:ascii="Times New Roman" w:hAnsi="Times New Roman" w:cs="Times New Roman"/>
          <w:sz w:val="24"/>
          <w:szCs w:val="24"/>
        </w:rPr>
        <w:t>огласно приложению 1 к настоящему постановлению.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Определить  юридический отдел</w:t>
      </w:r>
      <w:r w:rsidRPr="003D7D2E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3D7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уполномоченным структурным подразделением</w:t>
      </w:r>
      <w:r w:rsidRPr="003D7D2E">
        <w:rPr>
          <w:rFonts w:ascii="Times New Roman" w:hAnsi="Times New Roman" w:cs="Times New Roman"/>
          <w:sz w:val="24"/>
          <w:szCs w:val="24"/>
        </w:rPr>
        <w:t xml:space="preserve">, ответственным за внедрение и функционирование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 xml:space="preserve"> района Томской области в соответствии с Положением.</w:t>
      </w:r>
      <w:r w:rsidRPr="003D7D2E">
        <w:rPr>
          <w:rFonts w:ascii="Times New Roman" w:hAnsi="Times New Roman" w:cs="Times New Roman"/>
          <w:sz w:val="24"/>
          <w:szCs w:val="24"/>
        </w:rPr>
        <w:tab/>
      </w:r>
      <w:r w:rsidR="00091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D2E" w:rsidRPr="003D7D2E" w:rsidRDefault="00091D06" w:rsidP="00582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>Ведущему специалисту по к</w:t>
      </w:r>
      <w:r w:rsidR="00BD484D">
        <w:rPr>
          <w:rFonts w:ascii="Times New Roman" w:hAnsi="Times New Roman" w:cs="Times New Roman"/>
          <w:sz w:val="24"/>
          <w:szCs w:val="24"/>
        </w:rPr>
        <w:t xml:space="preserve">адровой работе 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обеспечить ознакомление муниципальных служащих Администрации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3F2AF5">
        <w:rPr>
          <w:rFonts w:ascii="Times New Roman" w:hAnsi="Times New Roman" w:cs="Times New Roman"/>
          <w:sz w:val="24"/>
          <w:szCs w:val="24"/>
        </w:rPr>
        <w:t xml:space="preserve"> 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с настоящим распоряжением.</w:t>
      </w:r>
    </w:p>
    <w:p w:rsidR="003D7D2E" w:rsidRDefault="00091D06" w:rsidP="00582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2025">
        <w:rPr>
          <w:rFonts w:ascii="Times New Roman" w:hAnsi="Times New Roman" w:cs="Times New Roman"/>
          <w:sz w:val="24"/>
          <w:szCs w:val="24"/>
        </w:rPr>
        <w:t xml:space="preserve">.     </w:t>
      </w:r>
      <w:r w:rsidR="00BD484D">
        <w:rPr>
          <w:rFonts w:ascii="Times New Roman" w:hAnsi="Times New Roman" w:cs="Times New Roman"/>
          <w:sz w:val="24"/>
          <w:szCs w:val="24"/>
        </w:rPr>
        <w:t xml:space="preserve"> Р</w:t>
      </w:r>
      <w:r w:rsidR="00582025">
        <w:rPr>
          <w:rFonts w:ascii="Times New Roman" w:hAnsi="Times New Roman" w:cs="Times New Roman"/>
          <w:sz w:val="24"/>
          <w:szCs w:val="24"/>
        </w:rPr>
        <w:t>аспоряжение</w:t>
      </w:r>
      <w:r w:rsidR="00BD484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BD484D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BD484D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CE7BC5">
        <w:rPr>
          <w:rFonts w:ascii="Times New Roman" w:hAnsi="Times New Roman" w:cs="Times New Roman"/>
          <w:sz w:val="24"/>
          <w:szCs w:val="24"/>
        </w:rPr>
        <w:t xml:space="preserve"> от 05.08.2020г. №344</w:t>
      </w:r>
      <w:r w:rsidR="00582025">
        <w:rPr>
          <w:rFonts w:ascii="Times New Roman" w:hAnsi="Times New Roman" w:cs="Times New Roman"/>
          <w:sz w:val="24"/>
          <w:szCs w:val="24"/>
        </w:rPr>
        <w:t xml:space="preserve"> «</w:t>
      </w:r>
      <w:r w:rsidR="00582025" w:rsidRPr="003D7D2E">
        <w:rPr>
          <w:rFonts w:ascii="Times New Roman" w:hAnsi="Times New Roman" w:cs="Times New Roman"/>
          <w:sz w:val="24"/>
          <w:szCs w:val="24"/>
        </w:rPr>
        <w:t>Об организации системы внутреннего обеспечения соответствия требованиям антимонопольного законодательства</w:t>
      </w:r>
      <w:r w:rsidR="00582025">
        <w:rPr>
          <w:rFonts w:ascii="Times New Roman" w:hAnsi="Times New Roman" w:cs="Times New Roman"/>
          <w:sz w:val="24"/>
          <w:szCs w:val="24"/>
        </w:rPr>
        <w:t>» признать утратившим силу.</w:t>
      </w:r>
    </w:p>
    <w:p w:rsidR="00A25698" w:rsidRDefault="00091D06" w:rsidP="00582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    </w:t>
      </w:r>
      <w:r w:rsidRPr="00091D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распоряжение на </w:t>
      </w:r>
      <w:r w:rsidRPr="003D7D2E">
        <w:rPr>
          <w:rFonts w:ascii="Times New Roman" w:hAnsi="Times New Roman" w:cs="Times New Roman"/>
          <w:sz w:val="24"/>
          <w:szCs w:val="24"/>
        </w:rPr>
        <w:t xml:space="preserve"> официальном сайте МО «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информационно-телекоммуникационной сети «Интернет».</w:t>
      </w:r>
    </w:p>
    <w:p w:rsidR="009F3A8E" w:rsidRDefault="00BD484D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       </w:t>
      </w:r>
      <w:r w:rsidRPr="00BD48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7D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7D2E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</w:t>
      </w:r>
      <w:r w:rsidR="00A25698">
        <w:rPr>
          <w:rFonts w:ascii="Times New Roman" w:hAnsi="Times New Roman" w:cs="Times New Roman"/>
          <w:sz w:val="24"/>
          <w:szCs w:val="24"/>
        </w:rPr>
        <w:t>.</w:t>
      </w:r>
    </w:p>
    <w:p w:rsidR="00A25698" w:rsidRPr="003D7D2E" w:rsidRDefault="00A25698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А.</w:t>
      </w:r>
      <w:r w:rsidR="00BD484D">
        <w:rPr>
          <w:rFonts w:ascii="Times New Roman" w:hAnsi="Times New Roman" w:cs="Times New Roman"/>
          <w:sz w:val="24"/>
          <w:szCs w:val="24"/>
        </w:rPr>
        <w:t xml:space="preserve"> </w:t>
      </w:r>
      <w:r w:rsidRPr="003D7D2E">
        <w:rPr>
          <w:rFonts w:ascii="Times New Roman" w:hAnsi="Times New Roman" w:cs="Times New Roman"/>
          <w:sz w:val="24"/>
          <w:szCs w:val="24"/>
        </w:rPr>
        <w:t>К.</w:t>
      </w:r>
      <w:r w:rsidR="00BD48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Михкельсон</w:t>
      </w:r>
      <w:proofErr w:type="spellEnd"/>
    </w:p>
    <w:p w:rsid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25698" w:rsidRDefault="00A25698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91D06" w:rsidRDefault="00091D06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91D06" w:rsidRDefault="00091D06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D2E" w:rsidRDefault="00BD484D" w:rsidP="003D7D2E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D484D">
        <w:rPr>
          <w:rFonts w:ascii="Times New Roman" w:hAnsi="Times New Roman" w:cs="Times New Roman"/>
          <w:sz w:val="16"/>
          <w:szCs w:val="16"/>
        </w:rPr>
        <w:t>Исп. Демина Л.В</w:t>
      </w:r>
      <w:r w:rsidR="00CE7BC5">
        <w:rPr>
          <w:rFonts w:ascii="Times New Roman" w:hAnsi="Times New Roman" w:cs="Times New Roman"/>
          <w:sz w:val="16"/>
          <w:szCs w:val="16"/>
        </w:rPr>
        <w:t>.:(838247)2-12-87</w:t>
      </w:r>
    </w:p>
    <w:p w:rsidR="00091D06" w:rsidRPr="003D7D2E" w:rsidRDefault="00091D06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14CF6" w:rsidRDefault="00014CF6" w:rsidP="00BD484D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</w:p>
    <w:p w:rsidR="00A25698" w:rsidRDefault="00A25698" w:rsidP="00BD484D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</w:p>
    <w:p w:rsidR="003D7D2E" w:rsidRPr="00BD484D" w:rsidRDefault="003D7D2E" w:rsidP="00BD484D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BD484D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091D06">
        <w:rPr>
          <w:rFonts w:ascii="Times New Roman" w:hAnsi="Times New Roman" w:cs="Times New Roman"/>
          <w:sz w:val="18"/>
          <w:szCs w:val="18"/>
        </w:rPr>
        <w:t xml:space="preserve"> 1 </w:t>
      </w:r>
      <w:r w:rsidRPr="00BD484D">
        <w:rPr>
          <w:rFonts w:ascii="Times New Roman" w:hAnsi="Times New Roman" w:cs="Times New Roman"/>
          <w:sz w:val="18"/>
          <w:szCs w:val="18"/>
        </w:rPr>
        <w:t xml:space="preserve">к распоряжению </w:t>
      </w:r>
    </w:p>
    <w:p w:rsidR="003D7D2E" w:rsidRPr="00BD484D" w:rsidRDefault="003D7D2E" w:rsidP="00BD484D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BD484D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proofErr w:type="spellStart"/>
      <w:r w:rsidRPr="00BD484D">
        <w:rPr>
          <w:rFonts w:ascii="Times New Roman" w:hAnsi="Times New Roman" w:cs="Times New Roman"/>
          <w:sz w:val="18"/>
          <w:szCs w:val="18"/>
        </w:rPr>
        <w:t>Шегарского</w:t>
      </w:r>
      <w:proofErr w:type="spellEnd"/>
      <w:r w:rsidRPr="00BD484D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3D7D2E" w:rsidRDefault="00BD484D" w:rsidP="00BD484D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990889">
        <w:rPr>
          <w:rFonts w:ascii="Times New Roman" w:hAnsi="Times New Roman" w:cs="Times New Roman"/>
          <w:sz w:val="18"/>
          <w:szCs w:val="18"/>
        </w:rPr>
        <w:t xml:space="preserve">            От 28.02.2024г. №86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14CF6" w:rsidRDefault="00014CF6" w:rsidP="00BD484D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14CF6" w:rsidRDefault="00014CF6" w:rsidP="00BD484D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14CF6" w:rsidRPr="00BD484D" w:rsidRDefault="00014CF6" w:rsidP="00BD484D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3D7D2E" w:rsidRPr="00BD484D" w:rsidRDefault="003D7D2E" w:rsidP="00BD484D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</w:p>
    <w:p w:rsidR="003D7D2E" w:rsidRPr="003D7D2E" w:rsidRDefault="003D7D2E" w:rsidP="00BD48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Положение</w:t>
      </w:r>
    </w:p>
    <w:p w:rsidR="003D7D2E" w:rsidRPr="003D7D2E" w:rsidRDefault="003D7D2E" w:rsidP="00BD48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об организации системы внутреннего обеспечения соответствия</w:t>
      </w:r>
    </w:p>
    <w:p w:rsidR="003D7D2E" w:rsidRPr="003D7D2E" w:rsidRDefault="003D7D2E" w:rsidP="00BD48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требованиям антимонопольного законодательства</w:t>
      </w:r>
    </w:p>
    <w:p w:rsidR="003D7D2E" w:rsidRPr="003D7D2E" w:rsidRDefault="003D7D2E" w:rsidP="00BD48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3D7D2E" w:rsidRPr="003D7D2E" w:rsidRDefault="003D7D2E" w:rsidP="00BD48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D7D2E" w:rsidRPr="001A0A1D" w:rsidRDefault="001A0A1D" w:rsidP="00BD48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I.</w:t>
      </w:r>
      <w:r w:rsidR="003D7D2E" w:rsidRPr="001A0A1D">
        <w:rPr>
          <w:rFonts w:ascii="Times New Roman" w:hAnsi="Times New Roman" w:cs="Times New Roman"/>
          <w:b/>
          <w:sz w:val="24"/>
          <w:szCs w:val="24"/>
        </w:rPr>
        <w:t>Общие</w:t>
      </w:r>
      <w:proofErr w:type="spellEnd"/>
      <w:r w:rsidR="003D7D2E" w:rsidRPr="001A0A1D">
        <w:rPr>
          <w:rFonts w:ascii="Times New Roman" w:hAnsi="Times New Roman" w:cs="Times New Roman"/>
          <w:b/>
          <w:sz w:val="24"/>
          <w:szCs w:val="24"/>
        </w:rPr>
        <w:t xml:space="preserve"> положения</w:t>
      </w:r>
    </w:p>
    <w:p w:rsidR="003D7D2E" w:rsidRPr="003D7D2E" w:rsidRDefault="003D7D2E" w:rsidP="00BD48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1.</w:t>
      </w:r>
      <w:r w:rsidRPr="003D7D2E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устанавливает порядок организации и функционирования в Администрации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Ш</w:t>
      </w:r>
      <w:r w:rsidR="00C100BC">
        <w:rPr>
          <w:rFonts w:ascii="Times New Roman" w:hAnsi="Times New Roman" w:cs="Times New Roman"/>
          <w:sz w:val="24"/>
          <w:szCs w:val="24"/>
        </w:rPr>
        <w:t>егарского</w:t>
      </w:r>
      <w:proofErr w:type="spellEnd"/>
      <w:r w:rsidR="00C100BC">
        <w:rPr>
          <w:rFonts w:ascii="Times New Roman" w:hAnsi="Times New Roman" w:cs="Times New Roman"/>
          <w:sz w:val="24"/>
          <w:szCs w:val="24"/>
        </w:rPr>
        <w:t xml:space="preserve"> района (дале</w:t>
      </w:r>
      <w:proofErr w:type="gramStart"/>
      <w:r w:rsidR="00C100B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C100BC">
        <w:rPr>
          <w:rFonts w:ascii="Times New Roman" w:hAnsi="Times New Roman" w:cs="Times New Roman"/>
          <w:sz w:val="24"/>
          <w:szCs w:val="24"/>
        </w:rPr>
        <w:t xml:space="preserve"> Администрация)</w:t>
      </w:r>
      <w:r w:rsidRPr="003D7D2E">
        <w:rPr>
          <w:rFonts w:ascii="Times New Roman" w:hAnsi="Times New Roman" w:cs="Times New Roman"/>
          <w:sz w:val="24"/>
          <w:szCs w:val="24"/>
        </w:rPr>
        <w:t xml:space="preserve"> системы внутреннего обеспечения соответствия требованиям антимонопольного законодательства (далее - антимонопольный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>).</w:t>
      </w:r>
    </w:p>
    <w:p w:rsidR="00014CF6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2.</w:t>
      </w:r>
      <w:r w:rsidRPr="003D7D2E">
        <w:rPr>
          <w:rFonts w:ascii="Times New Roman" w:hAnsi="Times New Roman" w:cs="Times New Roman"/>
          <w:sz w:val="24"/>
          <w:szCs w:val="24"/>
        </w:rPr>
        <w:tab/>
        <w:t>Термины и понятия, используемые в настоящем Положении, применяются в том же значении, что и в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 октября 2018 года № 2258-р.</w:t>
      </w:r>
      <w:r w:rsidR="00B72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D2E" w:rsidRPr="003D7D2E" w:rsidRDefault="00B723A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 xml:space="preserve">Задачи </w:t>
      </w:r>
      <w:proofErr w:type="gramStart"/>
      <w:r w:rsidR="003D7D2E" w:rsidRPr="003D7D2E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>: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а)</w:t>
      </w:r>
      <w:r w:rsidRPr="003D7D2E">
        <w:rPr>
          <w:rFonts w:ascii="Times New Roman" w:hAnsi="Times New Roman" w:cs="Times New Roman"/>
          <w:sz w:val="24"/>
          <w:szCs w:val="24"/>
        </w:rPr>
        <w:tab/>
        <w:t>выявление рисков нарушения антимонопольного законодательства;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б)</w:t>
      </w:r>
      <w:r w:rsidRPr="003D7D2E">
        <w:rPr>
          <w:rFonts w:ascii="Times New Roman" w:hAnsi="Times New Roman" w:cs="Times New Roman"/>
          <w:sz w:val="24"/>
          <w:szCs w:val="24"/>
        </w:rPr>
        <w:tab/>
        <w:t>управление рисками нарушения антимонопольного законодательства;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в)</w:t>
      </w:r>
      <w:r w:rsidRPr="003D7D2E">
        <w:rPr>
          <w:rFonts w:ascii="Times New Roman" w:hAnsi="Times New Roman" w:cs="Times New Roman"/>
          <w:sz w:val="24"/>
          <w:szCs w:val="24"/>
        </w:rPr>
        <w:tab/>
        <w:t>контроль за соответствием деятельности</w:t>
      </w:r>
      <w:r w:rsidR="00C100BC">
        <w:rPr>
          <w:rFonts w:ascii="Times New Roman" w:hAnsi="Times New Roman" w:cs="Times New Roman"/>
          <w:sz w:val="24"/>
          <w:szCs w:val="24"/>
        </w:rPr>
        <w:t xml:space="preserve"> Администрац</w:t>
      </w:r>
      <w:proofErr w:type="gramStart"/>
      <w:r w:rsidR="00C100BC">
        <w:rPr>
          <w:rFonts w:ascii="Times New Roman" w:hAnsi="Times New Roman" w:cs="Times New Roman"/>
          <w:sz w:val="24"/>
          <w:szCs w:val="24"/>
        </w:rPr>
        <w:t>ии</w:t>
      </w:r>
      <w:r w:rsidR="001A0A1D">
        <w:rPr>
          <w:rFonts w:ascii="Times New Roman" w:hAnsi="Times New Roman" w:cs="Times New Roman"/>
          <w:sz w:val="24"/>
          <w:szCs w:val="24"/>
        </w:rPr>
        <w:t xml:space="preserve"> и её</w:t>
      </w:r>
      <w:proofErr w:type="gramEnd"/>
      <w:r w:rsidR="001A0A1D">
        <w:rPr>
          <w:rFonts w:ascii="Times New Roman" w:hAnsi="Times New Roman" w:cs="Times New Roman"/>
          <w:sz w:val="24"/>
          <w:szCs w:val="24"/>
        </w:rPr>
        <w:t xml:space="preserve"> структурных подразделениях, наделённых статусом юридического лица требованиям антимонопольного законодательства</w:t>
      </w:r>
      <w:r w:rsidRPr="003D7D2E">
        <w:rPr>
          <w:rFonts w:ascii="Times New Roman" w:hAnsi="Times New Roman" w:cs="Times New Roman"/>
          <w:sz w:val="24"/>
          <w:szCs w:val="24"/>
        </w:rPr>
        <w:t>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г)</w:t>
      </w:r>
      <w:r w:rsidRPr="003D7D2E">
        <w:rPr>
          <w:rFonts w:ascii="Times New Roman" w:hAnsi="Times New Roman" w:cs="Times New Roman"/>
          <w:sz w:val="24"/>
          <w:szCs w:val="24"/>
        </w:rPr>
        <w:tab/>
        <w:t>оценка эффективности функционирования в</w:t>
      </w:r>
      <w:r w:rsidR="00C100BC">
        <w:rPr>
          <w:rFonts w:ascii="Times New Roman" w:hAnsi="Times New Roman" w:cs="Times New Roman"/>
          <w:sz w:val="24"/>
          <w:szCs w:val="24"/>
        </w:rPr>
        <w:t xml:space="preserve"> Администрац</w:t>
      </w:r>
      <w:proofErr w:type="gramStart"/>
      <w:r w:rsidR="00C100BC">
        <w:rPr>
          <w:rFonts w:ascii="Times New Roman" w:hAnsi="Times New Roman" w:cs="Times New Roman"/>
          <w:sz w:val="24"/>
          <w:szCs w:val="24"/>
        </w:rPr>
        <w:t xml:space="preserve">ии </w:t>
      </w:r>
      <w:r w:rsidR="001A0A1D">
        <w:rPr>
          <w:rFonts w:ascii="Times New Roman" w:hAnsi="Times New Roman" w:cs="Times New Roman"/>
          <w:sz w:val="24"/>
          <w:szCs w:val="24"/>
        </w:rPr>
        <w:t>и её</w:t>
      </w:r>
      <w:proofErr w:type="gramEnd"/>
      <w:r w:rsidR="001A0A1D">
        <w:rPr>
          <w:rFonts w:ascii="Times New Roman" w:hAnsi="Times New Roman" w:cs="Times New Roman"/>
          <w:sz w:val="24"/>
          <w:szCs w:val="24"/>
        </w:rPr>
        <w:t xml:space="preserve"> структурных подразделениях, наделённых статусом юридического лица требованиям антимонопольного </w:t>
      </w:r>
      <w:r w:rsidRPr="003D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>.</w:t>
      </w:r>
    </w:p>
    <w:p w:rsidR="003D7D2E" w:rsidRPr="003D7D2E" w:rsidRDefault="00B723A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 xml:space="preserve">Принципы </w:t>
      </w:r>
      <w:proofErr w:type="gramStart"/>
      <w:r w:rsidR="003D7D2E" w:rsidRPr="003D7D2E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>:</w:t>
      </w:r>
    </w:p>
    <w:p w:rsidR="003D7D2E" w:rsidRPr="003D7D2E" w:rsidRDefault="003D7D2E" w:rsidP="00C100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а)</w:t>
      </w:r>
      <w:r w:rsidRPr="003D7D2E">
        <w:rPr>
          <w:rFonts w:ascii="Times New Roman" w:hAnsi="Times New Roman" w:cs="Times New Roman"/>
          <w:sz w:val="24"/>
          <w:szCs w:val="24"/>
        </w:rPr>
        <w:tab/>
        <w:t>заинтересованност</w:t>
      </w:r>
      <w:r w:rsidR="00C100BC">
        <w:rPr>
          <w:rFonts w:ascii="Times New Roman" w:hAnsi="Times New Roman" w:cs="Times New Roman"/>
          <w:sz w:val="24"/>
          <w:szCs w:val="24"/>
        </w:rPr>
        <w:t xml:space="preserve">ь </w:t>
      </w:r>
      <w:r w:rsidRPr="003D7D2E">
        <w:rPr>
          <w:rFonts w:ascii="Times New Roman" w:hAnsi="Times New Roman" w:cs="Times New Roman"/>
          <w:sz w:val="24"/>
          <w:szCs w:val="24"/>
        </w:rPr>
        <w:t>руководства</w:t>
      </w:r>
      <w:r w:rsidR="001A0A1D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="001A0A1D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1A0A1D">
        <w:rPr>
          <w:rFonts w:ascii="Times New Roman" w:hAnsi="Times New Roman" w:cs="Times New Roman"/>
          <w:sz w:val="24"/>
          <w:szCs w:val="24"/>
        </w:rPr>
        <w:t xml:space="preserve"> района и руководителей</w:t>
      </w:r>
      <w:r w:rsidR="001A0A1D" w:rsidRPr="001A0A1D">
        <w:rPr>
          <w:rFonts w:ascii="Times New Roman" w:hAnsi="Times New Roman" w:cs="Times New Roman"/>
          <w:sz w:val="24"/>
          <w:szCs w:val="24"/>
        </w:rPr>
        <w:t xml:space="preserve"> </w:t>
      </w:r>
      <w:r w:rsidR="001A0A1D">
        <w:rPr>
          <w:rFonts w:ascii="Times New Roman" w:hAnsi="Times New Roman" w:cs="Times New Roman"/>
          <w:sz w:val="24"/>
          <w:szCs w:val="24"/>
        </w:rPr>
        <w:t xml:space="preserve">структурных подразделений, наделённых статусом юридического лица  </w:t>
      </w:r>
      <w:r w:rsidR="00C100BC">
        <w:rPr>
          <w:rFonts w:ascii="Times New Roman" w:hAnsi="Times New Roman" w:cs="Times New Roman"/>
          <w:sz w:val="24"/>
          <w:szCs w:val="24"/>
        </w:rPr>
        <w:t xml:space="preserve"> в </w:t>
      </w:r>
      <w:r w:rsidRPr="003D7D2E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="001A0A1D">
        <w:rPr>
          <w:rFonts w:ascii="Times New Roman" w:hAnsi="Times New Roman" w:cs="Times New Roman"/>
          <w:sz w:val="24"/>
          <w:szCs w:val="24"/>
        </w:rPr>
        <w:t xml:space="preserve">функционирования </w:t>
      </w:r>
      <w:r w:rsidRPr="003D7D2E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>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б)</w:t>
      </w:r>
      <w:r w:rsidRPr="003D7D2E">
        <w:rPr>
          <w:rFonts w:ascii="Times New Roman" w:hAnsi="Times New Roman" w:cs="Times New Roman"/>
          <w:sz w:val="24"/>
          <w:szCs w:val="24"/>
        </w:rPr>
        <w:tab/>
        <w:t>регулярность оценки рисков нарушения антимонопольного законодательства;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в)</w:t>
      </w:r>
      <w:r w:rsidRPr="003D7D2E">
        <w:rPr>
          <w:rFonts w:ascii="Times New Roman" w:hAnsi="Times New Roman" w:cs="Times New Roman"/>
          <w:sz w:val="24"/>
          <w:szCs w:val="24"/>
        </w:rPr>
        <w:tab/>
        <w:t>информационная открытость функционирования в</w:t>
      </w:r>
      <w:r w:rsidR="00C100B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D7D2E">
        <w:rPr>
          <w:rFonts w:ascii="Times New Roman" w:hAnsi="Times New Roman" w:cs="Times New Roman"/>
          <w:sz w:val="24"/>
          <w:szCs w:val="24"/>
        </w:rPr>
        <w:t xml:space="preserve"> </w:t>
      </w:r>
      <w:r w:rsidR="001A0A1D">
        <w:rPr>
          <w:rFonts w:ascii="Times New Roman" w:hAnsi="Times New Roman" w:cs="Times New Roman"/>
          <w:sz w:val="24"/>
          <w:szCs w:val="24"/>
        </w:rPr>
        <w:t xml:space="preserve">её структурных подразделениях, наделённых статусом юридического лица   </w:t>
      </w:r>
      <w:r w:rsidRPr="003D7D2E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>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г)</w:t>
      </w:r>
      <w:r w:rsidRPr="003D7D2E">
        <w:rPr>
          <w:rFonts w:ascii="Times New Roman" w:hAnsi="Times New Roman" w:cs="Times New Roman"/>
          <w:sz w:val="24"/>
          <w:szCs w:val="24"/>
        </w:rPr>
        <w:tab/>
        <w:t xml:space="preserve">непрерывность функционирования антимонопольного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>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д)</w:t>
      </w:r>
      <w:r w:rsidRPr="003D7D2E">
        <w:rPr>
          <w:rFonts w:ascii="Times New Roman" w:hAnsi="Times New Roman" w:cs="Times New Roman"/>
          <w:sz w:val="24"/>
          <w:szCs w:val="24"/>
        </w:rPr>
        <w:tab/>
        <w:t xml:space="preserve">совершенствование </w:t>
      </w:r>
      <w:proofErr w:type="gramStart"/>
      <w:r w:rsidRPr="003D7D2E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3D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>.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D2E" w:rsidRPr="001A0A1D" w:rsidRDefault="003D7D2E" w:rsidP="00BD48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A1D">
        <w:rPr>
          <w:rFonts w:ascii="Times New Roman" w:hAnsi="Times New Roman" w:cs="Times New Roman"/>
          <w:b/>
          <w:sz w:val="24"/>
          <w:szCs w:val="24"/>
        </w:rPr>
        <w:t xml:space="preserve">II. Организация </w:t>
      </w:r>
      <w:proofErr w:type="gramStart"/>
      <w:r w:rsidRPr="001A0A1D">
        <w:rPr>
          <w:rFonts w:ascii="Times New Roman" w:hAnsi="Times New Roman" w:cs="Times New Roman"/>
          <w:b/>
          <w:sz w:val="24"/>
          <w:szCs w:val="24"/>
        </w:rPr>
        <w:t>антимонопольного</w:t>
      </w:r>
      <w:proofErr w:type="gramEnd"/>
      <w:r w:rsidRPr="001A0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0A1D">
        <w:rPr>
          <w:rFonts w:ascii="Times New Roman" w:hAnsi="Times New Roman" w:cs="Times New Roman"/>
          <w:b/>
          <w:sz w:val="24"/>
          <w:szCs w:val="24"/>
        </w:rPr>
        <w:t>комплаенса</w:t>
      </w:r>
      <w:proofErr w:type="spellEnd"/>
    </w:p>
    <w:p w:rsidR="003D7D2E" w:rsidRPr="001A0A1D" w:rsidRDefault="003D7D2E" w:rsidP="00BD48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D2E" w:rsidRPr="003D7D2E" w:rsidRDefault="00B723A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 xml:space="preserve">Общий контроль организации антимонопольного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и обеспечения его</w:t>
      </w:r>
      <w:r w:rsidR="00014CF6">
        <w:rPr>
          <w:rFonts w:ascii="Times New Roman" w:hAnsi="Times New Roman" w:cs="Times New Roman"/>
          <w:sz w:val="24"/>
          <w:szCs w:val="24"/>
        </w:rPr>
        <w:t xml:space="preserve"> функционирования осуществляет  Глава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района, который: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а)</w:t>
      </w:r>
      <w:r w:rsidRPr="003D7D2E">
        <w:rPr>
          <w:rFonts w:ascii="Times New Roman" w:hAnsi="Times New Roman" w:cs="Times New Roman"/>
          <w:sz w:val="24"/>
          <w:szCs w:val="24"/>
        </w:rPr>
        <w:tab/>
        <w:t>принимает внутренние документы</w:t>
      </w:r>
      <w:r w:rsidR="00C100B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D7D2E">
        <w:rPr>
          <w:rFonts w:ascii="Times New Roman" w:hAnsi="Times New Roman" w:cs="Times New Roman"/>
          <w:sz w:val="24"/>
          <w:szCs w:val="24"/>
        </w:rPr>
        <w:t xml:space="preserve">, регламентирующие реализацию </w:t>
      </w:r>
      <w:proofErr w:type="gramStart"/>
      <w:r w:rsidRPr="003D7D2E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3D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>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б)</w:t>
      </w:r>
      <w:r w:rsidRPr="003D7D2E">
        <w:rPr>
          <w:rFonts w:ascii="Times New Roman" w:hAnsi="Times New Roman" w:cs="Times New Roman"/>
          <w:sz w:val="24"/>
          <w:szCs w:val="24"/>
        </w:rPr>
        <w:tab/>
        <w:t>применяет предусмотренные законодательством Российской Федерации меры ответственности за неисполнение работниками</w:t>
      </w:r>
      <w:r w:rsidR="00C100B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3D7D2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в)</w:t>
      </w:r>
      <w:r w:rsidRPr="003D7D2E">
        <w:rPr>
          <w:rFonts w:ascii="Times New Roman" w:hAnsi="Times New Roman" w:cs="Times New Roman"/>
          <w:sz w:val="24"/>
          <w:szCs w:val="24"/>
        </w:rPr>
        <w:tab/>
        <w:t xml:space="preserve">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 xml:space="preserve"> и принимает меры, направленные на устранение выявленных недостатков;</w:t>
      </w:r>
    </w:p>
    <w:p w:rsidR="003D7D2E" w:rsidRPr="003D7D2E" w:rsidRDefault="00BD484D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 xml:space="preserve">осуществляет контроль за устранением выявленных недостатков </w:t>
      </w:r>
      <w:proofErr w:type="gramStart"/>
      <w:r w:rsidR="003D7D2E" w:rsidRPr="003D7D2E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>;</w:t>
      </w:r>
    </w:p>
    <w:p w:rsidR="003D7D2E" w:rsidRPr="003D7D2E" w:rsidRDefault="00014CF6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>опреде</w:t>
      </w:r>
      <w:r>
        <w:rPr>
          <w:rFonts w:ascii="Times New Roman" w:hAnsi="Times New Roman" w:cs="Times New Roman"/>
          <w:sz w:val="24"/>
          <w:szCs w:val="24"/>
        </w:rPr>
        <w:t>ляет уполномоченные структурные подразделения, ответственные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за организацию и функционирование антимонопольного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D7D2E" w:rsidRPr="003D7D2E" w:rsidRDefault="00B723A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>Функции у</w:t>
      </w:r>
      <w:r w:rsidR="002221D1">
        <w:rPr>
          <w:rFonts w:ascii="Times New Roman" w:hAnsi="Times New Roman" w:cs="Times New Roman"/>
          <w:sz w:val="24"/>
          <w:szCs w:val="24"/>
        </w:rPr>
        <w:t>полномоченного структурного подразделения Администрации</w:t>
      </w:r>
      <w:r w:rsidR="006907D8">
        <w:rPr>
          <w:rFonts w:ascii="Times New Roman" w:hAnsi="Times New Roman" w:cs="Times New Roman"/>
          <w:sz w:val="24"/>
          <w:szCs w:val="24"/>
        </w:rPr>
        <w:t xml:space="preserve"> (далее уполномоченное подразделение)</w:t>
      </w:r>
      <w:r w:rsidR="003D7D2E" w:rsidRPr="003D7D2E">
        <w:rPr>
          <w:rFonts w:ascii="Times New Roman" w:hAnsi="Times New Roman" w:cs="Times New Roman"/>
          <w:sz w:val="24"/>
          <w:szCs w:val="24"/>
        </w:rPr>
        <w:t>: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а)</w:t>
      </w:r>
      <w:r w:rsidRPr="003D7D2E">
        <w:rPr>
          <w:rFonts w:ascii="Times New Roman" w:hAnsi="Times New Roman" w:cs="Times New Roman"/>
          <w:sz w:val="24"/>
          <w:szCs w:val="24"/>
        </w:rPr>
        <w:tab/>
      </w:r>
      <w:r w:rsidR="002221D1">
        <w:rPr>
          <w:rFonts w:ascii="Times New Roman" w:hAnsi="Times New Roman" w:cs="Times New Roman"/>
          <w:sz w:val="24"/>
          <w:szCs w:val="24"/>
        </w:rPr>
        <w:t xml:space="preserve">разработка проектов правовых актов Администрации об антимонопольном </w:t>
      </w:r>
      <w:proofErr w:type="spellStart"/>
      <w:r w:rsidR="002221D1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2221D1">
        <w:rPr>
          <w:rFonts w:ascii="Times New Roman" w:hAnsi="Times New Roman" w:cs="Times New Roman"/>
          <w:sz w:val="24"/>
          <w:szCs w:val="24"/>
        </w:rPr>
        <w:t xml:space="preserve">  и </w:t>
      </w:r>
      <w:r w:rsidRPr="003D7D2E">
        <w:rPr>
          <w:rFonts w:ascii="Times New Roman" w:hAnsi="Times New Roman" w:cs="Times New Roman"/>
          <w:sz w:val="24"/>
          <w:szCs w:val="24"/>
        </w:rPr>
        <w:t>внесени</w:t>
      </w:r>
      <w:r w:rsidR="002221D1">
        <w:rPr>
          <w:rFonts w:ascii="Times New Roman" w:hAnsi="Times New Roman" w:cs="Times New Roman"/>
          <w:sz w:val="24"/>
          <w:szCs w:val="24"/>
        </w:rPr>
        <w:t>и в них</w:t>
      </w:r>
      <w:r w:rsidRPr="003D7D2E">
        <w:rPr>
          <w:rFonts w:ascii="Times New Roman" w:hAnsi="Times New Roman" w:cs="Times New Roman"/>
          <w:sz w:val="24"/>
          <w:szCs w:val="24"/>
        </w:rPr>
        <w:t xml:space="preserve"> изменений;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б)</w:t>
      </w:r>
      <w:r w:rsidRPr="003D7D2E">
        <w:rPr>
          <w:rFonts w:ascii="Times New Roman" w:hAnsi="Times New Roman" w:cs="Times New Roman"/>
          <w:sz w:val="24"/>
          <w:szCs w:val="24"/>
        </w:rPr>
        <w:tab/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указанных рисков;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в)</w:t>
      </w:r>
      <w:r w:rsidRPr="003D7D2E">
        <w:rPr>
          <w:rFonts w:ascii="Times New Roman" w:hAnsi="Times New Roman" w:cs="Times New Roman"/>
          <w:sz w:val="24"/>
          <w:szCs w:val="24"/>
        </w:rPr>
        <w:tab/>
        <w:t xml:space="preserve">консультирование муниципальных служащих Администрации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 xml:space="preserve"> района по вопросам, связанным с соблюдением антимонопольного законодательства и антимонопольным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>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г)</w:t>
      </w:r>
      <w:r w:rsidRPr="003D7D2E">
        <w:rPr>
          <w:rFonts w:ascii="Times New Roman" w:hAnsi="Times New Roman" w:cs="Times New Roman"/>
          <w:sz w:val="24"/>
          <w:szCs w:val="24"/>
        </w:rPr>
        <w:tab/>
        <w:t>организация взаимодействия со структурными подразделениями</w:t>
      </w:r>
      <w:r w:rsidR="002221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3D7D2E">
        <w:rPr>
          <w:rFonts w:ascii="Times New Roman" w:hAnsi="Times New Roman" w:cs="Times New Roman"/>
          <w:sz w:val="24"/>
          <w:szCs w:val="24"/>
        </w:rPr>
        <w:t xml:space="preserve"> по вопросам, связанным </w:t>
      </w:r>
      <w:proofErr w:type="gramStart"/>
      <w:r w:rsidRPr="003D7D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7D2E">
        <w:rPr>
          <w:rFonts w:ascii="Times New Roman" w:hAnsi="Times New Roman" w:cs="Times New Roman"/>
          <w:sz w:val="24"/>
          <w:szCs w:val="24"/>
        </w:rPr>
        <w:t xml:space="preserve"> антимонопольным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>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д)</w:t>
      </w:r>
      <w:r w:rsidRPr="003D7D2E">
        <w:rPr>
          <w:rFonts w:ascii="Times New Roman" w:hAnsi="Times New Roman" w:cs="Times New Roman"/>
          <w:sz w:val="24"/>
          <w:szCs w:val="24"/>
        </w:rPr>
        <w:tab/>
        <w:t xml:space="preserve">проведение проверок, связанных с нарушениями, выявленными в ходе контроля соответствия деятельности муниципальных служащих Администрации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 xml:space="preserve"> района требованиям антимонопольного законодательства, в порядке, установленном действующим законодательством;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е)</w:t>
      </w:r>
      <w:r w:rsidRPr="003D7D2E">
        <w:rPr>
          <w:rFonts w:ascii="Times New Roman" w:hAnsi="Times New Roman" w:cs="Times New Roman"/>
          <w:sz w:val="24"/>
          <w:szCs w:val="24"/>
        </w:rPr>
        <w:tab/>
        <w:t xml:space="preserve">организация внутренних расследований, связанных с функционированием </w:t>
      </w:r>
      <w:proofErr w:type="gramStart"/>
      <w:r w:rsidRPr="003D7D2E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3D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>, и участие в них;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ж)</w:t>
      </w:r>
      <w:r w:rsidRPr="003D7D2E">
        <w:rPr>
          <w:rFonts w:ascii="Times New Roman" w:hAnsi="Times New Roman" w:cs="Times New Roman"/>
          <w:sz w:val="24"/>
          <w:szCs w:val="24"/>
        </w:rPr>
        <w:tab/>
        <w:t xml:space="preserve">информирование Главы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 xml:space="preserve"> района о документах Администрации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 xml:space="preserve"> района, которые могут повлечь нарушение антимонопольного законодательства;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з)</w:t>
      </w:r>
      <w:r w:rsidRPr="003D7D2E">
        <w:rPr>
          <w:rFonts w:ascii="Times New Roman" w:hAnsi="Times New Roman" w:cs="Times New Roman"/>
          <w:sz w:val="24"/>
          <w:szCs w:val="24"/>
        </w:rPr>
        <w:tab/>
        <w:t xml:space="preserve">определение и внесение на утверждение Главе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 xml:space="preserve"> района  плановых значений показателей эффективности антимонопольного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>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и)</w:t>
      </w:r>
      <w:r w:rsidRPr="003D7D2E">
        <w:rPr>
          <w:rFonts w:ascii="Times New Roman" w:hAnsi="Times New Roman" w:cs="Times New Roman"/>
          <w:sz w:val="24"/>
          <w:szCs w:val="24"/>
        </w:rPr>
        <w:tab/>
        <w:t xml:space="preserve">подготовка и внесение на утверждение Главе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 xml:space="preserve"> района плана мероприятий по снижению рисков нарушения антимонопольного законодательства в Администрации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к)</w:t>
      </w:r>
      <w:r w:rsidRPr="003D7D2E">
        <w:rPr>
          <w:rFonts w:ascii="Times New Roman" w:hAnsi="Times New Roman" w:cs="Times New Roman"/>
          <w:sz w:val="24"/>
          <w:szCs w:val="24"/>
        </w:rPr>
        <w:tab/>
        <w:t>осуществление мониторинга исполнения мероприятий по снижению рисков нарушения антимонопольного законодательства в</w:t>
      </w:r>
      <w:r w:rsidR="00C100B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D7D2E">
        <w:rPr>
          <w:rFonts w:ascii="Times New Roman" w:hAnsi="Times New Roman" w:cs="Times New Roman"/>
          <w:sz w:val="24"/>
          <w:szCs w:val="24"/>
        </w:rPr>
        <w:t>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л)</w:t>
      </w:r>
      <w:r w:rsidRPr="003D7D2E">
        <w:rPr>
          <w:rFonts w:ascii="Times New Roman" w:hAnsi="Times New Roman" w:cs="Times New Roman"/>
          <w:sz w:val="24"/>
          <w:szCs w:val="24"/>
        </w:rPr>
        <w:tab/>
        <w:t>подготовка проекта доклада</w:t>
      </w:r>
      <w:r w:rsidR="003A7D67">
        <w:rPr>
          <w:rFonts w:ascii="Times New Roman" w:hAnsi="Times New Roman" w:cs="Times New Roman"/>
          <w:sz w:val="24"/>
          <w:szCs w:val="24"/>
        </w:rPr>
        <w:t xml:space="preserve"> об </w:t>
      </w:r>
      <w:proofErr w:type="gramStart"/>
      <w:r w:rsidR="003A7D67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="003A7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7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3A7D67">
        <w:rPr>
          <w:rFonts w:ascii="Times New Roman" w:hAnsi="Times New Roman" w:cs="Times New Roman"/>
          <w:sz w:val="24"/>
          <w:szCs w:val="24"/>
        </w:rPr>
        <w:t>,</w:t>
      </w:r>
      <w:r w:rsidRPr="003D7D2E">
        <w:rPr>
          <w:rFonts w:ascii="Times New Roman" w:hAnsi="Times New Roman" w:cs="Times New Roman"/>
          <w:sz w:val="24"/>
          <w:szCs w:val="24"/>
        </w:rPr>
        <w:t xml:space="preserve"> представление его Главе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221D1">
        <w:rPr>
          <w:rFonts w:ascii="Times New Roman" w:hAnsi="Times New Roman" w:cs="Times New Roman"/>
          <w:sz w:val="24"/>
          <w:szCs w:val="24"/>
        </w:rPr>
        <w:t xml:space="preserve"> на согласование</w:t>
      </w:r>
      <w:r w:rsidRPr="003D7D2E">
        <w:rPr>
          <w:rFonts w:ascii="Times New Roman" w:hAnsi="Times New Roman" w:cs="Times New Roman"/>
          <w:sz w:val="24"/>
          <w:szCs w:val="24"/>
        </w:rPr>
        <w:t>, и</w:t>
      </w:r>
      <w:r w:rsidR="003A7D67">
        <w:rPr>
          <w:rFonts w:ascii="Times New Roman" w:hAnsi="Times New Roman" w:cs="Times New Roman"/>
          <w:sz w:val="24"/>
          <w:szCs w:val="24"/>
        </w:rPr>
        <w:t xml:space="preserve"> направление его ежегодно не позднее 1 марта года,</w:t>
      </w:r>
      <w:r w:rsidR="001C3E65">
        <w:rPr>
          <w:rFonts w:ascii="Times New Roman" w:hAnsi="Times New Roman" w:cs="Times New Roman"/>
          <w:sz w:val="24"/>
          <w:szCs w:val="24"/>
        </w:rPr>
        <w:t xml:space="preserve"> </w:t>
      </w:r>
      <w:r w:rsidR="003A7D67">
        <w:rPr>
          <w:rFonts w:ascii="Times New Roman" w:hAnsi="Times New Roman" w:cs="Times New Roman"/>
          <w:sz w:val="24"/>
          <w:szCs w:val="24"/>
        </w:rPr>
        <w:t>следующего за отчетным</w:t>
      </w:r>
      <w:r w:rsidRPr="003D7D2E">
        <w:rPr>
          <w:rFonts w:ascii="Times New Roman" w:hAnsi="Times New Roman" w:cs="Times New Roman"/>
          <w:sz w:val="24"/>
          <w:szCs w:val="24"/>
        </w:rPr>
        <w:t xml:space="preserve"> в Департамент экономики Администрации Томской области для рассмотрения и утверждения Рабочей группой по развитию конкуренции в Томской области;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м)</w:t>
      </w:r>
      <w:r w:rsidRPr="003D7D2E">
        <w:rPr>
          <w:rFonts w:ascii="Times New Roman" w:hAnsi="Times New Roman" w:cs="Times New Roman"/>
          <w:sz w:val="24"/>
          <w:szCs w:val="24"/>
        </w:rPr>
        <w:tab/>
        <w:t>мониторинг и анализ практики применения антимонопольного законодательства в</w:t>
      </w:r>
      <w:r w:rsidR="00C100B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D7D2E">
        <w:rPr>
          <w:rFonts w:ascii="Times New Roman" w:hAnsi="Times New Roman" w:cs="Times New Roman"/>
          <w:sz w:val="24"/>
          <w:szCs w:val="24"/>
        </w:rPr>
        <w:t>.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D2E" w:rsidRDefault="003D7D2E" w:rsidP="00F871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0BC">
        <w:rPr>
          <w:rFonts w:ascii="Times New Roman" w:hAnsi="Times New Roman" w:cs="Times New Roman"/>
          <w:b/>
          <w:sz w:val="24"/>
          <w:szCs w:val="24"/>
        </w:rPr>
        <w:t>III. Выявление и оценка рисков нарушения антимонопольного законодательства</w:t>
      </w:r>
      <w:r w:rsidR="00C100BC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C100BC" w:rsidRPr="00C100BC" w:rsidRDefault="00C100BC" w:rsidP="00F871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D2E" w:rsidRPr="003D7D2E" w:rsidRDefault="00B723A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 xml:space="preserve">В целях выявления рисков нарушений антимонопольного законодательства </w:t>
      </w:r>
      <w:r w:rsidR="001C3E65">
        <w:rPr>
          <w:rFonts w:ascii="Times New Roman" w:hAnsi="Times New Roman" w:cs="Times New Roman"/>
          <w:sz w:val="24"/>
          <w:szCs w:val="24"/>
        </w:rPr>
        <w:t>уполномоченным</w:t>
      </w:r>
      <w:r w:rsidR="006907D8">
        <w:rPr>
          <w:rFonts w:ascii="Times New Roman" w:hAnsi="Times New Roman" w:cs="Times New Roman"/>
          <w:sz w:val="24"/>
          <w:szCs w:val="24"/>
        </w:rPr>
        <w:t xml:space="preserve"> </w:t>
      </w:r>
      <w:r w:rsidR="001C3E65">
        <w:rPr>
          <w:rFonts w:ascii="Times New Roman" w:hAnsi="Times New Roman" w:cs="Times New Roman"/>
          <w:sz w:val="24"/>
          <w:szCs w:val="24"/>
        </w:rPr>
        <w:t xml:space="preserve"> подразделением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проводится: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а)</w:t>
      </w:r>
      <w:r w:rsidRPr="003D7D2E">
        <w:rPr>
          <w:rFonts w:ascii="Times New Roman" w:hAnsi="Times New Roman" w:cs="Times New Roman"/>
          <w:sz w:val="24"/>
          <w:szCs w:val="24"/>
        </w:rPr>
        <w:tab/>
        <w:t>анализ выявленных нарушений антимонопольного законодательства в деятельности</w:t>
      </w:r>
      <w:r w:rsidR="001C3E6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D7D2E">
        <w:rPr>
          <w:rFonts w:ascii="Times New Roman" w:hAnsi="Times New Roman" w:cs="Times New Roman"/>
          <w:sz w:val="24"/>
          <w:szCs w:val="24"/>
        </w:rPr>
        <w:t xml:space="preserve"> за предыдущие три года (наличие предостережений, предупреждений, штрафов, жалоб, возбужденных дел);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б)</w:t>
      </w:r>
      <w:r w:rsidRPr="003D7D2E">
        <w:rPr>
          <w:rFonts w:ascii="Times New Roman" w:hAnsi="Times New Roman" w:cs="Times New Roman"/>
          <w:sz w:val="24"/>
          <w:szCs w:val="24"/>
        </w:rPr>
        <w:tab/>
        <w:t>анализ нормативных правовых актов и проектов нормативных правов</w:t>
      </w:r>
      <w:r w:rsidR="001C3E65">
        <w:rPr>
          <w:rFonts w:ascii="Times New Roman" w:hAnsi="Times New Roman" w:cs="Times New Roman"/>
          <w:sz w:val="24"/>
          <w:szCs w:val="24"/>
        </w:rPr>
        <w:t>ых актов Администрации</w:t>
      </w:r>
      <w:r w:rsidRPr="003D7D2E">
        <w:rPr>
          <w:rFonts w:ascii="Times New Roman" w:hAnsi="Times New Roman" w:cs="Times New Roman"/>
          <w:sz w:val="24"/>
          <w:szCs w:val="24"/>
        </w:rPr>
        <w:t>, которые могут иметь признаки нарушения антимонопольного законодательства;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в)</w:t>
      </w:r>
      <w:r w:rsidRPr="003D7D2E">
        <w:rPr>
          <w:rFonts w:ascii="Times New Roman" w:hAnsi="Times New Roman" w:cs="Times New Roman"/>
          <w:sz w:val="24"/>
          <w:szCs w:val="24"/>
        </w:rPr>
        <w:tab/>
        <w:t>мониторинг и анализ практики применения</w:t>
      </w:r>
      <w:r w:rsidR="001C3E65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1C3E6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D7D2E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3D7D2E">
        <w:rPr>
          <w:rFonts w:ascii="Times New Roman" w:hAnsi="Times New Roman" w:cs="Times New Roman"/>
          <w:sz w:val="24"/>
          <w:szCs w:val="24"/>
        </w:rPr>
        <w:tab/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3D7D2E" w:rsidRPr="003D7D2E" w:rsidRDefault="00B723A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 xml:space="preserve">При проведении (не реже одного раза в год) </w:t>
      </w:r>
      <w:r w:rsidR="001C3E65">
        <w:rPr>
          <w:rFonts w:ascii="Times New Roman" w:hAnsi="Times New Roman" w:cs="Times New Roman"/>
          <w:sz w:val="24"/>
          <w:szCs w:val="24"/>
        </w:rPr>
        <w:t>уполномоченным</w:t>
      </w:r>
      <w:r w:rsidR="006907D8">
        <w:rPr>
          <w:rFonts w:ascii="Times New Roman" w:hAnsi="Times New Roman" w:cs="Times New Roman"/>
          <w:sz w:val="24"/>
          <w:szCs w:val="24"/>
        </w:rPr>
        <w:t xml:space="preserve"> </w:t>
      </w:r>
      <w:r w:rsidR="001C3E65">
        <w:rPr>
          <w:rFonts w:ascii="Times New Roman" w:hAnsi="Times New Roman" w:cs="Times New Roman"/>
          <w:sz w:val="24"/>
          <w:szCs w:val="24"/>
        </w:rPr>
        <w:t xml:space="preserve"> подразделением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анализа</w:t>
      </w:r>
      <w:r>
        <w:rPr>
          <w:rFonts w:ascii="Times New Roman" w:hAnsi="Times New Roman" w:cs="Times New Roman"/>
          <w:sz w:val="24"/>
          <w:szCs w:val="24"/>
        </w:rPr>
        <w:t xml:space="preserve"> выявленных нарушений антимонопольного законодательства (наличие</w:t>
      </w:r>
      <w:r w:rsidR="00C520A4" w:rsidRPr="00C520A4">
        <w:rPr>
          <w:rFonts w:ascii="Times New Roman" w:hAnsi="Times New Roman" w:cs="Times New Roman"/>
          <w:sz w:val="24"/>
          <w:szCs w:val="24"/>
        </w:rPr>
        <w:t xml:space="preserve"> </w:t>
      </w:r>
      <w:r w:rsidR="00C520A4" w:rsidRPr="003D7D2E">
        <w:rPr>
          <w:rFonts w:ascii="Times New Roman" w:hAnsi="Times New Roman" w:cs="Times New Roman"/>
          <w:sz w:val="24"/>
          <w:szCs w:val="24"/>
        </w:rPr>
        <w:t xml:space="preserve"> предостережений, предупреждений, шт</w:t>
      </w:r>
      <w:r w:rsidR="00C520A4">
        <w:rPr>
          <w:rFonts w:ascii="Times New Roman" w:hAnsi="Times New Roman" w:cs="Times New Roman"/>
          <w:sz w:val="24"/>
          <w:szCs w:val="24"/>
        </w:rPr>
        <w:t xml:space="preserve">рафов, жалоб, возбужденных дел) </w:t>
      </w:r>
      <w:r>
        <w:rPr>
          <w:rFonts w:ascii="Times New Roman" w:hAnsi="Times New Roman" w:cs="Times New Roman"/>
          <w:sz w:val="24"/>
          <w:szCs w:val="24"/>
        </w:rPr>
        <w:t>реализуются мероприятия: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а)</w:t>
      </w:r>
      <w:r w:rsidRPr="003D7D2E">
        <w:rPr>
          <w:rFonts w:ascii="Times New Roman" w:hAnsi="Times New Roman" w:cs="Times New Roman"/>
          <w:sz w:val="24"/>
          <w:szCs w:val="24"/>
        </w:rPr>
        <w:tab/>
        <w:t>сбор в структурных подразделениях</w:t>
      </w:r>
      <w:r w:rsidR="001C3E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3D7D2E">
        <w:rPr>
          <w:rFonts w:ascii="Times New Roman" w:hAnsi="Times New Roman" w:cs="Times New Roman"/>
          <w:sz w:val="24"/>
          <w:szCs w:val="24"/>
        </w:rPr>
        <w:t xml:space="preserve"> сведений о наличии нарушений антимонопольного законодательства;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D2E">
        <w:rPr>
          <w:rFonts w:ascii="Times New Roman" w:hAnsi="Times New Roman" w:cs="Times New Roman"/>
          <w:sz w:val="24"/>
          <w:szCs w:val="24"/>
        </w:rPr>
        <w:t>б)</w:t>
      </w:r>
      <w:r w:rsidRPr="003D7D2E">
        <w:rPr>
          <w:rFonts w:ascii="Times New Roman" w:hAnsi="Times New Roman" w:cs="Times New Roman"/>
          <w:sz w:val="24"/>
          <w:szCs w:val="24"/>
        </w:rPr>
        <w:tab/>
        <w:t>составление перечня нарушений антимонопольного законодательства в</w:t>
      </w:r>
      <w:r w:rsidR="00F3138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D7D2E">
        <w:rPr>
          <w:rFonts w:ascii="Times New Roman" w:hAnsi="Times New Roman" w:cs="Times New Roman"/>
          <w:sz w:val="24"/>
          <w:szCs w:val="24"/>
        </w:rPr>
        <w:t>, который содержит классифицированные по сферам деятельности</w:t>
      </w:r>
      <w:r w:rsidR="00F3138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D7D2E">
        <w:rPr>
          <w:rFonts w:ascii="Times New Roman" w:hAnsi="Times New Roman" w:cs="Times New Roman"/>
          <w:sz w:val="24"/>
          <w:szCs w:val="24"/>
        </w:rPr>
        <w:t xml:space="preserve"> 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</w:t>
      </w:r>
      <w:proofErr w:type="gramEnd"/>
      <w:r w:rsidRPr="003D7D2E">
        <w:rPr>
          <w:rFonts w:ascii="Times New Roman" w:hAnsi="Times New Roman" w:cs="Times New Roman"/>
          <w:sz w:val="24"/>
          <w:szCs w:val="24"/>
        </w:rPr>
        <w:t xml:space="preserve"> о мерах, направленных на недопущение повторения нарушения.</w:t>
      </w:r>
    </w:p>
    <w:p w:rsidR="003D7D2E" w:rsidRPr="003D7D2E" w:rsidRDefault="00C520A4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 xml:space="preserve">При проведении (не реже одного раза в год) </w:t>
      </w:r>
      <w:r w:rsidR="006907D8">
        <w:rPr>
          <w:rFonts w:ascii="Times New Roman" w:hAnsi="Times New Roman" w:cs="Times New Roman"/>
          <w:sz w:val="24"/>
          <w:szCs w:val="24"/>
        </w:rPr>
        <w:t>уполномоченным подразделением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="006321A9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нормативных правовых актов</w:t>
      </w:r>
      <w:r w:rsidR="006321A9">
        <w:rPr>
          <w:rFonts w:ascii="Times New Roman" w:hAnsi="Times New Roman" w:cs="Times New Roman"/>
          <w:sz w:val="24"/>
          <w:szCs w:val="24"/>
        </w:rPr>
        <w:t xml:space="preserve">, разработанных структурными подразделениями Администрации, </w:t>
      </w:r>
      <w:r w:rsidR="003D7D2E" w:rsidRPr="003D7D2E">
        <w:rPr>
          <w:rFonts w:ascii="Times New Roman" w:hAnsi="Times New Roman" w:cs="Times New Roman"/>
          <w:sz w:val="24"/>
          <w:szCs w:val="24"/>
        </w:rPr>
        <w:t>реализуются мероприятия:</w:t>
      </w:r>
    </w:p>
    <w:p w:rsidR="003D7D2E" w:rsidRPr="006321A9" w:rsidRDefault="003D7D2E" w:rsidP="003D7D2E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а)</w:t>
      </w:r>
      <w:r w:rsidRPr="003D7D2E">
        <w:rPr>
          <w:rFonts w:ascii="Times New Roman" w:hAnsi="Times New Roman" w:cs="Times New Roman"/>
          <w:sz w:val="24"/>
          <w:szCs w:val="24"/>
        </w:rPr>
        <w:tab/>
        <w:t>разработка и размещение на официальном сайте МО «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 xml:space="preserve"> район» в информационно – телекоммуникационной сети «Интернет» </w:t>
      </w:r>
      <w:r w:rsidR="006321A9"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акта, разработанного структурным подразделением Администрации с необходимым обоснованием реализации предлагаемых решений, в том числе их влияния на конкуренцию; </w:t>
      </w:r>
      <w:r w:rsidR="00D953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б)</w:t>
      </w:r>
      <w:r w:rsidRPr="003D7D2E">
        <w:rPr>
          <w:rFonts w:ascii="Times New Roman" w:hAnsi="Times New Roman" w:cs="Times New Roman"/>
          <w:sz w:val="24"/>
          <w:szCs w:val="24"/>
        </w:rPr>
        <w:tab/>
      </w:r>
      <w:r w:rsidR="00C520A4">
        <w:rPr>
          <w:rFonts w:ascii="Times New Roman" w:hAnsi="Times New Roman" w:cs="Times New Roman"/>
          <w:sz w:val="24"/>
          <w:szCs w:val="24"/>
        </w:rPr>
        <w:t xml:space="preserve">проекты нормативных правовых актов размещаются на официальном портале на срок не менее семи дней; </w:t>
      </w:r>
    </w:p>
    <w:p w:rsidR="003D7D2E" w:rsidRPr="003D7D2E" w:rsidRDefault="00C520A4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сбор и оценка, поступивших от организаций и граждан замечаний и предложений по проекту нормативно-правового акта.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7D2E" w:rsidRPr="003D7D2E" w:rsidRDefault="00C520A4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D95381">
        <w:rPr>
          <w:rFonts w:ascii="Times New Roman" w:hAnsi="Times New Roman" w:cs="Times New Roman"/>
          <w:sz w:val="24"/>
          <w:szCs w:val="24"/>
        </w:rPr>
        <w:tab/>
        <w:t xml:space="preserve">При проведении </w:t>
      </w:r>
      <w:r w:rsidR="00D95381" w:rsidRPr="003D7D2E">
        <w:rPr>
          <w:rFonts w:ascii="Times New Roman" w:hAnsi="Times New Roman" w:cs="Times New Roman"/>
          <w:sz w:val="24"/>
          <w:szCs w:val="24"/>
        </w:rPr>
        <w:t xml:space="preserve">(не реже одного раза в год) </w:t>
      </w:r>
      <w:r w:rsidR="00D95381">
        <w:rPr>
          <w:rFonts w:ascii="Times New Roman" w:hAnsi="Times New Roman" w:cs="Times New Roman"/>
          <w:sz w:val="24"/>
          <w:szCs w:val="24"/>
        </w:rPr>
        <w:t>уполномоченным подразделением</w:t>
      </w:r>
      <w:r w:rsidR="00D95381" w:rsidRPr="003D7D2E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="00D95381">
        <w:rPr>
          <w:rFonts w:ascii="Times New Roman" w:hAnsi="Times New Roman" w:cs="Times New Roman"/>
          <w:sz w:val="24"/>
          <w:szCs w:val="24"/>
        </w:rPr>
        <w:t xml:space="preserve"> </w:t>
      </w:r>
      <w:r w:rsidR="00D95381" w:rsidRPr="003D7D2E">
        <w:rPr>
          <w:rFonts w:ascii="Times New Roman" w:hAnsi="Times New Roman" w:cs="Times New Roman"/>
          <w:sz w:val="24"/>
          <w:szCs w:val="24"/>
        </w:rPr>
        <w:t xml:space="preserve"> нормативных правовых актов</w:t>
      </w:r>
      <w:r w:rsidR="00D95381">
        <w:rPr>
          <w:rFonts w:ascii="Times New Roman" w:hAnsi="Times New Roman" w:cs="Times New Roman"/>
          <w:sz w:val="24"/>
          <w:szCs w:val="24"/>
        </w:rPr>
        <w:t xml:space="preserve">, разработанных структурными подразделениями Администрации, которые могут иметь признаки нарушения антимонопольного законодательства, </w:t>
      </w:r>
      <w:r w:rsidR="00D95381" w:rsidRPr="003D7D2E">
        <w:rPr>
          <w:rFonts w:ascii="Times New Roman" w:hAnsi="Times New Roman" w:cs="Times New Roman"/>
          <w:sz w:val="24"/>
          <w:szCs w:val="24"/>
        </w:rPr>
        <w:t>реализуются мероприятия</w:t>
      </w:r>
      <w:r w:rsidR="00D9538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D7D2E" w:rsidRPr="00D95381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а)</w:t>
      </w:r>
      <w:r w:rsidRPr="003D7D2E">
        <w:rPr>
          <w:rFonts w:ascii="Times New Roman" w:hAnsi="Times New Roman" w:cs="Times New Roman"/>
          <w:sz w:val="24"/>
          <w:szCs w:val="24"/>
        </w:rPr>
        <w:tab/>
      </w:r>
      <w:r w:rsidR="00D95381">
        <w:rPr>
          <w:rFonts w:ascii="Times New Roman" w:hAnsi="Times New Roman" w:cs="Times New Roman"/>
          <w:sz w:val="24"/>
          <w:szCs w:val="24"/>
        </w:rPr>
        <w:t xml:space="preserve">разработка и </w:t>
      </w:r>
      <w:r w:rsidRPr="003D7D2E">
        <w:rPr>
          <w:rFonts w:ascii="Times New Roman" w:hAnsi="Times New Roman" w:cs="Times New Roman"/>
          <w:sz w:val="24"/>
          <w:szCs w:val="24"/>
        </w:rPr>
        <w:t>размещение на официальном сайте МО «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</w:t>
      </w:r>
      <w:r w:rsidR="00D95381">
        <w:rPr>
          <w:rFonts w:ascii="Times New Roman" w:hAnsi="Times New Roman" w:cs="Times New Roman"/>
          <w:sz w:val="24"/>
          <w:szCs w:val="24"/>
        </w:rPr>
        <w:t>ационной сети «Интернет»</w:t>
      </w:r>
      <w:r w:rsidR="00D95381" w:rsidRPr="00D953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5381" w:rsidRPr="00D95381">
        <w:rPr>
          <w:rFonts w:ascii="Times New Roman" w:hAnsi="Times New Roman" w:cs="Times New Roman"/>
          <w:sz w:val="24"/>
          <w:szCs w:val="24"/>
        </w:rPr>
        <w:t xml:space="preserve">исчерпывающего перечня актов Администрации с приложением к нему текстов таких актов, за исключением актов, содержащих сведения, относящиеся к охраняемой законом тайне, а также уведомления о начале сбора замечаний и предложений организаций и граждан по перечню актов;  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б)</w:t>
      </w:r>
      <w:r w:rsidRPr="003D7D2E">
        <w:rPr>
          <w:rFonts w:ascii="Times New Roman" w:hAnsi="Times New Roman" w:cs="Times New Roman"/>
          <w:sz w:val="24"/>
          <w:szCs w:val="24"/>
        </w:rPr>
        <w:tab/>
      </w:r>
      <w:r w:rsidR="00A6325A">
        <w:rPr>
          <w:rFonts w:ascii="Times New Roman" w:hAnsi="Times New Roman" w:cs="Times New Roman"/>
          <w:sz w:val="24"/>
          <w:szCs w:val="24"/>
        </w:rPr>
        <w:t xml:space="preserve"> перечень актов, разработанных структурными подразделениями  Администрации,</w:t>
      </w:r>
      <w:r w:rsidR="009A1FE7">
        <w:rPr>
          <w:rFonts w:ascii="Times New Roman" w:hAnsi="Times New Roman" w:cs="Times New Roman"/>
          <w:sz w:val="24"/>
          <w:szCs w:val="24"/>
        </w:rPr>
        <w:t xml:space="preserve"> </w:t>
      </w:r>
      <w:r w:rsidR="00A6325A">
        <w:rPr>
          <w:rFonts w:ascii="Times New Roman" w:hAnsi="Times New Roman" w:cs="Times New Roman"/>
          <w:sz w:val="24"/>
          <w:szCs w:val="24"/>
        </w:rPr>
        <w:t>с приложением к нему таких актов размещается на официальном портале для обсуждения проектов и действующих нормативных актов на срок не менее семи дней;</w:t>
      </w:r>
    </w:p>
    <w:p w:rsidR="003D7D2E" w:rsidRDefault="00A6325A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сбор и анализ представленных замечаний и предложений организаций и граждан по перечню актов;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25A" w:rsidRPr="003D7D2E" w:rsidRDefault="00A6325A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 представление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сводного доклада с обоснованием</w:t>
      </w:r>
      <w:r w:rsidR="00321895">
        <w:rPr>
          <w:rFonts w:ascii="Times New Roman" w:hAnsi="Times New Roman" w:cs="Times New Roman"/>
          <w:sz w:val="24"/>
          <w:szCs w:val="24"/>
        </w:rPr>
        <w:t xml:space="preserve"> целесообразности (нецелесообразности) внесений изменений в нормативные правовые акты, разработанные структурными подразделениями Администрации, которые могут иметь признаки нарушения антимонопольного законодательства.</w:t>
      </w:r>
    </w:p>
    <w:p w:rsidR="003D7D2E" w:rsidRPr="003D7D2E" w:rsidRDefault="00A6325A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>При проведении мониторинга и анализа практики применения антимонопольного законодательства в</w:t>
      </w:r>
      <w:r w:rsidR="0032189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</w:t>
      </w:r>
      <w:r w:rsidR="00321895">
        <w:rPr>
          <w:rFonts w:ascii="Times New Roman" w:hAnsi="Times New Roman" w:cs="Times New Roman"/>
          <w:sz w:val="24"/>
          <w:szCs w:val="24"/>
        </w:rPr>
        <w:t>уполномоченным подразделением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реализуются мероприятия: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а)</w:t>
      </w:r>
      <w:r w:rsidRPr="003D7D2E">
        <w:rPr>
          <w:rFonts w:ascii="Times New Roman" w:hAnsi="Times New Roman" w:cs="Times New Roman"/>
          <w:sz w:val="24"/>
          <w:szCs w:val="24"/>
        </w:rPr>
        <w:tab/>
        <w:t>осуществление на постоянной основе сбора сведений, в том числе в структурных подразделениях, о правоприменительной практике;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lastRenderedPageBreak/>
        <w:t>б)</w:t>
      </w:r>
      <w:r w:rsidRPr="003D7D2E">
        <w:rPr>
          <w:rFonts w:ascii="Times New Roman" w:hAnsi="Times New Roman" w:cs="Times New Roman"/>
          <w:sz w:val="24"/>
          <w:szCs w:val="24"/>
        </w:rPr>
        <w:tab/>
        <w:t>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</w:t>
      </w:r>
      <w:r w:rsidR="00427F7B">
        <w:rPr>
          <w:rFonts w:ascii="Times New Roman" w:hAnsi="Times New Roman" w:cs="Times New Roman"/>
          <w:sz w:val="24"/>
          <w:szCs w:val="24"/>
        </w:rPr>
        <w:t xml:space="preserve"> практики в Администрации</w:t>
      </w:r>
      <w:r w:rsidRPr="003D7D2E">
        <w:rPr>
          <w:rFonts w:ascii="Times New Roman" w:hAnsi="Times New Roman" w:cs="Times New Roman"/>
          <w:sz w:val="24"/>
          <w:szCs w:val="24"/>
        </w:rPr>
        <w:t>.</w:t>
      </w:r>
    </w:p>
    <w:p w:rsidR="003D7D2E" w:rsidRPr="003D7D2E" w:rsidRDefault="00427F7B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 xml:space="preserve">Выявляемые риски нарушения антимонопольного законодательства распределяются </w:t>
      </w:r>
      <w:r>
        <w:rPr>
          <w:rFonts w:ascii="Times New Roman" w:hAnsi="Times New Roman" w:cs="Times New Roman"/>
          <w:sz w:val="24"/>
          <w:szCs w:val="24"/>
        </w:rPr>
        <w:t>уполномоченным подразделением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по уровням в соответствии с Методическими рекомендациями.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D2E" w:rsidRPr="00C100BC" w:rsidRDefault="003D7D2E" w:rsidP="00427F7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0BC">
        <w:rPr>
          <w:rFonts w:ascii="Times New Roman" w:hAnsi="Times New Roman" w:cs="Times New Roman"/>
          <w:b/>
          <w:sz w:val="24"/>
          <w:szCs w:val="24"/>
        </w:rPr>
        <w:t>IV. Мероприятия по снижению рисков нарушения антимонопольного законодательства</w:t>
      </w:r>
      <w:r w:rsidR="00427F7B" w:rsidRPr="00C100BC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3D7D2E" w:rsidRPr="00C100BC" w:rsidRDefault="003D7D2E" w:rsidP="003D7D2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2E" w:rsidRPr="003D7D2E" w:rsidRDefault="00427F7B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>В целях снижения рисков нарушения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уполномоченное подразделение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ежегодно разрабатывает мероприятия по снижению рисков нарушения антимонопольного законодательства.</w:t>
      </w:r>
    </w:p>
    <w:p w:rsidR="003D7D2E" w:rsidRPr="003D7D2E" w:rsidRDefault="00427F7B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>Мониторинг исполнения мероприятий по снижению рисков нарушения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на постоянной основе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уполномоченное подразделение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</w:p>
    <w:p w:rsidR="003D7D2E" w:rsidRPr="003D7D2E" w:rsidRDefault="00427F7B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>Информация об исполнении мероприятий по снижению рисков нарушения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подлежит включению в доклад </w:t>
      </w:r>
      <w:proofErr w:type="gramStart"/>
      <w:r w:rsidR="003D7D2E" w:rsidRPr="003D7D2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антимонопольном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D2E" w:rsidRPr="00C100BC" w:rsidRDefault="003D7D2E" w:rsidP="00427F7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00BC">
        <w:rPr>
          <w:rFonts w:ascii="Times New Roman" w:hAnsi="Times New Roman" w:cs="Times New Roman"/>
          <w:b/>
          <w:sz w:val="24"/>
          <w:szCs w:val="24"/>
        </w:rPr>
        <w:t xml:space="preserve">V. Оценка эффективности функционирования антимонопольного </w:t>
      </w:r>
      <w:proofErr w:type="spellStart"/>
      <w:r w:rsidRPr="00C100BC">
        <w:rPr>
          <w:rFonts w:ascii="Times New Roman" w:hAnsi="Times New Roman" w:cs="Times New Roman"/>
          <w:b/>
          <w:sz w:val="24"/>
          <w:szCs w:val="24"/>
        </w:rPr>
        <w:t>комплаенса</w:t>
      </w:r>
      <w:proofErr w:type="spellEnd"/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D2E" w:rsidRPr="003D7D2E" w:rsidRDefault="00427F7B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 xml:space="preserve">Плановые значения показателей эффективности антимонопольного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устанавливаются </w:t>
      </w:r>
      <w:r>
        <w:rPr>
          <w:rFonts w:ascii="Times New Roman" w:hAnsi="Times New Roman" w:cs="Times New Roman"/>
          <w:sz w:val="24"/>
          <w:szCs w:val="24"/>
        </w:rPr>
        <w:t>уполномоченным подразделением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и утверждаются Главой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района на отчетный год.</w:t>
      </w:r>
    </w:p>
    <w:p w:rsidR="003D7D2E" w:rsidRPr="003D7D2E" w:rsidRDefault="00427F7B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Уполномоченное подразделение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ежегодно проводит оценку достижения показателей эффективности антимонопольного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</w:p>
    <w:p w:rsidR="003D7D2E" w:rsidRPr="003D7D2E" w:rsidRDefault="00427F7B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>Оценка эффективности организации и функционирования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антимонопольного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осуществляется Рабочей группой по развитию конкуренции в Томской области по результатам рассмотрения доклада об </w:t>
      </w:r>
      <w:proofErr w:type="gramStart"/>
      <w:r w:rsidR="003D7D2E" w:rsidRPr="003D7D2E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в исполнительных органах государственной власти Томской области.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D2E" w:rsidRPr="00C100BC" w:rsidRDefault="003D7D2E" w:rsidP="00427F7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0BC">
        <w:rPr>
          <w:rFonts w:ascii="Times New Roman" w:hAnsi="Times New Roman" w:cs="Times New Roman"/>
          <w:b/>
          <w:sz w:val="24"/>
          <w:szCs w:val="24"/>
        </w:rPr>
        <w:t xml:space="preserve">VI. Доклад об </w:t>
      </w:r>
      <w:proofErr w:type="gramStart"/>
      <w:r w:rsidRPr="00C100BC">
        <w:rPr>
          <w:rFonts w:ascii="Times New Roman" w:hAnsi="Times New Roman" w:cs="Times New Roman"/>
          <w:b/>
          <w:sz w:val="24"/>
          <w:szCs w:val="24"/>
        </w:rPr>
        <w:t>антимонопольном</w:t>
      </w:r>
      <w:proofErr w:type="gramEnd"/>
      <w:r w:rsidRPr="00C100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0BC">
        <w:rPr>
          <w:rFonts w:ascii="Times New Roman" w:hAnsi="Times New Roman" w:cs="Times New Roman"/>
          <w:b/>
          <w:sz w:val="24"/>
          <w:szCs w:val="24"/>
        </w:rPr>
        <w:t>комплаенсе</w:t>
      </w:r>
      <w:proofErr w:type="spellEnd"/>
    </w:p>
    <w:p w:rsidR="003D7D2E" w:rsidRPr="003D7D2E" w:rsidRDefault="003D7D2E" w:rsidP="00427F7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D7D2E" w:rsidRPr="003D7D2E" w:rsidRDefault="00427F7B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Уполномоченное подразделение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представляет на</w:t>
      </w:r>
      <w:r w:rsidR="00F16E10">
        <w:rPr>
          <w:rFonts w:ascii="Times New Roman" w:hAnsi="Times New Roman" w:cs="Times New Roman"/>
          <w:sz w:val="24"/>
          <w:szCs w:val="24"/>
        </w:rPr>
        <w:t xml:space="preserve"> подпись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Главе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района проект доклада об </w:t>
      </w:r>
      <w:proofErr w:type="gramStart"/>
      <w:r w:rsidR="003D7D2E" w:rsidRPr="003D7D2E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</w:p>
    <w:p w:rsidR="00FD740A" w:rsidRDefault="00F16E10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Уполномоченное подразделение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направляет доклад об </w:t>
      </w:r>
      <w:proofErr w:type="gramStart"/>
      <w:r w:rsidR="003D7D2E" w:rsidRPr="003D7D2E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в Департамент экономики Администрации Томской облас</w:t>
      </w:r>
      <w:r w:rsidR="00427F7B">
        <w:rPr>
          <w:rFonts w:ascii="Times New Roman" w:hAnsi="Times New Roman" w:cs="Times New Roman"/>
          <w:sz w:val="24"/>
          <w:szCs w:val="24"/>
        </w:rPr>
        <w:t>ти ежегодно, в срок до 1 марта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отчетным.</w:t>
      </w: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Pr="00A25D54" w:rsidRDefault="004C33F2" w:rsidP="004C33F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25D54">
        <w:rPr>
          <w:rFonts w:ascii="Times New Roman" w:hAnsi="Times New Roman" w:cs="Times New Roman"/>
          <w:sz w:val="24"/>
          <w:szCs w:val="24"/>
        </w:rPr>
        <w:lastRenderedPageBreak/>
        <w:t>Лист ознакомления</w:t>
      </w:r>
    </w:p>
    <w:p w:rsidR="004C33F2" w:rsidRPr="00A25D54" w:rsidRDefault="004C33F2" w:rsidP="00614B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25D5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14BCC" w:rsidRPr="00A25D54">
        <w:rPr>
          <w:rFonts w:ascii="Times New Roman" w:hAnsi="Times New Roman" w:cs="Times New Roman"/>
          <w:sz w:val="24"/>
          <w:szCs w:val="24"/>
        </w:rPr>
        <w:t xml:space="preserve">служащих с Положением об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="00614BCC" w:rsidRPr="00A25D5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614BCC" w:rsidRPr="00A25D54">
        <w:rPr>
          <w:rFonts w:ascii="Times New Roman" w:hAnsi="Times New Roman" w:cs="Times New Roman"/>
          <w:sz w:val="24"/>
          <w:szCs w:val="24"/>
        </w:rPr>
        <w:t xml:space="preserve"> района Томской области, </w:t>
      </w:r>
      <w:proofErr w:type="gramStart"/>
      <w:r w:rsidR="00614BCC" w:rsidRPr="00A25D54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="00614BCC" w:rsidRPr="00A25D54">
        <w:rPr>
          <w:rFonts w:ascii="Times New Roman" w:hAnsi="Times New Roman" w:cs="Times New Roman"/>
          <w:sz w:val="24"/>
          <w:szCs w:val="24"/>
        </w:rPr>
        <w:t xml:space="preserve"> </w:t>
      </w:r>
      <w:r w:rsidRPr="00A25D54">
        <w:rPr>
          <w:rFonts w:ascii="Times New Roman" w:hAnsi="Times New Roman" w:cs="Times New Roman"/>
          <w:sz w:val="24"/>
          <w:szCs w:val="24"/>
        </w:rPr>
        <w:t>Распоряжением от 28.02.2024г. №86</w:t>
      </w:r>
    </w:p>
    <w:p w:rsidR="00614BCC" w:rsidRPr="00A25D54" w:rsidRDefault="00614BCC" w:rsidP="00614BC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571" w:type="dxa"/>
        <w:tblInd w:w="-142" w:type="dxa"/>
        <w:tblLook w:val="04A0" w:firstRow="1" w:lastRow="0" w:firstColumn="1" w:lastColumn="0" w:noHBand="0" w:noVBand="1"/>
      </w:tblPr>
      <w:tblGrid>
        <w:gridCol w:w="534"/>
        <w:gridCol w:w="5670"/>
        <w:gridCol w:w="1559"/>
        <w:gridCol w:w="1808"/>
      </w:tblGrid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D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5D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5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A25D54" w:rsidRPr="00A25D54" w:rsidRDefault="00A25D54" w:rsidP="00A25D54">
            <w:pPr>
              <w:jc w:val="center"/>
            </w:pPr>
            <w:r w:rsidRPr="00A25D54">
              <w:t>Дата</w:t>
            </w: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5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A25D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5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D5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D54" w:rsidRPr="00A25D54" w:rsidTr="00A25D54">
        <w:tc>
          <w:tcPr>
            <w:tcW w:w="534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A25D54" w:rsidRPr="00A25D54" w:rsidRDefault="00A25D54" w:rsidP="0030672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C46" w:rsidRPr="00A25D54" w:rsidRDefault="00912C46" w:rsidP="00912C4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912C46" w:rsidRPr="00A25D54" w:rsidSect="009F3A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3A1"/>
    <w:rsid w:val="00014CF6"/>
    <w:rsid w:val="0001513B"/>
    <w:rsid w:val="00091D06"/>
    <w:rsid w:val="000F23A1"/>
    <w:rsid w:val="001A0A1D"/>
    <w:rsid w:val="001C3E65"/>
    <w:rsid w:val="001F3822"/>
    <w:rsid w:val="001F647A"/>
    <w:rsid w:val="002221D1"/>
    <w:rsid w:val="00301172"/>
    <w:rsid w:val="00321895"/>
    <w:rsid w:val="00362A98"/>
    <w:rsid w:val="003A7D67"/>
    <w:rsid w:val="003D7D2E"/>
    <w:rsid w:val="003F2AF5"/>
    <w:rsid w:val="00427F7B"/>
    <w:rsid w:val="004C33F2"/>
    <w:rsid w:val="0057719B"/>
    <w:rsid w:val="00582025"/>
    <w:rsid w:val="005C3695"/>
    <w:rsid w:val="005D0EF1"/>
    <w:rsid w:val="00610CFB"/>
    <w:rsid w:val="00614BCC"/>
    <w:rsid w:val="006321A9"/>
    <w:rsid w:val="0066715F"/>
    <w:rsid w:val="006907D8"/>
    <w:rsid w:val="00702FF9"/>
    <w:rsid w:val="00787C1B"/>
    <w:rsid w:val="00821DD6"/>
    <w:rsid w:val="00894187"/>
    <w:rsid w:val="008F40CF"/>
    <w:rsid w:val="008F46F0"/>
    <w:rsid w:val="00912C46"/>
    <w:rsid w:val="0091619D"/>
    <w:rsid w:val="00990889"/>
    <w:rsid w:val="009A1FE7"/>
    <w:rsid w:val="009F3A8E"/>
    <w:rsid w:val="00A25698"/>
    <w:rsid w:val="00A25D54"/>
    <w:rsid w:val="00A6325A"/>
    <w:rsid w:val="00B723A2"/>
    <w:rsid w:val="00BD484D"/>
    <w:rsid w:val="00BE7B32"/>
    <w:rsid w:val="00C100BC"/>
    <w:rsid w:val="00C520A4"/>
    <w:rsid w:val="00CE7BC5"/>
    <w:rsid w:val="00D95381"/>
    <w:rsid w:val="00DB0304"/>
    <w:rsid w:val="00EE43BD"/>
    <w:rsid w:val="00F16E10"/>
    <w:rsid w:val="00F301D8"/>
    <w:rsid w:val="00F31383"/>
    <w:rsid w:val="00F87116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A1"/>
    <w:pPr>
      <w:spacing w:after="200" w:line="276" w:lineRule="auto"/>
      <w:ind w:left="0" w:right="0"/>
    </w:pPr>
    <w:rPr>
      <w:rFonts w:asciiTheme="minorHAnsi" w:eastAsiaTheme="minorEastAsia" w:hAnsiTheme="minorHAnsi" w:cstheme="minorBidi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spacing w:after="0" w:line="240" w:lineRule="auto"/>
      <w:ind w:left="-142" w:right="567" w:firstLine="720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spacing w:after="0" w:line="240" w:lineRule="auto"/>
      <w:ind w:left="-142" w:right="-108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spacing w:after="0" w:line="240" w:lineRule="auto"/>
      <w:ind w:left="720" w:right="-108"/>
    </w:pPr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0F23A1"/>
    <w:rPr>
      <w:rFonts w:cs="Calibri"/>
    </w:rPr>
  </w:style>
  <w:style w:type="paragraph" w:customStyle="1" w:styleId="1">
    <w:name w:val="Обычный1"/>
    <w:link w:val="Normal"/>
    <w:rsid w:val="000F23A1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0F23A1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"/>
    <w:rsid w:val="000F23A1"/>
    <w:rPr>
      <w:rFonts w:ascii="Times New Roman" w:hAnsi="Times New Roman"/>
      <w:sz w:val="20"/>
      <w:szCs w:val="20"/>
    </w:rPr>
  </w:style>
  <w:style w:type="paragraph" w:customStyle="1" w:styleId="2">
    <w:name w:val="Обычный2"/>
    <w:rsid w:val="000F23A1"/>
    <w:pPr>
      <w:ind w:left="0" w:right="0"/>
    </w:pPr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F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3A1"/>
    <w:rPr>
      <w:rFonts w:ascii="Tahoma" w:eastAsiaTheme="minorEastAsia" w:hAnsi="Tahoma" w:cs="Tahoma"/>
      <w:sz w:val="16"/>
      <w:szCs w:val="16"/>
    </w:rPr>
  </w:style>
  <w:style w:type="table" w:styleId="a8">
    <w:name w:val="Table Grid"/>
    <w:basedOn w:val="a1"/>
    <w:uiPriority w:val="59"/>
    <w:rsid w:val="00614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32F4-C960-4661-B5DC-B8D60BBD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Людмила</cp:lastModifiedBy>
  <cp:revision>13</cp:revision>
  <cp:lastPrinted>2024-02-28T09:53:00Z</cp:lastPrinted>
  <dcterms:created xsi:type="dcterms:W3CDTF">2019-05-24T04:03:00Z</dcterms:created>
  <dcterms:modified xsi:type="dcterms:W3CDTF">2024-03-04T09:40:00Z</dcterms:modified>
</cp:coreProperties>
</file>