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2" w:rsidRDefault="00A06072" w:rsidP="00A06072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652145" cy="1057275"/>
            <wp:effectExtent l="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072" w:rsidRDefault="00A06072" w:rsidP="00A06072">
      <w:pPr>
        <w:pStyle w:val="a3"/>
        <w:tabs>
          <w:tab w:val="left" w:pos="180"/>
        </w:tabs>
        <w:rPr>
          <w:sz w:val="16"/>
          <w:szCs w:val="16"/>
        </w:rPr>
      </w:pPr>
    </w:p>
    <w:p w:rsidR="00A06072" w:rsidRDefault="00A06072" w:rsidP="00A06072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A06072" w:rsidRDefault="00A06072" w:rsidP="00A06072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A06072" w:rsidRDefault="00A06072" w:rsidP="00A06072">
      <w:pPr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C83A1F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C83A1F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A06072" w:rsidRPr="00C83A1F" w:rsidRDefault="00A06072" w:rsidP="00A06072">
      <w:pPr>
        <w:jc w:val="center"/>
        <w:rPr>
          <w:b/>
          <w:bCs/>
          <w:caps/>
          <w:color w:val="000000"/>
          <w:sz w:val="28"/>
          <w:szCs w:val="28"/>
        </w:rPr>
      </w:pPr>
    </w:p>
    <w:p w:rsidR="00B13DF1" w:rsidRDefault="00046D8F" w:rsidP="00A06072">
      <w:pPr>
        <w:pStyle w:val="1"/>
        <w:widowControl w:val="0"/>
        <w:jc w:val="both"/>
      </w:pPr>
      <w:r>
        <w:rPr>
          <w:sz w:val="28"/>
          <w:szCs w:val="28"/>
        </w:rPr>
        <w:t>29.09.</w:t>
      </w:r>
      <w:bookmarkStart w:id="0" w:name="_GoBack"/>
      <w:bookmarkEnd w:id="0"/>
      <w:r w:rsidR="00A06072">
        <w:rPr>
          <w:sz w:val="28"/>
          <w:szCs w:val="28"/>
        </w:rPr>
        <w:t>2023</w:t>
      </w:r>
      <w:r w:rsidR="00A06072" w:rsidRPr="00351F0E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 w:rsidRPr="00351F0E">
        <w:rPr>
          <w:sz w:val="28"/>
          <w:szCs w:val="28"/>
        </w:rPr>
        <w:t>№</w:t>
      </w:r>
      <w:r>
        <w:rPr>
          <w:sz w:val="28"/>
          <w:szCs w:val="28"/>
        </w:rPr>
        <w:t xml:space="preserve"> 825</w:t>
      </w:r>
    </w:p>
    <w:p w:rsidR="00B13DF1" w:rsidRPr="00A06072" w:rsidRDefault="00A06072" w:rsidP="00212B84">
      <w:pPr>
        <w:pStyle w:val="1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A06072">
        <w:rPr>
          <w:sz w:val="24"/>
          <w:szCs w:val="24"/>
        </w:rPr>
        <w:t>. Мельниково</w:t>
      </w:r>
    </w:p>
    <w:p w:rsidR="00A06072" w:rsidRDefault="00A06072" w:rsidP="00212B84">
      <w:pPr>
        <w:pStyle w:val="1"/>
        <w:widowControl w:val="0"/>
        <w:jc w:val="center"/>
      </w:pPr>
    </w:p>
    <w:p w:rsidR="00A06072" w:rsidRPr="00212B84" w:rsidRDefault="00A06072" w:rsidP="00212B84">
      <w:pPr>
        <w:pStyle w:val="1"/>
        <w:widowControl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561979" w:rsidRPr="00212B84" w:rsidTr="00F10747">
        <w:tc>
          <w:tcPr>
            <w:tcW w:w="9322" w:type="dxa"/>
          </w:tcPr>
          <w:p w:rsidR="00B13DF1" w:rsidRDefault="00561979" w:rsidP="00B13DF1">
            <w:pPr>
              <w:jc w:val="center"/>
              <w:rPr>
                <w:sz w:val="28"/>
                <w:szCs w:val="28"/>
              </w:rPr>
            </w:pPr>
            <w:r w:rsidRPr="00B13DF1">
              <w:rPr>
                <w:sz w:val="28"/>
                <w:szCs w:val="28"/>
              </w:rPr>
              <w:t xml:space="preserve">Об утверждении муниципальной программы </w:t>
            </w:r>
          </w:p>
          <w:p w:rsidR="00561979" w:rsidRPr="00B13DF1" w:rsidRDefault="00B13DF1" w:rsidP="00B1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61979" w:rsidRPr="00B13DF1">
              <w:rPr>
                <w:sz w:val="28"/>
                <w:szCs w:val="28"/>
              </w:rPr>
              <w:t xml:space="preserve">Доступная среда на период 2024 - 2026 годы» </w:t>
            </w:r>
          </w:p>
        </w:tc>
      </w:tr>
    </w:tbl>
    <w:p w:rsidR="00561979" w:rsidRPr="00212B84" w:rsidRDefault="00561979" w:rsidP="00212B84"/>
    <w:p w:rsidR="00561979" w:rsidRPr="00B13DF1" w:rsidRDefault="00561979" w:rsidP="00212B84">
      <w:pPr>
        <w:ind w:firstLine="708"/>
        <w:jc w:val="both"/>
        <w:rPr>
          <w:sz w:val="28"/>
          <w:szCs w:val="28"/>
        </w:rPr>
      </w:pPr>
      <w:r w:rsidRPr="00B13DF1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13DF1">
        <w:rPr>
          <w:sz w:val="28"/>
          <w:szCs w:val="28"/>
        </w:rPr>
        <w:t>п</w:t>
      </w:r>
      <w:r w:rsidRPr="00B13DF1">
        <w:rPr>
          <w:sz w:val="28"/>
          <w:szCs w:val="28"/>
        </w:rPr>
        <w:t>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561979" w:rsidRPr="00B13DF1" w:rsidRDefault="00561979" w:rsidP="00212B84">
      <w:pPr>
        <w:rPr>
          <w:sz w:val="28"/>
          <w:szCs w:val="28"/>
        </w:rPr>
      </w:pPr>
    </w:p>
    <w:p w:rsidR="00561979" w:rsidRPr="00B13DF1" w:rsidRDefault="00561979" w:rsidP="00212B84">
      <w:pPr>
        <w:jc w:val="center"/>
        <w:rPr>
          <w:b/>
          <w:sz w:val="28"/>
          <w:szCs w:val="28"/>
        </w:rPr>
      </w:pPr>
      <w:r w:rsidRPr="00B13DF1">
        <w:rPr>
          <w:b/>
          <w:sz w:val="28"/>
          <w:szCs w:val="28"/>
        </w:rPr>
        <w:t>ПОСТАНОВЛЯЮ:</w:t>
      </w:r>
    </w:p>
    <w:p w:rsidR="00561979" w:rsidRPr="00B13DF1" w:rsidRDefault="00561979" w:rsidP="00212B84">
      <w:pPr>
        <w:jc w:val="both"/>
        <w:rPr>
          <w:b/>
          <w:sz w:val="28"/>
          <w:szCs w:val="28"/>
        </w:rPr>
      </w:pPr>
    </w:p>
    <w:p w:rsidR="00561979" w:rsidRPr="00B13DF1" w:rsidRDefault="00561979" w:rsidP="00B13DF1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13DF1">
        <w:rPr>
          <w:sz w:val="28"/>
          <w:szCs w:val="28"/>
        </w:rPr>
        <w:t xml:space="preserve">1. Утвердить муниципальную программу «Доступная среда на период </w:t>
      </w:r>
      <w:r w:rsidR="00F10747" w:rsidRPr="00B13DF1">
        <w:rPr>
          <w:sz w:val="28"/>
          <w:szCs w:val="28"/>
        </w:rPr>
        <w:t>2024 - 2026</w:t>
      </w:r>
      <w:r w:rsidRPr="00B13DF1">
        <w:rPr>
          <w:sz w:val="28"/>
          <w:szCs w:val="28"/>
        </w:rPr>
        <w:t xml:space="preserve"> годы»</w:t>
      </w:r>
      <w:r w:rsidR="00A06072">
        <w:rPr>
          <w:sz w:val="28"/>
          <w:szCs w:val="28"/>
        </w:rPr>
        <w:t xml:space="preserve"> согласно приложению</w:t>
      </w:r>
      <w:r w:rsidR="00B13DF1">
        <w:rPr>
          <w:sz w:val="28"/>
          <w:szCs w:val="28"/>
        </w:rPr>
        <w:t>к настоящему</w:t>
      </w:r>
      <w:r w:rsidRPr="00B13DF1">
        <w:rPr>
          <w:sz w:val="28"/>
          <w:szCs w:val="28"/>
        </w:rPr>
        <w:t xml:space="preserve"> постановлени</w:t>
      </w:r>
      <w:r w:rsidR="00B13DF1">
        <w:rPr>
          <w:sz w:val="28"/>
          <w:szCs w:val="28"/>
        </w:rPr>
        <w:t>ю</w:t>
      </w:r>
      <w:r w:rsidRPr="00B13DF1">
        <w:rPr>
          <w:sz w:val="28"/>
          <w:szCs w:val="28"/>
        </w:rPr>
        <w:t>.</w:t>
      </w:r>
    </w:p>
    <w:p w:rsidR="00561979" w:rsidRPr="00B13DF1" w:rsidRDefault="00B13DF1" w:rsidP="00212B84">
      <w:pPr>
        <w:pStyle w:val="a7"/>
        <w:widowControl w:val="0"/>
        <w:tabs>
          <w:tab w:val="left" w:pos="993"/>
        </w:tabs>
        <w:spacing w:line="240" w:lineRule="auto"/>
        <w:ind w:right="0" w:firstLine="567"/>
        <w:rPr>
          <w:szCs w:val="28"/>
        </w:rPr>
      </w:pPr>
      <w:r>
        <w:rPr>
          <w:szCs w:val="28"/>
        </w:rPr>
        <w:t>2</w:t>
      </w:r>
      <w:r w:rsidR="00561979" w:rsidRPr="00B13DF1">
        <w:rPr>
          <w:szCs w:val="28"/>
        </w:rPr>
        <w:t xml:space="preserve">. Настоящее постановление не позднее 20 дней со дня его подписания подлежит официальному опубликованию в средствах массовой информации и на официальном сайте муниципального образования «Шегарский район» и </w:t>
      </w:r>
      <w:r w:rsidR="002A1913" w:rsidRPr="00B13DF1">
        <w:rPr>
          <w:szCs w:val="28"/>
        </w:rPr>
        <w:t>вступает в силу с 01 января 2024</w:t>
      </w:r>
      <w:r w:rsidR="00561979" w:rsidRPr="00B13DF1">
        <w:rPr>
          <w:szCs w:val="28"/>
        </w:rPr>
        <w:t xml:space="preserve"> года.</w:t>
      </w:r>
    </w:p>
    <w:p w:rsidR="00561979" w:rsidRPr="00B13DF1" w:rsidRDefault="00BA4824" w:rsidP="00212B84">
      <w:pPr>
        <w:pStyle w:val="1"/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61979" w:rsidRPr="00B13DF1">
        <w:rPr>
          <w:sz w:val="28"/>
          <w:szCs w:val="28"/>
        </w:rPr>
        <w:t xml:space="preserve">. </w:t>
      </w:r>
      <w:proofErr w:type="gramStart"/>
      <w:r w:rsidR="00561979" w:rsidRPr="00B13DF1">
        <w:rPr>
          <w:sz w:val="28"/>
          <w:szCs w:val="28"/>
        </w:rPr>
        <w:t>Контроль за</w:t>
      </w:r>
      <w:proofErr w:type="gramEnd"/>
      <w:r w:rsidR="00561979" w:rsidRPr="00B13DF1">
        <w:rPr>
          <w:sz w:val="28"/>
          <w:szCs w:val="28"/>
        </w:rPr>
        <w:t xml:space="preserve"> исполнением настоящего постановления  возложить на Заместителя Главы Шегарского района по социальной </w:t>
      </w:r>
      <w:r w:rsidR="002A1913" w:rsidRPr="00B13DF1">
        <w:rPr>
          <w:sz w:val="28"/>
          <w:szCs w:val="28"/>
        </w:rPr>
        <w:t>сфере.</w:t>
      </w:r>
    </w:p>
    <w:p w:rsidR="00561979" w:rsidRPr="00B13DF1" w:rsidRDefault="00561979" w:rsidP="00212B84">
      <w:pPr>
        <w:pStyle w:val="1"/>
        <w:ind w:firstLine="567"/>
        <w:jc w:val="both"/>
        <w:rPr>
          <w:sz w:val="28"/>
          <w:szCs w:val="28"/>
        </w:rPr>
      </w:pPr>
    </w:p>
    <w:p w:rsidR="00561979" w:rsidRPr="00B13DF1" w:rsidRDefault="00561979" w:rsidP="00212B84">
      <w:pPr>
        <w:pStyle w:val="1"/>
        <w:jc w:val="both"/>
        <w:rPr>
          <w:sz w:val="28"/>
          <w:szCs w:val="28"/>
        </w:rPr>
      </w:pPr>
    </w:p>
    <w:p w:rsidR="002A1913" w:rsidRPr="00B13DF1" w:rsidRDefault="002A1913" w:rsidP="00212B84">
      <w:pPr>
        <w:pStyle w:val="1"/>
        <w:jc w:val="both"/>
        <w:rPr>
          <w:sz w:val="28"/>
          <w:szCs w:val="28"/>
        </w:rPr>
      </w:pPr>
    </w:p>
    <w:p w:rsidR="00561979" w:rsidRPr="00212B84" w:rsidRDefault="00561979" w:rsidP="00212B84">
      <w:pPr>
        <w:pStyle w:val="a6"/>
        <w:spacing w:before="0"/>
        <w:rPr>
          <w:sz w:val="20"/>
        </w:rPr>
      </w:pPr>
      <w:r w:rsidRPr="00B13DF1">
        <w:rPr>
          <w:sz w:val="28"/>
          <w:szCs w:val="28"/>
        </w:rPr>
        <w:t xml:space="preserve">Глава </w:t>
      </w:r>
      <w:proofErr w:type="spellStart"/>
      <w:r w:rsidRPr="00B13DF1">
        <w:rPr>
          <w:sz w:val="28"/>
          <w:szCs w:val="28"/>
        </w:rPr>
        <w:t>Шегарского</w:t>
      </w:r>
      <w:proofErr w:type="spellEnd"/>
      <w:r w:rsidRPr="00B13DF1">
        <w:rPr>
          <w:sz w:val="28"/>
          <w:szCs w:val="28"/>
        </w:rPr>
        <w:t xml:space="preserve"> района                                     </w:t>
      </w:r>
      <w:r w:rsidR="00BA4824">
        <w:rPr>
          <w:sz w:val="28"/>
          <w:szCs w:val="28"/>
        </w:rPr>
        <w:t xml:space="preserve">                    </w:t>
      </w:r>
      <w:r w:rsidRPr="00B13DF1">
        <w:rPr>
          <w:sz w:val="28"/>
          <w:szCs w:val="28"/>
        </w:rPr>
        <w:t xml:space="preserve">А.К. </w:t>
      </w:r>
      <w:proofErr w:type="spellStart"/>
      <w:r w:rsidRPr="00B13DF1">
        <w:rPr>
          <w:sz w:val="28"/>
          <w:szCs w:val="28"/>
        </w:rPr>
        <w:t>Михкельсон</w:t>
      </w:r>
      <w:proofErr w:type="spellEnd"/>
    </w:p>
    <w:p w:rsidR="00561979" w:rsidRPr="00212B84" w:rsidRDefault="00561979" w:rsidP="00212B84">
      <w:pPr>
        <w:pStyle w:val="a6"/>
        <w:spacing w:before="0"/>
        <w:rPr>
          <w:sz w:val="20"/>
        </w:rPr>
      </w:pPr>
    </w:p>
    <w:p w:rsidR="002A1913" w:rsidRDefault="002A1913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Pr="00212B84" w:rsidRDefault="00B13DF1" w:rsidP="00212B84">
      <w:pPr>
        <w:pStyle w:val="a6"/>
        <w:spacing w:before="0"/>
        <w:rPr>
          <w:sz w:val="20"/>
        </w:rPr>
      </w:pPr>
    </w:p>
    <w:p w:rsidR="002A1913" w:rsidRPr="00212B84" w:rsidRDefault="00561979" w:rsidP="00212B84">
      <w:pPr>
        <w:pStyle w:val="a6"/>
        <w:spacing w:before="0"/>
        <w:rPr>
          <w:sz w:val="20"/>
        </w:rPr>
      </w:pPr>
      <w:r w:rsidRPr="00212B84">
        <w:rPr>
          <w:sz w:val="20"/>
        </w:rPr>
        <w:t xml:space="preserve">Ю.А. </w:t>
      </w:r>
      <w:proofErr w:type="spellStart"/>
      <w:r w:rsidRPr="00212B84">
        <w:rPr>
          <w:sz w:val="20"/>
        </w:rPr>
        <w:t>Читиа</w:t>
      </w:r>
      <w:proofErr w:type="spellEnd"/>
    </w:p>
    <w:p w:rsidR="00561979" w:rsidRPr="00212B84" w:rsidRDefault="00561979" w:rsidP="00212B84">
      <w:pPr>
        <w:pStyle w:val="a6"/>
        <w:spacing w:before="0"/>
        <w:rPr>
          <w:sz w:val="20"/>
        </w:rPr>
      </w:pPr>
      <w:r w:rsidRPr="00212B84">
        <w:rPr>
          <w:sz w:val="20"/>
        </w:rPr>
        <w:t>(838247) 2-12-87</w:t>
      </w:r>
    </w:p>
    <w:p w:rsidR="00631488" w:rsidRPr="00212B84" w:rsidRDefault="00A06072" w:rsidP="00212B84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631488" w:rsidRPr="00212B84" w:rsidRDefault="00631488" w:rsidP="00212B84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631488" w:rsidRPr="00212B84" w:rsidRDefault="00F10747" w:rsidP="00212B84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>от ______ 2023</w:t>
      </w:r>
      <w:r w:rsidR="00631488"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631488" w:rsidRPr="00212B84" w:rsidRDefault="00631488" w:rsidP="00212B84">
      <w:pPr>
        <w:pStyle w:val="ab"/>
        <w:spacing w:before="0" w:beforeAutospacing="0" w:after="0" w:afterAutospacing="0"/>
        <w:jc w:val="center"/>
        <w:rPr>
          <w:sz w:val="20"/>
          <w:szCs w:val="20"/>
        </w:rPr>
      </w:pPr>
    </w:p>
    <w:p w:rsidR="00631488" w:rsidRPr="00B13DF1" w:rsidRDefault="00631488" w:rsidP="00212B84">
      <w:pPr>
        <w:pStyle w:val="ab"/>
        <w:spacing w:before="0" w:beforeAutospacing="0" w:after="0" w:afterAutospacing="0"/>
        <w:jc w:val="center"/>
        <w:rPr>
          <w:sz w:val="23"/>
          <w:szCs w:val="23"/>
        </w:rPr>
      </w:pPr>
      <w:r w:rsidRPr="00B13DF1">
        <w:rPr>
          <w:sz w:val="23"/>
          <w:szCs w:val="23"/>
        </w:rPr>
        <w:t>ПАСПОРТ МУНИЦИПАЛЬНОЙ ПРОГРАММЫ</w:t>
      </w:r>
    </w:p>
    <w:p w:rsidR="00631488" w:rsidRPr="00B13DF1" w:rsidRDefault="00F10747" w:rsidP="00212B84">
      <w:pPr>
        <w:pStyle w:val="ab"/>
        <w:spacing w:before="0" w:beforeAutospacing="0" w:after="0" w:afterAutospacing="0"/>
        <w:jc w:val="center"/>
        <w:rPr>
          <w:sz w:val="23"/>
          <w:szCs w:val="23"/>
        </w:rPr>
      </w:pPr>
      <w:r w:rsidRPr="00B13DF1">
        <w:rPr>
          <w:sz w:val="23"/>
          <w:szCs w:val="23"/>
        </w:rPr>
        <w:t>«Доступная среда на период 2024-2026</w:t>
      </w:r>
      <w:r w:rsidR="00631488" w:rsidRPr="00B13DF1">
        <w:rPr>
          <w:sz w:val="23"/>
          <w:szCs w:val="23"/>
        </w:rPr>
        <w:t xml:space="preserve"> годы»</w:t>
      </w:r>
    </w:p>
    <w:p w:rsidR="00B13DF1" w:rsidRPr="00B13DF1" w:rsidRDefault="00B13DF1" w:rsidP="00212B84">
      <w:pPr>
        <w:pStyle w:val="ab"/>
        <w:spacing w:before="0" w:beforeAutospacing="0" w:after="0" w:afterAutospacing="0"/>
        <w:jc w:val="center"/>
        <w:rPr>
          <w:sz w:val="23"/>
          <w:szCs w:val="23"/>
        </w:rPr>
      </w:pP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2410"/>
        <w:gridCol w:w="1701"/>
        <w:gridCol w:w="1418"/>
        <w:gridCol w:w="1626"/>
      </w:tblGrid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Наименование муниципальной программы</w:t>
            </w:r>
          </w:p>
        </w:tc>
        <w:tc>
          <w:tcPr>
            <w:tcW w:w="71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B13D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 Муниципальная программа Шегарского района «Доступная </w:t>
            </w:r>
            <w:r w:rsidR="00F10747" w:rsidRPr="00B13DF1">
              <w:rPr>
                <w:sz w:val="23"/>
                <w:szCs w:val="23"/>
              </w:rPr>
              <w:t>среда на период 2024-2026</w:t>
            </w:r>
            <w:r w:rsidR="00B13DF1" w:rsidRPr="00B13DF1">
              <w:rPr>
                <w:sz w:val="23"/>
                <w:szCs w:val="23"/>
              </w:rPr>
              <w:t xml:space="preserve"> годы»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Координатор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Заместитель Главы Шегарского района по социальной сфере 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F10747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Ведущий специалист -п</w:t>
            </w:r>
            <w:r w:rsidR="00631488" w:rsidRPr="00B13DF1">
              <w:rPr>
                <w:sz w:val="23"/>
                <w:szCs w:val="23"/>
              </w:rPr>
              <w:t xml:space="preserve">омощник заместителя Главы Шегарского района по социальной сфере 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316E3E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Администрация Шегарского района; </w:t>
            </w:r>
            <w:r w:rsidR="00631488" w:rsidRPr="00B13DF1">
              <w:rPr>
                <w:sz w:val="23"/>
                <w:szCs w:val="23"/>
              </w:rPr>
              <w:t xml:space="preserve">Управление образования </w:t>
            </w:r>
            <w:r w:rsidRPr="00B13DF1">
              <w:rPr>
                <w:sz w:val="23"/>
                <w:szCs w:val="23"/>
              </w:rPr>
              <w:t>Администрации Шегарского района (далее – Управление образования)</w:t>
            </w:r>
            <w:r w:rsidR="00631488" w:rsidRPr="00B13DF1">
              <w:rPr>
                <w:sz w:val="23"/>
                <w:szCs w:val="23"/>
              </w:rPr>
              <w:t>; МКУК «Шегарская централизованная клубная система»</w:t>
            </w:r>
            <w:r w:rsidRPr="00B13DF1">
              <w:rPr>
                <w:sz w:val="23"/>
                <w:szCs w:val="23"/>
              </w:rPr>
              <w:t xml:space="preserve"> (далее – ЦКС)</w:t>
            </w:r>
            <w:r w:rsidR="00631488" w:rsidRPr="00B13DF1">
              <w:rPr>
                <w:sz w:val="23"/>
                <w:szCs w:val="23"/>
              </w:rPr>
              <w:t xml:space="preserve">, </w:t>
            </w:r>
            <w:r w:rsidRPr="00B13DF1">
              <w:rPr>
                <w:sz w:val="23"/>
                <w:szCs w:val="23"/>
              </w:rPr>
              <w:t>МКУК «</w:t>
            </w:r>
            <w:proofErr w:type="spellStart"/>
            <w:r w:rsidRPr="00B13DF1">
              <w:rPr>
                <w:sz w:val="23"/>
                <w:szCs w:val="23"/>
              </w:rPr>
              <w:t>Шегарская</w:t>
            </w:r>
            <w:proofErr w:type="spellEnd"/>
            <w:r w:rsidR="00BA4824">
              <w:rPr>
                <w:sz w:val="23"/>
                <w:szCs w:val="23"/>
              </w:rPr>
              <w:t xml:space="preserve"> </w:t>
            </w:r>
            <w:proofErr w:type="spellStart"/>
            <w:r w:rsidRPr="00B13DF1">
              <w:rPr>
                <w:sz w:val="23"/>
                <w:szCs w:val="23"/>
              </w:rPr>
              <w:t>межпоселенческая</w:t>
            </w:r>
            <w:proofErr w:type="spellEnd"/>
            <w:r w:rsidR="00BA4824">
              <w:rPr>
                <w:sz w:val="23"/>
                <w:szCs w:val="23"/>
              </w:rPr>
              <w:t xml:space="preserve"> </w:t>
            </w:r>
            <w:r w:rsidR="00517513" w:rsidRPr="00B13DF1">
              <w:rPr>
                <w:sz w:val="23"/>
                <w:szCs w:val="23"/>
              </w:rPr>
              <w:t xml:space="preserve">централизованная библиотечная система» (далее – МЦБС), </w:t>
            </w:r>
            <w:r w:rsidR="00631488" w:rsidRPr="00B13DF1">
              <w:rPr>
                <w:sz w:val="23"/>
                <w:szCs w:val="23"/>
              </w:rPr>
              <w:t>МКУ «Физкультурно-спортивный центр Шегарского района»</w:t>
            </w:r>
            <w:r w:rsidRPr="00B13DF1">
              <w:rPr>
                <w:sz w:val="23"/>
                <w:szCs w:val="23"/>
              </w:rPr>
              <w:t xml:space="preserve"> (далее – ФСЦ)</w:t>
            </w:r>
            <w:r w:rsidR="00631488" w:rsidRPr="00B13DF1">
              <w:rPr>
                <w:sz w:val="23"/>
                <w:szCs w:val="23"/>
              </w:rPr>
              <w:t>, администрации сельских поселений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Ц</w:t>
            </w:r>
            <w:r w:rsidR="00F76780" w:rsidRPr="00B13DF1">
              <w:rPr>
                <w:sz w:val="23"/>
                <w:szCs w:val="23"/>
              </w:rPr>
              <w:t>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6780" w:rsidRPr="00B13DF1" w:rsidRDefault="0097395E" w:rsidP="00EA7EE5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Осуществление мер по повышению качества жизни и уровня доступности </w:t>
            </w:r>
            <w:r w:rsidR="00EA7EE5" w:rsidRPr="00EA7EE5">
              <w:rPr>
                <w:rFonts w:ascii="Times New Roman" w:hAnsi="Times New Roman" w:cs="Times New Roman"/>
                <w:sz w:val="23"/>
                <w:szCs w:val="23"/>
              </w:rPr>
              <w:t>социально-значимых объектов для инвалидов и иных маломобильных групп населения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F76780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Задачи муниципальной </w:t>
            </w:r>
            <w:r w:rsidR="00631488" w:rsidRPr="00B13DF1">
              <w:rPr>
                <w:sz w:val="23"/>
                <w:szCs w:val="23"/>
              </w:rPr>
              <w:t>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6780" w:rsidRPr="00B13DF1" w:rsidRDefault="009D77F1" w:rsidP="00212B84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№1.</w:t>
            </w:r>
            <w:r w:rsidR="00BA482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A7EE5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мероприятий, направленных на п</w:t>
            </w:r>
            <w:r w:rsidR="00F76780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овышение уровня доступности </w:t>
            </w:r>
            <w:r w:rsidR="00EA7EE5"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социально-значимых </w:t>
            </w:r>
            <w:r w:rsidR="00B6172F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объектов </w:t>
            </w:r>
            <w:r w:rsidR="00F76780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для инвалидов и </w:t>
            </w:r>
            <w:r w:rsidR="00B6172F" w:rsidRPr="00B13DF1">
              <w:rPr>
                <w:rFonts w:ascii="Times New Roman" w:hAnsi="Times New Roman" w:cs="Times New Roman"/>
                <w:sz w:val="23"/>
                <w:szCs w:val="23"/>
              </w:rPr>
              <w:t>иных</w:t>
            </w:r>
            <w:r w:rsidR="00F76780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маломобильных групп населения</w:t>
            </w:r>
            <w:r w:rsidR="00B6172F" w:rsidRPr="00B13DF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D77F1" w:rsidRPr="00B13DF1" w:rsidRDefault="009D77F1" w:rsidP="00212B84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№2.</w:t>
            </w:r>
            <w:r w:rsidR="00BA482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007F4">
              <w:rPr>
                <w:rFonts w:ascii="Times New Roman" w:hAnsi="Times New Roman" w:cs="Times New Roman"/>
                <w:sz w:val="23"/>
                <w:szCs w:val="23"/>
              </w:rPr>
              <w:t>Проведение ремонта жилых помещений, в которых проживают инвалиды</w:t>
            </w: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31488" w:rsidRPr="00B13DF1" w:rsidRDefault="009D77F1" w:rsidP="006D7084">
            <w:pPr>
              <w:pStyle w:val="a5"/>
              <w:ind w:left="0" w:right="-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№3.</w:t>
            </w:r>
            <w:r w:rsidR="00BA482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D7084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культурных и спортивных мероприятий для </w:t>
            </w:r>
            <w:r w:rsidR="00B6172F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инвалидов и иных маломобильных групп населени</w:t>
            </w:r>
            <w:r w:rsidR="006D7084">
              <w:rPr>
                <w:rFonts w:ascii="Times New Roman" w:hAnsi="Times New Roman" w:cs="Times New Roman"/>
                <w:sz w:val="23"/>
                <w:szCs w:val="23"/>
              </w:rPr>
              <w:t>я.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F76780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Сроки 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F10747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2024-2026</w:t>
            </w:r>
            <w:r w:rsidR="00631488" w:rsidRPr="00B13DF1">
              <w:rPr>
                <w:sz w:val="23"/>
                <w:szCs w:val="23"/>
              </w:rPr>
              <w:t xml:space="preserve"> годы</w:t>
            </w:r>
          </w:p>
        </w:tc>
      </w:tr>
      <w:tr w:rsidR="00631488" w:rsidRPr="00B13DF1" w:rsidTr="009D77F1">
        <w:trPr>
          <w:trHeight w:val="315"/>
          <w:jc w:val="center"/>
        </w:trPr>
        <w:tc>
          <w:tcPr>
            <w:tcW w:w="3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F76780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Источники финансирования </w:t>
            </w:r>
            <w:r w:rsidR="00631488" w:rsidRPr="00B13DF1">
              <w:rPr>
                <w:sz w:val="23"/>
                <w:szCs w:val="23"/>
              </w:rPr>
              <w:t>муниципальной программы,в том</w:t>
            </w:r>
            <w:r w:rsidRPr="00B13DF1">
              <w:rPr>
                <w:sz w:val="23"/>
                <w:szCs w:val="23"/>
              </w:rPr>
              <w:t xml:space="preserve"> числе по годам (прогноз):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4A2346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Расходы (тыс. рублей)</w:t>
            </w:r>
          </w:p>
        </w:tc>
      </w:tr>
      <w:tr w:rsidR="00631488" w:rsidRPr="00B13DF1" w:rsidTr="009D77F1">
        <w:trPr>
          <w:trHeight w:val="321"/>
          <w:jc w:val="center"/>
        </w:trPr>
        <w:tc>
          <w:tcPr>
            <w:tcW w:w="3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1488" w:rsidRPr="00B13DF1" w:rsidRDefault="00631488" w:rsidP="00212B84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76406A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2024</w:t>
            </w:r>
            <w:r w:rsidR="009D77F1" w:rsidRPr="00B13DF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76406A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2025</w:t>
            </w:r>
            <w:r w:rsidR="009D77F1" w:rsidRPr="00B13DF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76406A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2026</w:t>
            </w:r>
            <w:r w:rsidR="009D77F1" w:rsidRPr="00B13DF1">
              <w:rPr>
                <w:sz w:val="23"/>
                <w:szCs w:val="23"/>
              </w:rPr>
              <w:t xml:space="preserve"> год</w:t>
            </w:r>
          </w:p>
        </w:tc>
      </w:tr>
      <w:tr w:rsidR="00631488" w:rsidRPr="00B13DF1" w:rsidTr="00F10747">
        <w:trPr>
          <w:trHeight w:val="333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022674">
              <w:rPr>
                <w:sz w:val="23"/>
                <w:szCs w:val="23"/>
              </w:rPr>
              <w:t>73</w:t>
            </w:r>
            <w:r w:rsidR="009D77F1" w:rsidRPr="00B13DF1">
              <w:rPr>
                <w:sz w:val="23"/>
                <w:szCs w:val="23"/>
              </w:rPr>
              <w:t>,</w:t>
            </w:r>
            <w:r w:rsidR="00022674">
              <w:rPr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022674">
              <w:rPr>
                <w:sz w:val="23"/>
                <w:szCs w:val="23"/>
              </w:rPr>
              <w:t>73</w:t>
            </w:r>
            <w:r w:rsidR="009D77F1" w:rsidRPr="00B13DF1">
              <w:rPr>
                <w:sz w:val="23"/>
                <w:szCs w:val="23"/>
              </w:rPr>
              <w:t>,</w:t>
            </w:r>
            <w:r w:rsidR="00022674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  <w:r w:rsidR="009D77F1"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  <w:r w:rsidR="009D77F1" w:rsidRPr="00B13DF1">
              <w:rPr>
                <w:sz w:val="23"/>
                <w:szCs w:val="23"/>
              </w:rPr>
              <w:t>0,0</w:t>
            </w:r>
          </w:p>
        </w:tc>
      </w:tr>
      <w:tr w:rsidR="00631488" w:rsidRPr="00B13DF1" w:rsidTr="00F10747">
        <w:trPr>
          <w:trHeight w:val="5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022674">
              <w:rPr>
                <w:sz w:val="23"/>
                <w:szCs w:val="23"/>
              </w:rPr>
              <w:t>73</w:t>
            </w:r>
            <w:r w:rsidR="009D77F1" w:rsidRPr="00B13DF1">
              <w:rPr>
                <w:sz w:val="23"/>
                <w:szCs w:val="23"/>
              </w:rPr>
              <w:t>,</w:t>
            </w:r>
            <w:r w:rsidR="00022674">
              <w:rPr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022674">
              <w:rPr>
                <w:sz w:val="23"/>
                <w:szCs w:val="23"/>
              </w:rPr>
              <w:t>73</w:t>
            </w:r>
            <w:r w:rsidR="009D77F1" w:rsidRPr="00B13DF1">
              <w:rPr>
                <w:sz w:val="23"/>
                <w:szCs w:val="23"/>
              </w:rPr>
              <w:t>,</w:t>
            </w:r>
            <w:r w:rsidR="00022674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  <w:r w:rsidR="009D77F1"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  <w:r w:rsidR="009D77F1" w:rsidRPr="00B13DF1">
              <w:rPr>
                <w:sz w:val="23"/>
                <w:szCs w:val="23"/>
              </w:rPr>
              <w:t>0,0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9D77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 областного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9D77F1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631488" w:rsidRPr="00B13DF1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 федераль</w:t>
            </w:r>
            <w:r w:rsidR="009D77F1" w:rsidRPr="00B13DF1">
              <w:rPr>
                <w:sz w:val="23"/>
                <w:szCs w:val="23"/>
              </w:rPr>
              <w:t>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631488" w:rsidRPr="00B13DF1" w:rsidRDefault="00631488" w:rsidP="009D77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9D77F1" w:rsidP="009D77F1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631488" w:rsidRPr="00B13DF1" w:rsidTr="00F10747">
        <w:trPr>
          <w:trHeight w:val="2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9D77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Другие источники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631488" w:rsidRPr="00B13DF1" w:rsidRDefault="00631488" w:rsidP="009D77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9D77F1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B13DF1" w:rsidRDefault="00631488" w:rsidP="00212B84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631488" w:rsidRPr="00B13DF1" w:rsidTr="00F10747">
        <w:trPr>
          <w:trHeight w:val="262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B13DF1" w:rsidRDefault="00631488" w:rsidP="00B13DF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Планируемые результатыреализации муниципальной</w:t>
            </w:r>
            <w:r w:rsidR="00B13DF1" w:rsidRPr="00B13DF1">
              <w:rPr>
                <w:sz w:val="23"/>
                <w:szCs w:val="23"/>
              </w:rPr>
              <w:t xml:space="preserve">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Default="00D5514D" w:rsidP="00D5514D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Повышение уровня доступности объектов образования и культуры;</w:t>
            </w:r>
          </w:p>
          <w:p w:rsidR="00D5514D" w:rsidRDefault="00D5514D" w:rsidP="00D5514D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дополнительных мер поддержек для улучшения качества жизни;</w:t>
            </w:r>
          </w:p>
          <w:p w:rsidR="00D5514D" w:rsidRPr="00B13DF1" w:rsidRDefault="00D5514D" w:rsidP="00D5514D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Привлечение </w:t>
            </w:r>
            <w:r w:rsidRPr="00D5514D">
              <w:rPr>
                <w:sz w:val="23"/>
                <w:szCs w:val="23"/>
              </w:rPr>
              <w:t>инвалидов и иных маломобильных групп населения</w:t>
            </w:r>
            <w:r>
              <w:rPr>
                <w:sz w:val="23"/>
                <w:szCs w:val="23"/>
              </w:rPr>
              <w:t xml:space="preserve"> в культурные и спортивные мероприятия</w:t>
            </w:r>
          </w:p>
        </w:tc>
      </w:tr>
    </w:tbl>
    <w:p w:rsidR="00CD6400" w:rsidRDefault="00CD6400" w:rsidP="00212B84">
      <w:pPr>
        <w:pStyle w:val="a6"/>
        <w:spacing w:before="0"/>
        <w:rPr>
          <w:sz w:val="20"/>
        </w:rPr>
      </w:pPr>
    </w:p>
    <w:p w:rsidR="00D5514D" w:rsidRDefault="00D5514D" w:rsidP="00212B84">
      <w:pPr>
        <w:pStyle w:val="a6"/>
        <w:spacing w:before="0"/>
        <w:rPr>
          <w:sz w:val="20"/>
        </w:rPr>
      </w:pPr>
    </w:p>
    <w:p w:rsidR="00D5514D" w:rsidRDefault="00D5514D" w:rsidP="00212B84">
      <w:pPr>
        <w:pStyle w:val="a6"/>
        <w:spacing w:before="0"/>
        <w:rPr>
          <w:sz w:val="20"/>
        </w:rPr>
      </w:pPr>
    </w:p>
    <w:p w:rsidR="00D5514D" w:rsidRDefault="00D5514D" w:rsidP="00212B84">
      <w:pPr>
        <w:pStyle w:val="a6"/>
        <w:spacing w:before="0"/>
        <w:rPr>
          <w:sz w:val="20"/>
        </w:rPr>
      </w:pPr>
    </w:p>
    <w:p w:rsidR="00D5514D" w:rsidRDefault="00D5514D" w:rsidP="00212B84">
      <w:pPr>
        <w:pStyle w:val="a6"/>
        <w:spacing w:before="0"/>
        <w:rPr>
          <w:sz w:val="20"/>
        </w:rPr>
      </w:pPr>
    </w:p>
    <w:p w:rsidR="00CD6400" w:rsidRPr="00B13DF1" w:rsidRDefault="000503C3" w:rsidP="00212B84">
      <w:pPr>
        <w:pStyle w:val="a4"/>
        <w:numPr>
          <w:ilvl w:val="0"/>
          <w:numId w:val="1"/>
        </w:numPr>
        <w:jc w:val="center"/>
        <w:rPr>
          <w:b/>
          <w:strike/>
          <w:sz w:val="24"/>
          <w:szCs w:val="24"/>
        </w:rPr>
      </w:pPr>
      <w:r w:rsidRPr="00B13DF1">
        <w:rPr>
          <w:b/>
          <w:sz w:val="24"/>
          <w:szCs w:val="24"/>
        </w:rPr>
        <w:lastRenderedPageBreak/>
        <w:t>Общая характеристика, содержание проблемы и обоснование необходимости ее решения программным методом</w:t>
      </w:r>
    </w:p>
    <w:p w:rsidR="00CD6400" w:rsidRPr="00B13DF1" w:rsidRDefault="00CD6400" w:rsidP="00212B84">
      <w:pPr>
        <w:jc w:val="center"/>
        <w:rPr>
          <w:b/>
          <w:sz w:val="24"/>
          <w:szCs w:val="24"/>
        </w:rPr>
      </w:pPr>
    </w:p>
    <w:p w:rsidR="008F48A9" w:rsidRPr="00B13DF1" w:rsidRDefault="008F48A9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13DF1">
        <w:rPr>
          <w:sz w:val="24"/>
          <w:szCs w:val="24"/>
        </w:rPr>
        <w:t xml:space="preserve">Государственная социальная политика </w:t>
      </w:r>
      <w:proofErr w:type="gramStart"/>
      <w:r w:rsidRPr="00B13DF1">
        <w:rPr>
          <w:sz w:val="24"/>
          <w:szCs w:val="24"/>
        </w:rPr>
        <w:t>в области социальной защиты людей с ограниченными возможностями в Российской Федерации направлена на обеспечение людей с ограниченными возможностями</w:t>
      </w:r>
      <w:proofErr w:type="gramEnd"/>
      <w:r w:rsidRPr="00B13DF1">
        <w:rPr>
          <w:sz w:val="24"/>
          <w:szCs w:val="24"/>
        </w:rPr>
        <w:t xml:space="preserve"> равными с другими гражданами возможностями в реализации гражданских, экономических, политических и других прав и свобод, предусмотренных Конституцией Российской Федерации.</w:t>
      </w:r>
    </w:p>
    <w:p w:rsidR="00E94F1B" w:rsidRPr="00B13DF1" w:rsidRDefault="00E94F1B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13DF1">
        <w:rPr>
          <w:sz w:val="24"/>
          <w:szCs w:val="24"/>
        </w:rPr>
        <w:t xml:space="preserve">Муниципальная программа «Доступная среда на период 2024-2026 годы» </w:t>
      </w:r>
      <w:r w:rsidR="00327B12" w:rsidRPr="00B13DF1">
        <w:rPr>
          <w:sz w:val="24"/>
          <w:szCs w:val="24"/>
        </w:rPr>
        <w:t xml:space="preserve">(далее – Программа) </w:t>
      </w:r>
      <w:r w:rsidRPr="00B13DF1">
        <w:rPr>
          <w:sz w:val="24"/>
          <w:szCs w:val="24"/>
        </w:rPr>
        <w:t>разработана:</w:t>
      </w:r>
    </w:p>
    <w:p w:rsidR="00E94F1B" w:rsidRPr="00B13DF1" w:rsidRDefault="000503C3" w:rsidP="00212B8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13DF1">
        <w:rPr>
          <w:sz w:val="24"/>
          <w:szCs w:val="24"/>
        </w:rPr>
        <w:t>для достижения цели №3 Плана мероприятий по реализации Стратегии социально-экономического развития муниципального образования «Шегарский район» до 2030 года «Создание условий для развития человеческого капитала на всей территории района</w:t>
      </w:r>
      <w:r w:rsidR="00327B12" w:rsidRPr="00B13DF1">
        <w:rPr>
          <w:sz w:val="24"/>
          <w:szCs w:val="24"/>
        </w:rPr>
        <w:t>»;</w:t>
      </w:r>
    </w:p>
    <w:p w:rsidR="00E94F1B" w:rsidRPr="00B13DF1" w:rsidRDefault="00E94F1B" w:rsidP="00212B84">
      <w:pPr>
        <w:pStyle w:val="a4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B13DF1">
        <w:rPr>
          <w:sz w:val="24"/>
          <w:szCs w:val="24"/>
        </w:rPr>
        <w:t>в соответствии с Порядком принятия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Администрации Шегарского района от 28.07.2014 № 883;</w:t>
      </w:r>
    </w:p>
    <w:p w:rsidR="0025199F" w:rsidRPr="00B13DF1" w:rsidRDefault="00E94F1B" w:rsidP="00212B84">
      <w:pPr>
        <w:pStyle w:val="a5"/>
        <w:numPr>
          <w:ilvl w:val="0"/>
          <w:numId w:val="2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для улучшения качества жизни лиц с ограниченными возможностями здоровья, проживающими на территории муниципального образования «Шегарский район».</w:t>
      </w:r>
    </w:p>
    <w:p w:rsidR="008F48A9" w:rsidRPr="00B13DF1" w:rsidRDefault="008F48A9" w:rsidP="0018525D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Актуальность проблемы определяется наличием в социальной структуре общества большого количества граждан с ограниченными возможностями здоровья. По состоянию на 1 августа 2023 года на территории муниципального образования «Шегарский район» зарегистрировано 1986 человек, имеющих инвалидность, из них 59 – дети.</w:t>
      </w:r>
    </w:p>
    <w:p w:rsidR="0018525D" w:rsidRPr="00B13DF1" w:rsidRDefault="008F48A9" w:rsidP="0018525D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DF1">
        <w:rPr>
          <w:rFonts w:ascii="Times New Roman" w:hAnsi="Times New Roman" w:cs="Times New Roman"/>
          <w:sz w:val="24"/>
          <w:szCs w:val="24"/>
        </w:rPr>
        <w:t>О</w:t>
      </w:r>
      <w:r w:rsidR="0018525D" w:rsidRPr="00B13DF1">
        <w:rPr>
          <w:rFonts w:ascii="Times New Roman" w:hAnsi="Times New Roman" w:cs="Times New Roman"/>
          <w:sz w:val="24"/>
          <w:szCs w:val="24"/>
        </w:rPr>
        <w:t>дной из важнейшей социальной задачей является создание равных возможностей для инвалидов во всех сферах жизни общества путем обеспечения доступности физического, социального, экономического и культурного окружения, здравоохранения и образования, информации и связи, транспорта и транспортных коммуникаций.</w:t>
      </w:r>
      <w:proofErr w:type="gramEnd"/>
      <w:r w:rsidR="0018525D" w:rsidRPr="00B13DF1">
        <w:rPr>
          <w:rFonts w:ascii="Times New Roman" w:hAnsi="Times New Roman" w:cs="Times New Roman"/>
          <w:sz w:val="24"/>
          <w:szCs w:val="24"/>
        </w:rPr>
        <w:t xml:space="preserve"> Это подтверждается наличием многочисленных барьеров для инвалидов и маломобильных групп населения:</w:t>
      </w:r>
    </w:p>
    <w:p w:rsidR="0018525D" w:rsidRPr="00B13DF1" w:rsidRDefault="0018525D" w:rsidP="0018525D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специальные приспособления (пандусы, поручни) при входе во многие объекты отсутствуют, либо не соответствуют нормам обеспечения доступности зданий и сооружений для инвалидов; </w:t>
      </w:r>
    </w:p>
    <w:p w:rsidR="0018525D" w:rsidRPr="00B13DF1" w:rsidRDefault="0018525D" w:rsidP="0018525D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во многих зданиях не оборудованы санитарно-гигиенические помещения для посещения инвалидами всех категорий;  </w:t>
      </w:r>
    </w:p>
    <w:p w:rsidR="0018525D" w:rsidRPr="00B13DF1" w:rsidRDefault="0018525D" w:rsidP="0018525D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зоны оказания услуг не оснащены визуальными, звуковыми и тактильными средствами информации.</w:t>
      </w:r>
    </w:p>
    <w:p w:rsidR="0018525D" w:rsidRPr="00B13DF1" w:rsidRDefault="0018525D" w:rsidP="0018525D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DF1">
        <w:rPr>
          <w:rFonts w:ascii="Times New Roman" w:hAnsi="Times New Roman" w:cs="Times New Roman"/>
          <w:sz w:val="24"/>
          <w:szCs w:val="24"/>
        </w:rPr>
        <w:t>Несмотря на то, что Федеральным законом Российской Федерации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в котором законодательно закреплено обеспечение беспрепятственного доступа к объектам социальной инфраструктуры для инвалидов в Российской Федерации, условия доступности приоритетных объектов социальной инфраструктуры для лиц</w:t>
      </w:r>
      <w:proofErr w:type="gramEnd"/>
      <w:r w:rsidRPr="00B13DF1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на территории Шегарского района </w:t>
      </w:r>
      <w:r w:rsidR="008F48A9" w:rsidRPr="00B13DF1">
        <w:rPr>
          <w:rFonts w:ascii="Times New Roman" w:hAnsi="Times New Roman" w:cs="Times New Roman"/>
          <w:sz w:val="24"/>
          <w:szCs w:val="24"/>
        </w:rPr>
        <w:t xml:space="preserve">не </w:t>
      </w:r>
      <w:r w:rsidRPr="00B13DF1">
        <w:rPr>
          <w:rFonts w:ascii="Times New Roman" w:hAnsi="Times New Roman" w:cs="Times New Roman"/>
          <w:sz w:val="24"/>
          <w:szCs w:val="24"/>
        </w:rPr>
        <w:t xml:space="preserve">создаются </w:t>
      </w:r>
      <w:r w:rsidR="008F48A9" w:rsidRPr="00B13DF1">
        <w:rPr>
          <w:rFonts w:ascii="Times New Roman" w:hAnsi="Times New Roman" w:cs="Times New Roman"/>
          <w:sz w:val="24"/>
          <w:szCs w:val="24"/>
        </w:rPr>
        <w:t xml:space="preserve">или создаются </w:t>
      </w:r>
      <w:r w:rsidRPr="00B13DF1">
        <w:rPr>
          <w:rFonts w:ascii="Times New Roman" w:hAnsi="Times New Roman" w:cs="Times New Roman"/>
          <w:sz w:val="24"/>
          <w:szCs w:val="24"/>
        </w:rPr>
        <w:t>не в полно</w:t>
      </w:r>
      <w:r w:rsidR="008F48A9" w:rsidRPr="00B13DF1">
        <w:rPr>
          <w:rFonts w:ascii="Times New Roman" w:hAnsi="Times New Roman" w:cs="Times New Roman"/>
          <w:sz w:val="24"/>
          <w:szCs w:val="24"/>
        </w:rPr>
        <w:t>й</w:t>
      </w:r>
      <w:r w:rsidRPr="00B13DF1">
        <w:rPr>
          <w:rFonts w:ascii="Times New Roman" w:hAnsi="Times New Roman" w:cs="Times New Roman"/>
          <w:sz w:val="24"/>
          <w:szCs w:val="24"/>
        </w:rPr>
        <w:t xml:space="preserve"> мере.</w:t>
      </w:r>
    </w:p>
    <w:p w:rsidR="00D15400" w:rsidRPr="00B13DF1" w:rsidRDefault="00C868BE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Реализация ранее действующих муниципальных программ, ориентированных на создание </w:t>
      </w:r>
      <w:proofErr w:type="spellStart"/>
      <w:r w:rsidRPr="00B13DF1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B13DF1">
        <w:rPr>
          <w:rFonts w:ascii="Times New Roman" w:hAnsi="Times New Roman" w:cs="Times New Roman"/>
          <w:sz w:val="24"/>
          <w:szCs w:val="24"/>
        </w:rPr>
        <w:t xml:space="preserve"> среды жизнедеятельности для людей с ограниченными возможностями, позволила выполнить мероприятия: ряд муниципальных учреждений оборудованы пандусами, поручнями, кнопками вызова персонала; расширены входные группы. </w:t>
      </w:r>
    </w:p>
    <w:p w:rsidR="005E074C" w:rsidRPr="00B13DF1" w:rsidRDefault="00C868BE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С</w:t>
      </w:r>
      <w:r w:rsidR="005E074C" w:rsidRPr="00B13DF1">
        <w:rPr>
          <w:rFonts w:ascii="Times New Roman" w:hAnsi="Times New Roman" w:cs="Times New Roman"/>
          <w:sz w:val="24"/>
          <w:szCs w:val="24"/>
        </w:rPr>
        <w:t xml:space="preserve">ледует отметить, что ситуация по обеспечению </w:t>
      </w:r>
      <w:proofErr w:type="spellStart"/>
      <w:r w:rsidR="005E074C" w:rsidRPr="00B13DF1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="005E074C" w:rsidRPr="00B13DF1">
        <w:rPr>
          <w:rFonts w:ascii="Times New Roman" w:hAnsi="Times New Roman" w:cs="Times New Roman"/>
          <w:sz w:val="24"/>
          <w:szCs w:val="24"/>
        </w:rPr>
        <w:t xml:space="preserve"> среды характеризуется отсутствием комплексного подхода к ее формированию. Не обеспечен беспрепятственный доступ к жилым домам, в подъездах, где проживают инвалиды. При </w:t>
      </w:r>
      <w:r w:rsidR="005E074C" w:rsidRPr="00B13DF1">
        <w:rPr>
          <w:rFonts w:ascii="Times New Roman" w:hAnsi="Times New Roman" w:cs="Times New Roman"/>
          <w:sz w:val="24"/>
          <w:szCs w:val="24"/>
        </w:rPr>
        <w:lastRenderedPageBreak/>
        <w:t>оборудовании объектов социальной инфраструктуры элементами доступности учитываются в основном потребности инвалидов с нарушением опорно</w:t>
      </w:r>
      <w:r w:rsidR="00ED67E7" w:rsidRPr="00B13DF1">
        <w:rPr>
          <w:rFonts w:ascii="Times New Roman" w:hAnsi="Times New Roman" w:cs="Times New Roman"/>
          <w:sz w:val="24"/>
          <w:szCs w:val="24"/>
        </w:rPr>
        <w:t>-</w:t>
      </w:r>
      <w:r w:rsidR="005E074C" w:rsidRPr="00B13DF1">
        <w:rPr>
          <w:rFonts w:ascii="Times New Roman" w:hAnsi="Times New Roman" w:cs="Times New Roman"/>
          <w:sz w:val="24"/>
          <w:szCs w:val="24"/>
        </w:rPr>
        <w:t xml:space="preserve">двигательного аппарата и не учитываются потребности инвалидов по зрению и слуху. Некоторые ключевые объекты социальной инфраструктуры </w:t>
      </w:r>
      <w:r w:rsidR="00ED67E7" w:rsidRPr="00B13DF1">
        <w:rPr>
          <w:rFonts w:ascii="Times New Roman" w:hAnsi="Times New Roman" w:cs="Times New Roman"/>
          <w:sz w:val="24"/>
          <w:szCs w:val="24"/>
        </w:rPr>
        <w:t>(</w:t>
      </w:r>
      <w:r w:rsidRPr="00B13DF1">
        <w:rPr>
          <w:rFonts w:ascii="Times New Roman" w:hAnsi="Times New Roman" w:cs="Times New Roman"/>
          <w:sz w:val="24"/>
          <w:szCs w:val="24"/>
        </w:rPr>
        <w:t xml:space="preserve">административные здания органов местного самоуправления, </w:t>
      </w:r>
      <w:r w:rsidR="00ED67E7" w:rsidRPr="00B13DF1">
        <w:rPr>
          <w:rFonts w:ascii="Times New Roman" w:hAnsi="Times New Roman" w:cs="Times New Roman"/>
          <w:sz w:val="24"/>
          <w:szCs w:val="24"/>
        </w:rPr>
        <w:t xml:space="preserve">учреждения образования, культуры) </w:t>
      </w:r>
      <w:r w:rsidR="005E074C" w:rsidRPr="00B13DF1">
        <w:rPr>
          <w:rFonts w:ascii="Times New Roman" w:hAnsi="Times New Roman" w:cs="Times New Roman"/>
          <w:sz w:val="24"/>
          <w:szCs w:val="24"/>
        </w:rPr>
        <w:t>остаются до сих пор труднод</w:t>
      </w:r>
      <w:r w:rsidR="00ED67E7" w:rsidRPr="00B13DF1">
        <w:rPr>
          <w:rFonts w:ascii="Times New Roman" w:hAnsi="Times New Roman" w:cs="Times New Roman"/>
          <w:sz w:val="24"/>
          <w:szCs w:val="24"/>
        </w:rPr>
        <w:t>оступными для многих инвалидов</w:t>
      </w:r>
      <w:r w:rsidRPr="00B13DF1">
        <w:rPr>
          <w:rFonts w:ascii="Times New Roman" w:hAnsi="Times New Roman" w:cs="Times New Roman"/>
          <w:sz w:val="24"/>
          <w:szCs w:val="24"/>
        </w:rPr>
        <w:t>.</w:t>
      </w:r>
    </w:p>
    <w:p w:rsidR="00D15400" w:rsidRPr="00B13DF1" w:rsidRDefault="00D15400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Стоит отметить риски при реализации </w:t>
      </w:r>
      <w:r w:rsidR="00327B12" w:rsidRPr="00B13DF1">
        <w:rPr>
          <w:rFonts w:ascii="Times New Roman" w:hAnsi="Times New Roman" w:cs="Times New Roman"/>
          <w:sz w:val="24"/>
          <w:szCs w:val="24"/>
        </w:rPr>
        <w:t>П</w:t>
      </w:r>
      <w:r w:rsidRPr="00B13DF1">
        <w:rPr>
          <w:rFonts w:ascii="Times New Roman" w:hAnsi="Times New Roman" w:cs="Times New Roman"/>
          <w:sz w:val="24"/>
          <w:szCs w:val="24"/>
        </w:rPr>
        <w:t xml:space="preserve">рограммы - недостаточность финансирования и невозможность финансирования в полном объеме из средств местного бюджета. </w:t>
      </w:r>
      <w:proofErr w:type="gramStart"/>
      <w:r w:rsidRPr="00B13DF1">
        <w:rPr>
          <w:rFonts w:ascii="Times New Roman" w:hAnsi="Times New Roman" w:cs="Times New Roman"/>
          <w:sz w:val="24"/>
          <w:szCs w:val="24"/>
        </w:rPr>
        <w:t>Решить проблемы возможно при условии дополнительного финансирования, в т.ч. с привлечением средств из федерального и областного бюджетов.</w:t>
      </w:r>
      <w:proofErr w:type="gramEnd"/>
    </w:p>
    <w:p w:rsidR="00C34C10" w:rsidRPr="00B13DF1" w:rsidRDefault="00C34C10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Кроме того, из-за отсутствия достаточного внимания со стороны органов местного самоуправления к проблемам людей с ограниченными возможностями здоровья влечет за</w:t>
      </w:r>
      <w:r w:rsidR="00D15400" w:rsidRPr="00B13DF1">
        <w:rPr>
          <w:rFonts w:ascii="Times New Roman" w:hAnsi="Times New Roman" w:cs="Times New Roman"/>
          <w:sz w:val="24"/>
          <w:szCs w:val="24"/>
        </w:rPr>
        <w:t xml:space="preserve"> собой негативные последствия: </w:t>
      </w:r>
      <w:r w:rsidRPr="00B13DF1">
        <w:rPr>
          <w:rFonts w:ascii="Times New Roman" w:hAnsi="Times New Roman" w:cs="Times New Roman"/>
          <w:sz w:val="24"/>
          <w:szCs w:val="24"/>
        </w:rPr>
        <w:t>возникает риск возрастания социальной напряженности в обществе, сни</w:t>
      </w:r>
      <w:r w:rsidR="00D15400" w:rsidRPr="00B13DF1">
        <w:rPr>
          <w:rFonts w:ascii="Times New Roman" w:hAnsi="Times New Roman" w:cs="Times New Roman"/>
          <w:sz w:val="24"/>
          <w:szCs w:val="24"/>
        </w:rPr>
        <w:t>зится</w:t>
      </w:r>
      <w:r w:rsidRPr="00B13DF1">
        <w:rPr>
          <w:rFonts w:ascii="Times New Roman" w:hAnsi="Times New Roman" w:cs="Times New Roman"/>
          <w:sz w:val="24"/>
          <w:szCs w:val="24"/>
        </w:rPr>
        <w:t xml:space="preserve"> уровень доверия к действиям администраций сельских поселений и района со стороны населения.</w:t>
      </w:r>
    </w:p>
    <w:p w:rsidR="00C760C2" w:rsidRPr="00B13DF1" w:rsidRDefault="00D15400" w:rsidP="00D15400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На основании вышеизложенного, можно сделать вывод о необходимости разработки и реализации</w:t>
      </w:r>
      <w:r w:rsidR="00327B12" w:rsidRPr="00B13DF1">
        <w:rPr>
          <w:rFonts w:ascii="Times New Roman" w:hAnsi="Times New Roman" w:cs="Times New Roman"/>
          <w:sz w:val="24"/>
          <w:szCs w:val="24"/>
        </w:rPr>
        <w:t>П</w:t>
      </w:r>
      <w:r w:rsidR="004A2346" w:rsidRPr="00B13DF1">
        <w:rPr>
          <w:rFonts w:ascii="Times New Roman" w:hAnsi="Times New Roman" w:cs="Times New Roman"/>
          <w:sz w:val="24"/>
          <w:szCs w:val="24"/>
        </w:rPr>
        <w:t>рограммы</w:t>
      </w:r>
      <w:r w:rsidRPr="00B13DF1">
        <w:rPr>
          <w:rFonts w:ascii="Times New Roman" w:hAnsi="Times New Roman" w:cs="Times New Roman"/>
          <w:sz w:val="24"/>
          <w:szCs w:val="24"/>
        </w:rPr>
        <w:t>, которая</w:t>
      </w:r>
      <w:r w:rsidR="004A2346" w:rsidRPr="00B13DF1">
        <w:rPr>
          <w:rFonts w:ascii="Times New Roman" w:hAnsi="Times New Roman" w:cs="Times New Roman"/>
          <w:sz w:val="24"/>
          <w:szCs w:val="24"/>
        </w:rPr>
        <w:t xml:space="preserve"> будет способствовать интеграции инвалидов в жизнь </w:t>
      </w:r>
      <w:proofErr w:type="gramStart"/>
      <w:r w:rsidR="004A2346" w:rsidRPr="00B13DF1">
        <w:rPr>
          <w:rFonts w:ascii="Times New Roman" w:hAnsi="Times New Roman" w:cs="Times New Roman"/>
          <w:sz w:val="24"/>
          <w:szCs w:val="24"/>
        </w:rPr>
        <w:t>общества</w:t>
      </w:r>
      <w:proofErr w:type="gramEnd"/>
      <w:r w:rsidR="004A2346" w:rsidRPr="00B13DF1">
        <w:rPr>
          <w:rFonts w:ascii="Times New Roman" w:hAnsi="Times New Roman" w:cs="Times New Roman"/>
          <w:sz w:val="24"/>
          <w:szCs w:val="24"/>
        </w:rPr>
        <w:t xml:space="preserve"> и содействовать повышению уровня их жизни.</w:t>
      </w:r>
    </w:p>
    <w:p w:rsidR="00972995" w:rsidRPr="00B13DF1" w:rsidRDefault="00972995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6400" w:rsidRPr="00B13DF1" w:rsidRDefault="00327B12" w:rsidP="00327B12">
      <w:pPr>
        <w:pStyle w:val="a4"/>
        <w:numPr>
          <w:ilvl w:val="0"/>
          <w:numId w:val="1"/>
        </w:numPr>
        <w:ind w:left="0" w:firstLine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t>Цели и задачи</w:t>
      </w:r>
    </w:p>
    <w:p w:rsidR="00CD6400" w:rsidRPr="00B13DF1" w:rsidRDefault="00CD6400" w:rsidP="00212B84">
      <w:pPr>
        <w:rPr>
          <w:b/>
          <w:sz w:val="24"/>
          <w:szCs w:val="24"/>
        </w:rPr>
      </w:pPr>
    </w:p>
    <w:p w:rsidR="00C760C2" w:rsidRPr="00B13DF1" w:rsidRDefault="004A2346" w:rsidP="00327B12">
      <w:pPr>
        <w:pStyle w:val="a6"/>
        <w:spacing w:before="0"/>
        <w:ind w:right="-1" w:firstLine="567"/>
        <w:jc w:val="both"/>
        <w:rPr>
          <w:szCs w:val="24"/>
        </w:rPr>
      </w:pPr>
      <w:r w:rsidRPr="00B13DF1">
        <w:rPr>
          <w:szCs w:val="24"/>
        </w:rPr>
        <w:t xml:space="preserve">Цель муниципальной </w:t>
      </w:r>
      <w:r w:rsidR="00C760C2" w:rsidRPr="00B13DF1">
        <w:rPr>
          <w:szCs w:val="24"/>
        </w:rPr>
        <w:t xml:space="preserve">программы - </w:t>
      </w:r>
      <w:r w:rsidR="009007F4">
        <w:rPr>
          <w:szCs w:val="24"/>
        </w:rPr>
        <w:t>о</w:t>
      </w:r>
      <w:r w:rsidR="009007F4" w:rsidRPr="009007F4">
        <w:rPr>
          <w:szCs w:val="24"/>
        </w:rPr>
        <w:t>существление мер по повышению качества жизни и уровня доступности социально-значимых объектов для инвалидов и иных маломобильных групп населения</w:t>
      </w:r>
      <w:r w:rsidR="00327B12" w:rsidRPr="00B13DF1">
        <w:rPr>
          <w:szCs w:val="24"/>
        </w:rPr>
        <w:t>.</w:t>
      </w:r>
    </w:p>
    <w:p w:rsidR="00327B12" w:rsidRPr="00B13DF1" w:rsidRDefault="00327B12" w:rsidP="009007F4">
      <w:pPr>
        <w:pStyle w:val="a6"/>
        <w:spacing w:before="0"/>
        <w:ind w:right="-1" w:firstLine="567"/>
        <w:jc w:val="both"/>
        <w:rPr>
          <w:szCs w:val="24"/>
        </w:rPr>
      </w:pPr>
    </w:p>
    <w:p w:rsidR="00C760C2" w:rsidRDefault="00C760C2" w:rsidP="009007F4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Задачи муниципальнойпрограммы:</w:t>
      </w:r>
    </w:p>
    <w:p w:rsidR="009007F4" w:rsidRPr="009007F4" w:rsidRDefault="009007F4" w:rsidP="009007F4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>Задача №1. Проведение мероприятий, направленных на повышение уровня доступности социально-значимых объектов для инвалидов и ины</w:t>
      </w:r>
      <w:r w:rsidR="00D5514D">
        <w:rPr>
          <w:szCs w:val="24"/>
        </w:rPr>
        <w:t>х маломобильных групп населения.</w:t>
      </w:r>
    </w:p>
    <w:p w:rsidR="004A2346" w:rsidRPr="00B13DF1" w:rsidRDefault="004A2346" w:rsidP="009007F4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 xml:space="preserve">Для решения данной задачи планируется </w:t>
      </w:r>
      <w:r w:rsidR="00D15400" w:rsidRPr="00B13DF1">
        <w:rPr>
          <w:szCs w:val="24"/>
        </w:rPr>
        <w:t>п</w:t>
      </w:r>
      <w:r w:rsidR="00E94A5A" w:rsidRPr="00B13DF1">
        <w:rPr>
          <w:szCs w:val="24"/>
        </w:rPr>
        <w:t>рове</w:t>
      </w:r>
      <w:r w:rsidR="009007F4">
        <w:rPr>
          <w:szCs w:val="24"/>
        </w:rPr>
        <w:t>дение</w:t>
      </w:r>
      <w:r w:rsidR="00E94A5A" w:rsidRPr="00B13DF1">
        <w:rPr>
          <w:szCs w:val="24"/>
        </w:rPr>
        <w:t xml:space="preserve"> мероприяти</w:t>
      </w:r>
      <w:r w:rsidR="009007F4">
        <w:rPr>
          <w:szCs w:val="24"/>
        </w:rPr>
        <w:t>й</w:t>
      </w:r>
      <w:r w:rsidR="00E94A5A" w:rsidRPr="00B13DF1">
        <w:rPr>
          <w:szCs w:val="24"/>
        </w:rPr>
        <w:t xml:space="preserve"> по приобретению и установке пандусов, поручней и другими средствами обеспечения доступности объектов муниципальной собственности</w:t>
      </w:r>
      <w:r w:rsidR="009D77F1" w:rsidRPr="00B13DF1">
        <w:rPr>
          <w:szCs w:val="24"/>
        </w:rPr>
        <w:t>.</w:t>
      </w:r>
    </w:p>
    <w:p w:rsidR="009007F4" w:rsidRDefault="009007F4" w:rsidP="009007F4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>Задача №2. Проведение ремонта жилых помещени</w:t>
      </w:r>
      <w:r>
        <w:rPr>
          <w:szCs w:val="24"/>
        </w:rPr>
        <w:t>й, в которых проживают инвалиды.</w:t>
      </w:r>
    </w:p>
    <w:p w:rsidR="009D77F1" w:rsidRPr="00B13DF1" w:rsidRDefault="009D77F1" w:rsidP="009007F4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В связи с нуждаемостью граждан с ограниченными возможностями здоровья, планируется оказать материальную помощь на ремонт жилых помещений инвалидов и семей с детьми-инвалидами.</w:t>
      </w:r>
    </w:p>
    <w:p w:rsidR="006D7084" w:rsidRDefault="009007F4" w:rsidP="00AC4847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 xml:space="preserve">Задача №3. </w:t>
      </w:r>
      <w:r w:rsidR="006D7084" w:rsidRPr="006D7084">
        <w:rPr>
          <w:szCs w:val="24"/>
        </w:rPr>
        <w:t>Организация культурных и спортивных мероприятий для  инвалидов и иных маломобильных групп населения.</w:t>
      </w:r>
    </w:p>
    <w:p w:rsidR="009B7754" w:rsidRPr="00B13DF1" w:rsidRDefault="004A2346" w:rsidP="00AC4847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Для решения</w:t>
      </w:r>
      <w:r w:rsidR="00E94A5A" w:rsidRPr="00B13DF1">
        <w:rPr>
          <w:szCs w:val="24"/>
        </w:rPr>
        <w:t xml:space="preserve"> данной задачи </w:t>
      </w:r>
      <w:r w:rsidR="009007F4">
        <w:rPr>
          <w:szCs w:val="24"/>
        </w:rPr>
        <w:t>запланирована</w:t>
      </w:r>
      <w:r w:rsidR="00E94A5A" w:rsidRPr="00B13DF1">
        <w:rPr>
          <w:szCs w:val="24"/>
        </w:rPr>
        <w:t xml:space="preserve"> организация спортивных и культурно-массовых мероприятий, приобретение сувенирной продукции и призов для проведения мероприятий</w:t>
      </w:r>
      <w:r w:rsidR="00D5514D">
        <w:rPr>
          <w:szCs w:val="24"/>
        </w:rPr>
        <w:t xml:space="preserve">: </w:t>
      </w:r>
      <w:r w:rsidR="00327B12" w:rsidRPr="00B13DF1">
        <w:rPr>
          <w:szCs w:val="24"/>
        </w:rPr>
        <w:t>фестиваль для лиц с ограниченными возможностями «Преодолей себя» и Декада инвалидов, приуроченная к Международному Дню инвалидов</w:t>
      </w:r>
      <w:r w:rsidR="00AC4847" w:rsidRPr="00B13DF1">
        <w:rPr>
          <w:szCs w:val="24"/>
        </w:rPr>
        <w:t>.</w:t>
      </w:r>
    </w:p>
    <w:p w:rsidR="00AC4847" w:rsidRPr="00AC4847" w:rsidRDefault="00AC4847" w:rsidP="00AC4847">
      <w:pPr>
        <w:pStyle w:val="a6"/>
        <w:spacing w:before="0"/>
        <w:ind w:firstLine="567"/>
        <w:jc w:val="both"/>
        <w:rPr>
          <w:sz w:val="20"/>
        </w:rPr>
        <w:sectPr w:rsidR="00AC4847" w:rsidRPr="00AC4847" w:rsidSect="009B77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488" w:rsidRPr="00B13DF1" w:rsidRDefault="00631488" w:rsidP="00212B8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lastRenderedPageBreak/>
        <w:t xml:space="preserve">3. ПЕРЕЧЕНЬ ПРОГРАММНЫХ МЕРОПРИЯТИЙ МУНИЦИПАЛЬНОЙ ПРОГРАММЫ </w:t>
      </w:r>
    </w:p>
    <w:p w:rsidR="00D65FCD" w:rsidRPr="00212B84" w:rsidRDefault="00D65FCD" w:rsidP="00212B84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418"/>
        <w:gridCol w:w="2126"/>
        <w:gridCol w:w="3120"/>
      </w:tblGrid>
      <w:tr w:rsidR="00631488" w:rsidRPr="00B13DF1" w:rsidTr="00D65FCD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N </w:t>
            </w:r>
            <w:proofErr w:type="gramStart"/>
            <w:r w:rsidRPr="00B13DF1">
              <w:rPr>
                <w:sz w:val="24"/>
                <w:szCs w:val="24"/>
              </w:rPr>
              <w:t>п</w:t>
            </w:r>
            <w:proofErr w:type="gramEnd"/>
            <w:r w:rsidRPr="00B13DF1">
              <w:rPr>
                <w:sz w:val="24"/>
                <w:szCs w:val="24"/>
              </w:rPr>
              <w:t>/п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Ресурсное обеспечение, </w:t>
            </w:r>
            <w:r w:rsidR="00631488" w:rsidRPr="00B13DF1">
              <w:rPr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Исполнитель (получатель денежных средств)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631488" w:rsidRPr="00B13DF1" w:rsidTr="00F10747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31488" w:rsidRPr="00B13DF1" w:rsidTr="00F10747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Част</w:t>
            </w:r>
            <w:proofErr w:type="gramStart"/>
            <w:r w:rsidRPr="00B13DF1">
              <w:rPr>
                <w:sz w:val="24"/>
                <w:szCs w:val="24"/>
              </w:rPr>
              <w:t>.и</w:t>
            </w:r>
            <w:proofErr w:type="gramEnd"/>
            <w:r w:rsidRPr="00B13DF1">
              <w:rPr>
                <w:sz w:val="24"/>
                <w:szCs w:val="24"/>
              </w:rPr>
              <w:t>нв-ции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70606" w:rsidRPr="00B13DF1" w:rsidTr="00E7060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06" w:rsidRPr="00B13DF1" w:rsidRDefault="00E70606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06" w:rsidRPr="00B13DF1" w:rsidRDefault="00E70606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Задача № 1. </w:t>
            </w:r>
            <w:r w:rsidR="00D5514D" w:rsidRPr="00D5514D">
              <w:rPr>
                <w:sz w:val="24"/>
                <w:szCs w:val="24"/>
              </w:rPr>
              <w:t>Проведение мероприятий, направленных на повышение уровня доступности социально-значимых объектов для инвалидов и иных маломобильных групп населения.</w:t>
            </w:r>
          </w:p>
        </w:tc>
      </w:tr>
      <w:tr w:rsidR="00D65FCD" w:rsidRPr="00B13DF1" w:rsidTr="00940F34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9D4E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9D4E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Мероприятие № 1. Приобретение и устройство пандусов, поручней, средств ориентации, расширение дверных проемов, установка кнопки вызова, оборудование санитарно-гигиенических помещений на объектах </w:t>
            </w:r>
            <w:r w:rsidR="00D5514D">
              <w:rPr>
                <w:sz w:val="24"/>
                <w:szCs w:val="24"/>
              </w:rPr>
              <w:t xml:space="preserve">и в зданиях </w:t>
            </w:r>
            <w:r w:rsidRPr="00B13DF1">
              <w:rPr>
                <w:sz w:val="24"/>
                <w:szCs w:val="24"/>
              </w:rPr>
              <w:t>муниципальной собственности, в т.ч.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847B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Управление образования, образова</w:t>
            </w:r>
            <w:r w:rsidR="00847BE8">
              <w:rPr>
                <w:sz w:val="24"/>
                <w:szCs w:val="24"/>
              </w:rPr>
              <w:t>тельные организации, ЦКС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5514D" w:rsidP="00A46DA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</w:t>
            </w:r>
            <w:r w:rsidR="00D65FCD" w:rsidRPr="00B13DF1">
              <w:rPr>
                <w:sz w:val="24"/>
                <w:szCs w:val="24"/>
              </w:rPr>
              <w:t>доступности на объектах муниципальной собственности</w:t>
            </w:r>
          </w:p>
        </w:tc>
      </w:tr>
      <w:tr w:rsidR="00D65FCD" w:rsidRPr="00B13DF1" w:rsidTr="00940F34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65FCD"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65FCD"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CD" w:rsidRPr="00B13DF1" w:rsidTr="00940F34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65FCD"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65FCD"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DA138D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1.1.1.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 сфере образования</w:t>
            </w:r>
          </w:p>
          <w:p w:rsidR="003F5A16" w:rsidRPr="00B13DF1" w:rsidRDefault="003F5A16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46DA5" w:rsidRPr="00B13DF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3F5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46DA5" w:rsidRPr="00B13DF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5175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0B30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Количество образовательных организаций, достигших повышение уровня доступности - 1</w:t>
            </w:r>
            <w:r w:rsidR="000B301E">
              <w:rPr>
                <w:sz w:val="24"/>
                <w:szCs w:val="24"/>
              </w:rPr>
              <w:t>2</w:t>
            </w:r>
          </w:p>
        </w:tc>
      </w:tr>
      <w:tr w:rsidR="00A46DA5" w:rsidRPr="00B13DF1" w:rsidTr="00DA138D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6DA5" w:rsidRPr="00B13DF1">
              <w:rPr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6DA5" w:rsidRPr="00B13DF1">
              <w:rPr>
                <w:sz w:val="24"/>
                <w:szCs w:val="24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F10747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8E7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A46DA5" w:rsidRPr="00B13DF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A46D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46DA5"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0028AB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1.1.2.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 сфере культуры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612EBA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  <w:r w:rsidR="000B3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612EBA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  <w:r w:rsidR="000B3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847BE8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ЦКС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Количество учреждений культуры, достигших повышение уровня доступности – 1</w:t>
            </w:r>
          </w:p>
        </w:tc>
      </w:tr>
      <w:tr w:rsidR="00A46DA5" w:rsidRPr="00B13DF1" w:rsidTr="000028AB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F10747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D65FCD">
        <w:trPr>
          <w:trHeight w:val="3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E7060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Задача №2. </w:t>
            </w:r>
            <w:r w:rsidR="00D5514D" w:rsidRPr="00D5514D">
              <w:rPr>
                <w:sz w:val="24"/>
                <w:szCs w:val="24"/>
              </w:rPr>
              <w:t>Проведение ремонта жилых помещени</w:t>
            </w:r>
            <w:r w:rsidR="000B301E">
              <w:rPr>
                <w:sz w:val="24"/>
                <w:szCs w:val="24"/>
              </w:rPr>
              <w:t>й, в которых проживают инвалиды</w:t>
            </w:r>
          </w:p>
        </w:tc>
      </w:tr>
      <w:tr w:rsidR="00D65FCD" w:rsidRPr="00B13DF1" w:rsidTr="00D65FCD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E7060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Оказание адресной поддержки инвалидов на ремонт жилых помещений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Администрация Шегарского района, администрации сельских поселений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FCD" w:rsidRPr="00B13DF1" w:rsidRDefault="000B301E" w:rsidP="000B30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ремонта жилых помещений–</w:t>
            </w:r>
            <w:r w:rsidR="00D65FCD" w:rsidRPr="00B13DF1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D65FCD" w:rsidRPr="00B13DF1" w:rsidTr="00F170AC">
        <w:trPr>
          <w:trHeight w:val="3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CD" w:rsidRPr="00B13DF1" w:rsidTr="00F170AC">
        <w:trPr>
          <w:trHeight w:val="3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FCD" w:rsidRPr="00B13DF1" w:rsidRDefault="00D65FCD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CD" w:rsidRPr="00B13DF1" w:rsidTr="00D65FCD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CD" w:rsidRPr="00B13DF1" w:rsidRDefault="00D65FCD" w:rsidP="00D65FC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4" w:rsidRDefault="00D65FCD" w:rsidP="006D7084">
            <w:pPr>
              <w:pStyle w:val="a6"/>
              <w:spacing w:before="0"/>
              <w:jc w:val="both"/>
              <w:rPr>
                <w:szCs w:val="24"/>
              </w:rPr>
            </w:pPr>
            <w:r w:rsidRPr="00B13DF1">
              <w:rPr>
                <w:szCs w:val="24"/>
              </w:rPr>
              <w:t xml:space="preserve">Задача № 3. </w:t>
            </w:r>
            <w:r w:rsidR="006D7084" w:rsidRPr="006D7084">
              <w:rPr>
                <w:szCs w:val="24"/>
              </w:rPr>
              <w:t>Организация культурных и спортивных мероприятий для  инвалидов и иных маломобильных групп населения.</w:t>
            </w:r>
          </w:p>
          <w:p w:rsidR="00D65FCD" w:rsidRPr="00B13DF1" w:rsidRDefault="00D65FCD" w:rsidP="006D70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F10747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Мероприятие № 1. Проведение ежегодного фестиваля для лиц с ограниченными </w:t>
            </w:r>
            <w:r w:rsidR="00D65FCD" w:rsidRPr="00B13DF1">
              <w:rPr>
                <w:sz w:val="24"/>
                <w:szCs w:val="24"/>
              </w:rPr>
              <w:t>возможностями  «Преодолей себя»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ЦКС, ФСЦ, Управление образования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0B301E" w:rsidP="005175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46DA5" w:rsidRPr="00B13DF1">
              <w:rPr>
                <w:sz w:val="24"/>
                <w:szCs w:val="24"/>
              </w:rPr>
              <w:t>частие в мероприятии</w:t>
            </w:r>
            <w:r w:rsidR="006D7084">
              <w:rPr>
                <w:sz w:val="24"/>
                <w:szCs w:val="24"/>
              </w:rPr>
              <w:t xml:space="preserve"> -270</w:t>
            </w:r>
            <w:r w:rsidR="00B13DF1" w:rsidRPr="00B13DF1">
              <w:rPr>
                <w:sz w:val="24"/>
                <w:szCs w:val="24"/>
              </w:rPr>
              <w:t xml:space="preserve"> </w:t>
            </w:r>
            <w:r w:rsidR="00A46DA5" w:rsidRPr="00B13DF1">
              <w:rPr>
                <w:sz w:val="24"/>
                <w:szCs w:val="24"/>
              </w:rPr>
              <w:t>чел.</w:t>
            </w:r>
          </w:p>
        </w:tc>
      </w:tr>
      <w:tr w:rsidR="00A46DA5" w:rsidRPr="00B13DF1" w:rsidTr="00F10747">
        <w:trPr>
          <w:trHeight w:val="4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D65FCD">
        <w:trPr>
          <w:trHeight w:val="49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</w:t>
            </w:r>
            <w:r w:rsidR="00D65FCD" w:rsidRPr="00B13DF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A46DA5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D65FCD">
        <w:trPr>
          <w:trHeight w:val="42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3.2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940F3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Мероприятие № 2. Проведение Декады инвалидов, приуроченной к Международному дню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ЦКС, ФСЦ, Управление образования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0B301E" w:rsidP="00B13D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46DA5" w:rsidRPr="00B13DF1">
              <w:rPr>
                <w:sz w:val="24"/>
                <w:szCs w:val="24"/>
              </w:rPr>
              <w:t>частие в мероприятиях</w:t>
            </w:r>
            <w:r w:rsidR="006D7084">
              <w:rPr>
                <w:sz w:val="24"/>
                <w:szCs w:val="24"/>
              </w:rPr>
              <w:t xml:space="preserve"> -690</w:t>
            </w:r>
            <w:r w:rsidR="00A46DA5" w:rsidRPr="00B13DF1">
              <w:rPr>
                <w:sz w:val="24"/>
                <w:szCs w:val="24"/>
              </w:rPr>
              <w:t xml:space="preserve"> чел.</w:t>
            </w:r>
          </w:p>
        </w:tc>
      </w:tr>
      <w:tr w:rsidR="00A46DA5" w:rsidRPr="00B13DF1" w:rsidTr="00D65FCD">
        <w:trPr>
          <w:trHeight w:val="511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F10747">
        <w:trPr>
          <w:trHeight w:val="323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50,0</w:t>
            </w:r>
          </w:p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6DA5" w:rsidRPr="00B13DF1" w:rsidTr="00F1074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13DF1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22674">
              <w:rPr>
                <w:sz w:val="24"/>
                <w:szCs w:val="24"/>
              </w:rPr>
              <w:t>73</w:t>
            </w:r>
            <w:r w:rsidR="00D65FCD" w:rsidRPr="00B13DF1">
              <w:rPr>
                <w:sz w:val="24"/>
                <w:szCs w:val="24"/>
              </w:rPr>
              <w:t>,</w:t>
            </w:r>
            <w:r w:rsidR="0002267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0B301E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22674">
              <w:rPr>
                <w:sz w:val="24"/>
                <w:szCs w:val="24"/>
              </w:rPr>
              <w:t>73</w:t>
            </w:r>
            <w:r w:rsidR="00D65FCD" w:rsidRPr="00B13DF1">
              <w:rPr>
                <w:sz w:val="24"/>
                <w:szCs w:val="24"/>
              </w:rPr>
              <w:t>,</w:t>
            </w:r>
            <w:r w:rsidR="0002267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D65FCD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A5" w:rsidRPr="00B13DF1" w:rsidRDefault="00A46DA5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х</w:t>
            </w:r>
          </w:p>
        </w:tc>
      </w:tr>
    </w:tbl>
    <w:p w:rsidR="00631488" w:rsidRPr="00212B84" w:rsidRDefault="00631488" w:rsidP="00212B84">
      <w:pPr>
        <w:pStyle w:val="consplusnonformat"/>
        <w:spacing w:before="0" w:beforeAutospacing="0" w:after="0" w:afterAutospacing="0"/>
        <w:rPr>
          <w:sz w:val="20"/>
          <w:szCs w:val="20"/>
        </w:rPr>
      </w:pPr>
    </w:p>
    <w:p w:rsidR="00631488" w:rsidRDefault="00631488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Default="00D5514D" w:rsidP="00212B84"/>
    <w:p w:rsidR="00D5514D" w:rsidRPr="00212B84" w:rsidRDefault="00D5514D" w:rsidP="00212B84"/>
    <w:p w:rsidR="00631488" w:rsidRPr="00212B84" w:rsidRDefault="00631488" w:rsidP="00212B84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D65FCD" w:rsidRPr="00212B84" w:rsidRDefault="00D65FCD" w:rsidP="00212B84">
      <w:pPr>
        <w:pStyle w:val="consplusnonformat"/>
        <w:spacing w:before="0" w:beforeAutospacing="0" w:after="0" w:afterAutospacing="0"/>
        <w:jc w:val="center"/>
        <w:rPr>
          <w:sz w:val="20"/>
          <w:szCs w:val="20"/>
        </w:rPr>
      </w:pPr>
    </w:p>
    <w:p w:rsidR="00631488" w:rsidRPr="00B13DF1" w:rsidRDefault="00B13DF1" w:rsidP="00212B84">
      <w:pPr>
        <w:pStyle w:val="consplusnonformat"/>
        <w:spacing w:before="0" w:beforeAutospacing="0" w:after="0" w:afterAutospacing="0"/>
        <w:jc w:val="center"/>
        <w:rPr>
          <w:b/>
        </w:rPr>
      </w:pPr>
      <w:r w:rsidRPr="00B13DF1">
        <w:rPr>
          <w:b/>
        </w:rPr>
        <w:lastRenderedPageBreak/>
        <w:t xml:space="preserve">4. </w:t>
      </w:r>
      <w:r w:rsidR="00631488" w:rsidRPr="00B13DF1">
        <w:rPr>
          <w:b/>
        </w:rPr>
        <w:t xml:space="preserve">ПЛАНИРУЕМЫЕ РЕЗУЛЬТАТЫ РЕАЛИЗАЦИИ МУНИЦИПАЛЬНОЙ ПРОГРАММЫ </w:t>
      </w:r>
    </w:p>
    <w:p w:rsidR="00777DF8" w:rsidRPr="00B13DF1" w:rsidRDefault="00777DF8" w:rsidP="00212B84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c"/>
        <w:tblW w:w="15279" w:type="dxa"/>
        <w:tblLayout w:type="fixed"/>
        <w:tblLook w:val="0000" w:firstRow="0" w:lastRow="0" w:firstColumn="0" w:lastColumn="0" w:noHBand="0" w:noVBand="0"/>
      </w:tblPr>
      <w:tblGrid>
        <w:gridCol w:w="564"/>
        <w:gridCol w:w="2663"/>
        <w:gridCol w:w="4252"/>
        <w:gridCol w:w="1276"/>
        <w:gridCol w:w="1696"/>
        <w:gridCol w:w="1284"/>
        <w:gridCol w:w="1276"/>
        <w:gridCol w:w="1134"/>
        <w:gridCol w:w="1134"/>
      </w:tblGrid>
      <w:tr w:rsidR="00777DF8" w:rsidRPr="00A06072" w:rsidTr="00A06072">
        <w:trPr>
          <w:trHeight w:val="512"/>
        </w:trPr>
        <w:tc>
          <w:tcPr>
            <w:tcW w:w="564" w:type="dxa"/>
            <w:vMerge w:val="restart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 N </w:t>
            </w:r>
            <w:r w:rsidRPr="00A06072">
              <w:rPr>
                <w:rFonts w:cs="Times New Roman"/>
                <w:sz w:val="23"/>
                <w:szCs w:val="23"/>
              </w:rPr>
              <w:br/>
            </w:r>
            <w:proofErr w:type="gramStart"/>
            <w:r w:rsidRPr="00A06072">
              <w:rPr>
                <w:rFonts w:cs="Times New Roman"/>
                <w:sz w:val="23"/>
                <w:szCs w:val="23"/>
              </w:rPr>
              <w:t>п</w:t>
            </w:r>
            <w:proofErr w:type="gramEnd"/>
            <w:r w:rsidRPr="00A06072">
              <w:rPr>
                <w:rFonts w:cs="Times New Roman"/>
                <w:sz w:val="23"/>
                <w:szCs w:val="23"/>
              </w:rPr>
              <w:t>/п</w:t>
            </w:r>
          </w:p>
        </w:tc>
        <w:tc>
          <w:tcPr>
            <w:tcW w:w="2663" w:type="dxa"/>
            <w:vMerge w:val="restart"/>
          </w:tcPr>
          <w:p w:rsidR="00777DF8" w:rsidRPr="00A06072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Задачи,направленныена достижениецели</w:t>
            </w:r>
          </w:p>
        </w:tc>
        <w:tc>
          <w:tcPr>
            <w:tcW w:w="4252" w:type="dxa"/>
            <w:vMerge w:val="restart"/>
          </w:tcPr>
          <w:p w:rsidR="00777DF8" w:rsidRPr="00A06072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Количественные  и/или качественныецелевые показатели, характеризующиедостижение целей и решениезадач</w:t>
            </w:r>
          </w:p>
        </w:tc>
        <w:tc>
          <w:tcPr>
            <w:tcW w:w="1276" w:type="dxa"/>
            <w:vMerge w:val="restart"/>
          </w:tcPr>
          <w:p w:rsidR="00777DF8" w:rsidRPr="00A06072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Единица измерения</w:t>
            </w:r>
          </w:p>
        </w:tc>
        <w:tc>
          <w:tcPr>
            <w:tcW w:w="1696" w:type="dxa"/>
            <w:vMerge w:val="restart"/>
          </w:tcPr>
          <w:p w:rsidR="00777DF8" w:rsidRPr="00A06072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Источник информации для расчёта</w:t>
            </w:r>
          </w:p>
        </w:tc>
        <w:tc>
          <w:tcPr>
            <w:tcW w:w="1284" w:type="dxa"/>
            <w:vMerge w:val="restart"/>
          </w:tcPr>
          <w:p w:rsidR="00D65FCD" w:rsidRPr="00A06072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Базовоезначение </w:t>
            </w:r>
            <w:r w:rsidR="00D65FCD" w:rsidRPr="00A06072">
              <w:rPr>
                <w:rFonts w:cs="Times New Roman"/>
                <w:sz w:val="23"/>
                <w:szCs w:val="23"/>
              </w:rPr>
              <w:t>показателя</w:t>
            </w:r>
          </w:p>
          <w:p w:rsidR="00777DF8" w:rsidRPr="00A06072" w:rsidRDefault="00D65FCD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(на </w:t>
            </w:r>
            <w:r w:rsidR="00777DF8" w:rsidRPr="00A06072">
              <w:rPr>
                <w:rFonts w:cs="Times New Roman"/>
                <w:sz w:val="23"/>
                <w:szCs w:val="23"/>
              </w:rPr>
              <w:t>начало реализации)</w:t>
            </w:r>
          </w:p>
        </w:tc>
        <w:tc>
          <w:tcPr>
            <w:tcW w:w="3544" w:type="dxa"/>
            <w:gridSpan w:val="3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Планируемое значение показателя по годам реализации</w:t>
            </w:r>
          </w:p>
        </w:tc>
      </w:tr>
      <w:tr w:rsidR="00777DF8" w:rsidRPr="00A06072" w:rsidTr="00A06072">
        <w:trPr>
          <w:trHeight w:val="720"/>
        </w:trPr>
        <w:tc>
          <w:tcPr>
            <w:tcW w:w="564" w:type="dxa"/>
            <w:vMerge/>
          </w:tcPr>
          <w:p w:rsidR="00777DF8" w:rsidRPr="00A06072" w:rsidRDefault="00777DF8" w:rsidP="00212B84">
            <w:pPr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2663" w:type="dxa"/>
            <w:vMerge/>
          </w:tcPr>
          <w:p w:rsidR="00777DF8" w:rsidRPr="00A06072" w:rsidRDefault="00777DF8" w:rsidP="00212B84">
            <w:pPr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777DF8" w:rsidRPr="00A06072" w:rsidRDefault="00777DF8" w:rsidP="00212B84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777DF8" w:rsidRPr="00A06072" w:rsidRDefault="00777DF8" w:rsidP="00212B84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696" w:type="dxa"/>
            <w:vMerge/>
          </w:tcPr>
          <w:p w:rsidR="00777DF8" w:rsidRPr="00A06072" w:rsidRDefault="00777DF8" w:rsidP="00212B84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84" w:type="dxa"/>
            <w:vMerge/>
          </w:tcPr>
          <w:p w:rsidR="00777DF8" w:rsidRPr="00A06072" w:rsidRDefault="00777DF8" w:rsidP="00212B84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2024 год</w:t>
            </w:r>
          </w:p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(прогноз)</w:t>
            </w:r>
          </w:p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2025 год</w:t>
            </w:r>
          </w:p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(прогноз)</w:t>
            </w:r>
          </w:p>
        </w:tc>
        <w:tc>
          <w:tcPr>
            <w:tcW w:w="1134" w:type="dxa"/>
          </w:tcPr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2026 год</w:t>
            </w:r>
          </w:p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(прогноз)</w:t>
            </w:r>
          </w:p>
          <w:p w:rsidR="00777DF8" w:rsidRPr="00A06072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7DF8" w:rsidRPr="00A06072" w:rsidTr="00A06072">
        <w:tc>
          <w:tcPr>
            <w:tcW w:w="56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2663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4252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696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28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276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9</w:t>
            </w:r>
          </w:p>
        </w:tc>
      </w:tr>
      <w:tr w:rsidR="00777DF8" w:rsidRPr="00A06072" w:rsidTr="00A06072">
        <w:trPr>
          <w:trHeight w:val="733"/>
        </w:trPr>
        <w:tc>
          <w:tcPr>
            <w:tcW w:w="56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1.</w:t>
            </w:r>
          </w:p>
        </w:tc>
        <w:tc>
          <w:tcPr>
            <w:tcW w:w="2663" w:type="dxa"/>
          </w:tcPr>
          <w:p w:rsidR="00777DF8" w:rsidRPr="00A06072" w:rsidRDefault="00777DF8" w:rsidP="00212B84">
            <w:pPr>
              <w:pStyle w:val="a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Задача № 1 </w:t>
            </w:r>
          </w:p>
          <w:p w:rsidR="00777DF8" w:rsidRPr="00A06072" w:rsidRDefault="00D5514D" w:rsidP="00212B84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D5514D">
              <w:rPr>
                <w:rFonts w:cs="Times New Roman"/>
                <w:sz w:val="23"/>
                <w:szCs w:val="23"/>
              </w:rPr>
              <w:t>Проведение мероприятий, направленных на повышение уровня доступности социально-значимых объектов для инвалидов и иных маломобильных групп населения</w:t>
            </w:r>
          </w:p>
        </w:tc>
        <w:tc>
          <w:tcPr>
            <w:tcW w:w="4252" w:type="dxa"/>
          </w:tcPr>
          <w:p w:rsidR="00777DF8" w:rsidRPr="00A06072" w:rsidRDefault="00D65FCD" w:rsidP="00D5514D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Количество </w:t>
            </w:r>
            <w:r w:rsidR="00D5514D">
              <w:rPr>
                <w:rFonts w:cs="Times New Roman"/>
                <w:sz w:val="23"/>
                <w:szCs w:val="23"/>
              </w:rPr>
              <w:t>объектов</w:t>
            </w:r>
            <w:r w:rsidRPr="00A06072">
              <w:rPr>
                <w:rFonts w:cs="Times New Roman"/>
                <w:sz w:val="23"/>
                <w:szCs w:val="23"/>
              </w:rPr>
              <w:t>, достигших повышение уровня доступности</w:t>
            </w:r>
          </w:p>
        </w:tc>
        <w:tc>
          <w:tcPr>
            <w:tcW w:w="1276" w:type="dxa"/>
          </w:tcPr>
          <w:p w:rsidR="00777DF8" w:rsidRPr="00A06072" w:rsidRDefault="00B6120F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шт.</w:t>
            </w:r>
          </w:p>
        </w:tc>
        <w:tc>
          <w:tcPr>
            <w:tcW w:w="1696" w:type="dxa"/>
          </w:tcPr>
          <w:p w:rsidR="00777DF8" w:rsidRDefault="006D7084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Акт</w:t>
            </w:r>
          </w:p>
          <w:p w:rsidR="006D7084" w:rsidRPr="00A06072" w:rsidRDefault="006D7084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выполненных работ</w:t>
            </w:r>
          </w:p>
        </w:tc>
        <w:tc>
          <w:tcPr>
            <w:tcW w:w="1284" w:type="dxa"/>
          </w:tcPr>
          <w:p w:rsidR="00777DF8" w:rsidRPr="00AB7E33" w:rsidRDefault="009D77F1" w:rsidP="00AB7E3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B7E33">
              <w:rPr>
                <w:rFonts w:cs="Times New Roman"/>
                <w:sz w:val="23"/>
                <w:szCs w:val="23"/>
              </w:rPr>
              <w:t>0</w:t>
            </w:r>
            <w:r w:rsidR="00847BE8" w:rsidRPr="00AB7E33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</w:tcPr>
          <w:p w:rsidR="00777DF8" w:rsidRPr="00A06072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777DF8" w:rsidRPr="00A06072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777DF8" w:rsidRPr="00A06072" w:rsidRDefault="000B301E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</w:t>
            </w:r>
          </w:p>
        </w:tc>
      </w:tr>
      <w:tr w:rsidR="00777DF8" w:rsidRPr="00A06072" w:rsidTr="00A06072">
        <w:trPr>
          <w:trHeight w:val="460"/>
        </w:trPr>
        <w:tc>
          <w:tcPr>
            <w:tcW w:w="564" w:type="dxa"/>
          </w:tcPr>
          <w:p w:rsidR="00777DF8" w:rsidRPr="00A06072" w:rsidRDefault="00777DF8" w:rsidP="00212B84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2.</w:t>
            </w:r>
          </w:p>
        </w:tc>
        <w:tc>
          <w:tcPr>
            <w:tcW w:w="2663" w:type="dxa"/>
          </w:tcPr>
          <w:p w:rsidR="00777DF8" w:rsidRPr="00A06072" w:rsidRDefault="00777DF8" w:rsidP="00212B8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3"/>
                <w:szCs w:val="23"/>
              </w:rPr>
            </w:pPr>
            <w:r w:rsidRPr="00A06072">
              <w:rPr>
                <w:rFonts w:cs="Times New Roman"/>
                <w:b/>
                <w:sz w:val="23"/>
                <w:szCs w:val="23"/>
              </w:rPr>
              <w:t>Задача № 2</w:t>
            </w:r>
          </w:p>
          <w:p w:rsidR="00777DF8" w:rsidRPr="00A06072" w:rsidRDefault="00847BE8" w:rsidP="00212B8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3"/>
                <w:szCs w:val="23"/>
              </w:rPr>
            </w:pPr>
            <w:r w:rsidRPr="00847BE8">
              <w:rPr>
                <w:rFonts w:cs="Times New Roman"/>
                <w:sz w:val="23"/>
                <w:szCs w:val="23"/>
              </w:rPr>
              <w:t>Проведение ремонта жилых помещений, в которых проживают инвалиды</w:t>
            </w:r>
          </w:p>
        </w:tc>
        <w:tc>
          <w:tcPr>
            <w:tcW w:w="4252" w:type="dxa"/>
          </w:tcPr>
          <w:p w:rsidR="00777DF8" w:rsidRPr="00A06072" w:rsidRDefault="000B301E" w:rsidP="000B30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Количество инвалидов</w:t>
            </w:r>
            <w:r w:rsidR="00B6120F" w:rsidRPr="00A06072">
              <w:rPr>
                <w:rFonts w:cs="Times New Roman"/>
                <w:sz w:val="23"/>
                <w:szCs w:val="23"/>
              </w:rPr>
              <w:t xml:space="preserve">, </w:t>
            </w:r>
            <w:r w:rsidR="00847BE8">
              <w:rPr>
                <w:rFonts w:cs="Times New Roman"/>
                <w:sz w:val="23"/>
                <w:szCs w:val="23"/>
              </w:rPr>
              <w:t>улучшивших жилищно-бытовые условия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7DF8" w:rsidRPr="00A06072" w:rsidRDefault="00B6120F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чел.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777DF8" w:rsidRPr="00A06072" w:rsidRDefault="00B6120F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Книга учета обращений граждан</w:t>
            </w:r>
          </w:p>
        </w:tc>
        <w:tc>
          <w:tcPr>
            <w:tcW w:w="1284" w:type="dxa"/>
          </w:tcPr>
          <w:p w:rsidR="00777DF8" w:rsidRPr="00AB7E33" w:rsidRDefault="00847BE8" w:rsidP="00AB7E3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B7E33">
              <w:rPr>
                <w:rFonts w:cs="Times New Roman"/>
                <w:sz w:val="23"/>
                <w:szCs w:val="23"/>
              </w:rPr>
              <w:t xml:space="preserve"> </w:t>
            </w:r>
            <w:r w:rsidR="00AB7E33" w:rsidRPr="00AB7E33">
              <w:rPr>
                <w:rFonts w:cs="Times New Roman"/>
                <w:sz w:val="23"/>
                <w:szCs w:val="23"/>
              </w:rPr>
              <w:t>32</w:t>
            </w:r>
          </w:p>
        </w:tc>
        <w:tc>
          <w:tcPr>
            <w:tcW w:w="1276" w:type="dxa"/>
          </w:tcPr>
          <w:p w:rsidR="00777DF8" w:rsidRPr="00A06072" w:rsidRDefault="00B6120F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777DF8" w:rsidRPr="00A06072" w:rsidRDefault="00B6120F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777DF8" w:rsidRPr="00A06072" w:rsidRDefault="00B6120F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</w:t>
            </w:r>
          </w:p>
        </w:tc>
      </w:tr>
      <w:tr w:rsidR="00B6120F" w:rsidRPr="00A06072" w:rsidTr="00A06072">
        <w:trPr>
          <w:trHeight w:val="792"/>
        </w:trPr>
        <w:tc>
          <w:tcPr>
            <w:tcW w:w="564" w:type="dxa"/>
          </w:tcPr>
          <w:p w:rsidR="00B6120F" w:rsidRPr="00A06072" w:rsidRDefault="00B6120F" w:rsidP="00212B84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3.</w:t>
            </w:r>
          </w:p>
        </w:tc>
        <w:tc>
          <w:tcPr>
            <w:tcW w:w="2663" w:type="dxa"/>
          </w:tcPr>
          <w:p w:rsidR="006D7084" w:rsidRDefault="00B6120F" w:rsidP="006D7084">
            <w:pPr>
              <w:pStyle w:val="a6"/>
              <w:spacing w:before="0"/>
              <w:ind w:firstLine="567"/>
              <w:rPr>
                <w:szCs w:val="24"/>
              </w:rPr>
            </w:pPr>
            <w:r w:rsidRPr="00A06072">
              <w:rPr>
                <w:rFonts w:cs="Times New Roman"/>
                <w:b/>
                <w:sz w:val="23"/>
                <w:szCs w:val="23"/>
              </w:rPr>
              <w:t>Задача № 3</w:t>
            </w:r>
            <w:r w:rsidRPr="00A06072">
              <w:rPr>
                <w:rFonts w:cs="Times New Roman"/>
                <w:sz w:val="23"/>
                <w:szCs w:val="23"/>
              </w:rPr>
              <w:t xml:space="preserve">. </w:t>
            </w:r>
            <w:r w:rsidR="006D7084" w:rsidRPr="006D7084">
              <w:rPr>
                <w:rFonts w:cs="Times New Roman"/>
                <w:szCs w:val="24"/>
              </w:rPr>
              <w:t>Организация культурных и спортивных мероприятий для  инвалидов и иных маломобильных групп населения.</w:t>
            </w:r>
          </w:p>
          <w:p w:rsidR="00B6120F" w:rsidRPr="00A06072" w:rsidRDefault="00B6120F" w:rsidP="006D7084">
            <w:pPr>
              <w:pStyle w:val="conspluscell"/>
              <w:spacing w:before="0" w:beforeAutospacing="0" w:after="0" w:afterAutospacing="0"/>
              <w:rPr>
                <w:rFonts w:cs="Times New Roman"/>
                <w:color w:val="FF0000"/>
                <w:sz w:val="23"/>
                <w:szCs w:val="23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B6120F" w:rsidRPr="00A06072" w:rsidRDefault="00B6120F" w:rsidP="00847BE8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Количество инвалидов, </w:t>
            </w:r>
            <w:r w:rsidR="00847BE8">
              <w:rPr>
                <w:rFonts w:cs="Times New Roman"/>
                <w:sz w:val="23"/>
                <w:szCs w:val="23"/>
              </w:rPr>
              <w:t>участвующих в культурных и спортивных мероприятиях, проводимых в рамках реализации муниципальной программы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120F" w:rsidRPr="00A06072" w:rsidRDefault="00B6120F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чел.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6120F" w:rsidRPr="00847BE8" w:rsidRDefault="006D7084" w:rsidP="00AB7E3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Сводная информационная справка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B6120F" w:rsidRPr="00A06072" w:rsidRDefault="00956C2A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120F" w:rsidRPr="00A06072" w:rsidRDefault="00956C2A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120F" w:rsidRPr="00A06072" w:rsidRDefault="00956C2A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120F" w:rsidRPr="00A06072" w:rsidRDefault="00956C2A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320</w:t>
            </w:r>
          </w:p>
        </w:tc>
      </w:tr>
    </w:tbl>
    <w:p w:rsidR="00631488" w:rsidRPr="00B13DF1" w:rsidRDefault="00631488" w:rsidP="00212B8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sectPr w:rsidR="00631488" w:rsidRPr="00B13DF1" w:rsidSect="00212B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502B"/>
    <w:multiLevelType w:val="hybridMultilevel"/>
    <w:tmpl w:val="72FE0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C1AAD"/>
    <w:multiLevelType w:val="hybridMultilevel"/>
    <w:tmpl w:val="E5A6D50E"/>
    <w:lvl w:ilvl="0" w:tplc="10BEB284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5816F9"/>
    <w:multiLevelType w:val="hybridMultilevel"/>
    <w:tmpl w:val="C464BEDE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>
    <w:nsid w:val="2E105DF5"/>
    <w:multiLevelType w:val="hybridMultilevel"/>
    <w:tmpl w:val="E982E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75377"/>
    <w:multiLevelType w:val="multilevel"/>
    <w:tmpl w:val="74CC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979"/>
    <w:rsid w:val="00014CA8"/>
    <w:rsid w:val="00022674"/>
    <w:rsid w:val="00045023"/>
    <w:rsid w:val="00046D8F"/>
    <w:rsid w:val="000503C3"/>
    <w:rsid w:val="000965B6"/>
    <w:rsid w:val="000B301E"/>
    <w:rsid w:val="000C0954"/>
    <w:rsid w:val="000C0C45"/>
    <w:rsid w:val="000D545C"/>
    <w:rsid w:val="0018525D"/>
    <w:rsid w:val="0019185F"/>
    <w:rsid w:val="001F3822"/>
    <w:rsid w:val="00212B84"/>
    <w:rsid w:val="0025199F"/>
    <w:rsid w:val="002A0BA6"/>
    <w:rsid w:val="002A1913"/>
    <w:rsid w:val="002D740D"/>
    <w:rsid w:val="00301172"/>
    <w:rsid w:val="00316E3E"/>
    <w:rsid w:val="00322A88"/>
    <w:rsid w:val="00327B12"/>
    <w:rsid w:val="003311EA"/>
    <w:rsid w:val="003734E2"/>
    <w:rsid w:val="003B134D"/>
    <w:rsid w:val="003F5A16"/>
    <w:rsid w:val="00404151"/>
    <w:rsid w:val="004A2346"/>
    <w:rsid w:val="004F5080"/>
    <w:rsid w:val="00500E3D"/>
    <w:rsid w:val="00517513"/>
    <w:rsid w:val="00534B66"/>
    <w:rsid w:val="00561979"/>
    <w:rsid w:val="0057719B"/>
    <w:rsid w:val="005E074C"/>
    <w:rsid w:val="005F56C6"/>
    <w:rsid w:val="00612EBA"/>
    <w:rsid w:val="00631488"/>
    <w:rsid w:val="00652F08"/>
    <w:rsid w:val="006D2327"/>
    <w:rsid w:val="006D7084"/>
    <w:rsid w:val="006E0EDF"/>
    <w:rsid w:val="006E3556"/>
    <w:rsid w:val="00711094"/>
    <w:rsid w:val="00713A6C"/>
    <w:rsid w:val="00725BB1"/>
    <w:rsid w:val="007438F8"/>
    <w:rsid w:val="0076406A"/>
    <w:rsid w:val="00777DF8"/>
    <w:rsid w:val="00787C1B"/>
    <w:rsid w:val="008006C8"/>
    <w:rsid w:val="00802053"/>
    <w:rsid w:val="00821DD6"/>
    <w:rsid w:val="00847BE8"/>
    <w:rsid w:val="00852560"/>
    <w:rsid w:val="00872EB2"/>
    <w:rsid w:val="00894187"/>
    <w:rsid w:val="008F48A9"/>
    <w:rsid w:val="009007F4"/>
    <w:rsid w:val="0091619D"/>
    <w:rsid w:val="00940F34"/>
    <w:rsid w:val="00956C2A"/>
    <w:rsid w:val="00972995"/>
    <w:rsid w:val="0097395E"/>
    <w:rsid w:val="009A2837"/>
    <w:rsid w:val="009B7754"/>
    <w:rsid w:val="009C0751"/>
    <w:rsid w:val="009D4E43"/>
    <w:rsid w:val="009D77F1"/>
    <w:rsid w:val="00A001B2"/>
    <w:rsid w:val="00A06072"/>
    <w:rsid w:val="00A223E1"/>
    <w:rsid w:val="00A46DA5"/>
    <w:rsid w:val="00AB7E33"/>
    <w:rsid w:val="00AC4847"/>
    <w:rsid w:val="00B13DF1"/>
    <w:rsid w:val="00B6120F"/>
    <w:rsid w:val="00B6172F"/>
    <w:rsid w:val="00BA4824"/>
    <w:rsid w:val="00BD6C1F"/>
    <w:rsid w:val="00BE7B32"/>
    <w:rsid w:val="00C32748"/>
    <w:rsid w:val="00C34C10"/>
    <w:rsid w:val="00C464D7"/>
    <w:rsid w:val="00C760C2"/>
    <w:rsid w:val="00C868BE"/>
    <w:rsid w:val="00CD6400"/>
    <w:rsid w:val="00CF0192"/>
    <w:rsid w:val="00CF1475"/>
    <w:rsid w:val="00D15400"/>
    <w:rsid w:val="00D5514D"/>
    <w:rsid w:val="00D65FCD"/>
    <w:rsid w:val="00E70606"/>
    <w:rsid w:val="00E94A5A"/>
    <w:rsid w:val="00E94F1B"/>
    <w:rsid w:val="00EA1395"/>
    <w:rsid w:val="00EA7EE5"/>
    <w:rsid w:val="00ED67E7"/>
    <w:rsid w:val="00EE43BD"/>
    <w:rsid w:val="00F012DB"/>
    <w:rsid w:val="00F03F5F"/>
    <w:rsid w:val="00F10747"/>
    <w:rsid w:val="00F301D8"/>
    <w:rsid w:val="00F75EAD"/>
    <w:rsid w:val="00F76780"/>
    <w:rsid w:val="00FD740A"/>
    <w:rsid w:val="00FE4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79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561979"/>
    <w:rPr>
      <w:rFonts w:cs="Calibri"/>
    </w:rPr>
  </w:style>
  <w:style w:type="paragraph" w:customStyle="1" w:styleId="a6">
    <w:name w:val="реквизитПодпись"/>
    <w:basedOn w:val="a"/>
    <w:rsid w:val="00561979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561979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561979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561979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561979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61979"/>
    <w:rPr>
      <w:rFonts w:ascii="Times New Roman" w:hAnsi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619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979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63148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rsid w:val="0063148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31488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31488"/>
    <w:pPr>
      <w:ind w:left="0" w:right="0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CD6400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Стиль"/>
    <w:rsid w:val="00014CA8"/>
    <w:pPr>
      <w:widowControl w:val="0"/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033E-3CA5-4CCD-87E4-7D4E6906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1</cp:lastModifiedBy>
  <cp:revision>3</cp:revision>
  <cp:lastPrinted>2023-10-06T05:56:00Z</cp:lastPrinted>
  <dcterms:created xsi:type="dcterms:W3CDTF">2023-10-06T06:28:00Z</dcterms:created>
  <dcterms:modified xsi:type="dcterms:W3CDTF">2023-10-06T08:17:00Z</dcterms:modified>
</cp:coreProperties>
</file>